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p w14:paraId="603406C0" w14:textId="33E0E162" w:rsidR="00EB3899" w:rsidRDefault="005D2ECB">
      <w:r>
        <w:rPr>
          <w:noProof/>
        </w:rPr>
        <mc:AlternateContent>
          <mc:Choice Requires="wps">
            <w:drawing>
              <wp:anchor distT="0" distB="0" distL="114300" distR="114300" simplePos="0" relativeHeight="251660288" behindDoc="0" locked="0" layoutInCell="1" allowOverlap="1" wp14:anchorId="50B73F7F" wp14:editId="4782B4B8">
                <wp:simplePos x="0" y="0"/>
                <wp:positionH relativeFrom="margin">
                  <wp:posOffset>4834467</wp:posOffset>
                </wp:positionH>
                <wp:positionV relativeFrom="paragraph">
                  <wp:posOffset>-321733</wp:posOffset>
                </wp:positionV>
                <wp:extent cx="4859655" cy="5139266"/>
                <wp:effectExtent l="0" t="0" r="17145" b="23495"/>
                <wp:wrapNone/>
                <wp:docPr id="2" name="Rectangle: Rounded Corners 2"/>
                <wp:cNvGraphicFramePr/>
                <a:graphic xmlns:a="http://schemas.openxmlformats.org/drawingml/2006/main">
                  <a:graphicData uri="http://schemas.microsoft.com/office/word/2010/wordprocessingShape">
                    <wps:wsp>
                      <wps:cNvSpPr/>
                      <wps:spPr>
                        <a:xfrm>
                          <a:off x="0" y="0"/>
                          <a:ext cx="4859655" cy="5139266"/>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5BFEAA" w14:textId="2F4A6110" w:rsidR="00B14DF9" w:rsidRPr="00C87DFD" w:rsidRDefault="00EB3899" w:rsidP="005D2ECB">
                            <w:pPr>
                              <w:spacing w:line="240" w:lineRule="auto"/>
                              <w:rPr>
                                <w:rFonts w:ascii="Arial" w:hAnsi="Arial" w:cs="Arial"/>
                                <w:b/>
                                <w:bCs/>
                                <w:color w:val="000000" w:themeColor="text1"/>
                              </w:rPr>
                            </w:pPr>
                            <w:r w:rsidRPr="00C87DFD">
                              <w:rPr>
                                <w:rFonts w:ascii="Arial" w:hAnsi="Arial" w:cs="Arial"/>
                                <w:b/>
                                <w:bCs/>
                                <w:color w:val="000000" w:themeColor="text1"/>
                              </w:rPr>
                              <w:t>Role of the G</w:t>
                            </w:r>
                            <w:r w:rsidR="00CF7B0E">
                              <w:rPr>
                                <w:rFonts w:ascii="Arial" w:hAnsi="Arial" w:cs="Arial"/>
                                <w:b/>
                                <w:bCs/>
                                <w:color w:val="000000" w:themeColor="text1"/>
                              </w:rPr>
                              <w:t>.</w:t>
                            </w:r>
                            <w:r w:rsidRPr="00C87DFD">
                              <w:rPr>
                                <w:rFonts w:ascii="Arial" w:hAnsi="Arial" w:cs="Arial"/>
                                <w:b/>
                                <w:bCs/>
                                <w:color w:val="000000" w:themeColor="text1"/>
                              </w:rPr>
                              <w:t xml:space="preserve">P </w:t>
                            </w:r>
                            <w:r w:rsidR="00531E73">
                              <w:rPr>
                                <w:rFonts w:ascii="Arial" w:hAnsi="Arial" w:cs="Arial"/>
                                <w:b/>
                                <w:bCs/>
                                <w:color w:val="000000" w:themeColor="text1"/>
                              </w:rPr>
                              <w:t xml:space="preserve">in </w:t>
                            </w:r>
                            <w:r w:rsidR="00485A79">
                              <w:rPr>
                                <w:rFonts w:ascii="Arial" w:hAnsi="Arial" w:cs="Arial"/>
                                <w:b/>
                                <w:bCs/>
                                <w:color w:val="000000" w:themeColor="text1"/>
                              </w:rPr>
                              <w:t>supporting LPS Process:</w:t>
                            </w:r>
                          </w:p>
                          <w:p w14:paraId="51104D1F" w14:textId="77777777" w:rsidR="00B14DF9" w:rsidRPr="007433BB" w:rsidRDefault="00B14DF9" w:rsidP="005D2ECB">
                            <w:pPr>
                              <w:pStyle w:val="ListParagraph"/>
                              <w:numPr>
                                <w:ilvl w:val="0"/>
                                <w:numId w:val="9"/>
                              </w:numPr>
                              <w:spacing w:line="240" w:lineRule="auto"/>
                              <w:ind w:left="360"/>
                              <w:rPr>
                                <w:rFonts w:ascii="Arial" w:hAnsi="Arial" w:cs="Arial"/>
                                <w:color w:val="000000" w:themeColor="text1"/>
                                <w:sz w:val="20"/>
                                <w:szCs w:val="20"/>
                              </w:rPr>
                            </w:pPr>
                            <w:r w:rsidRPr="007433BB">
                              <w:rPr>
                                <w:rFonts w:ascii="Arial" w:hAnsi="Arial" w:cs="Arial"/>
                                <w:color w:val="000000" w:themeColor="text1"/>
                                <w:sz w:val="20"/>
                                <w:szCs w:val="20"/>
                              </w:rPr>
                              <w:t>GPs should support the LPS process by sharing relevant information from the medical record with the Responsible Body (Local Authority/CCG/ICB/NHS Trust).</w:t>
                            </w:r>
                          </w:p>
                          <w:p w14:paraId="796B6FA1" w14:textId="77777777" w:rsidR="00B14DF9" w:rsidRPr="00B84FB9" w:rsidRDefault="00B14DF9" w:rsidP="005D2ECB">
                            <w:pPr>
                              <w:pStyle w:val="ListParagraph"/>
                              <w:numPr>
                                <w:ilvl w:val="0"/>
                                <w:numId w:val="1"/>
                              </w:numPr>
                              <w:spacing w:line="240" w:lineRule="auto"/>
                              <w:ind w:left="360"/>
                              <w:rPr>
                                <w:rFonts w:ascii="Arial" w:hAnsi="Arial" w:cs="Arial"/>
                                <w:color w:val="000000" w:themeColor="text1"/>
                                <w:sz w:val="20"/>
                                <w:szCs w:val="20"/>
                              </w:rPr>
                            </w:pPr>
                            <w:r w:rsidRPr="00B84FB9">
                              <w:rPr>
                                <w:rFonts w:ascii="Arial" w:hAnsi="Arial" w:cs="Arial"/>
                                <w:color w:val="000000" w:themeColor="text1"/>
                                <w:sz w:val="20"/>
                                <w:szCs w:val="20"/>
                              </w:rPr>
                              <w:t>The GP can share information either via the auto-populated letter or, if a diagnosis has not yet been made, via an assessment template.</w:t>
                            </w:r>
                          </w:p>
                          <w:p w14:paraId="29A67DBC" w14:textId="69A6D012" w:rsidR="00B14DF9" w:rsidRPr="00B84FB9" w:rsidRDefault="00B14DF9" w:rsidP="005D2ECB">
                            <w:pPr>
                              <w:pStyle w:val="ListParagraph"/>
                              <w:numPr>
                                <w:ilvl w:val="0"/>
                                <w:numId w:val="1"/>
                              </w:numPr>
                              <w:spacing w:line="240" w:lineRule="auto"/>
                              <w:ind w:left="360"/>
                              <w:rPr>
                                <w:rFonts w:ascii="Arial" w:hAnsi="Arial" w:cs="Arial"/>
                                <w:color w:val="000000" w:themeColor="text1"/>
                                <w:sz w:val="20"/>
                                <w:szCs w:val="20"/>
                              </w:rPr>
                            </w:pPr>
                            <w:r w:rsidRPr="00B84FB9">
                              <w:rPr>
                                <w:rFonts w:ascii="Arial" w:hAnsi="Arial" w:cs="Arial"/>
                                <w:color w:val="000000" w:themeColor="text1"/>
                                <w:sz w:val="20"/>
                                <w:szCs w:val="20"/>
                              </w:rPr>
                              <w:t xml:space="preserve">Where a </w:t>
                            </w:r>
                            <w:r w:rsidR="00217DED" w:rsidRPr="000772D7">
                              <w:rPr>
                                <w:rFonts w:ascii="Arial" w:hAnsi="Arial" w:cs="Arial"/>
                                <w:color w:val="000000" w:themeColor="text1"/>
                                <w:sz w:val="20"/>
                                <w:szCs w:val="20"/>
                              </w:rPr>
                              <w:t xml:space="preserve">permanent? </w:t>
                            </w:r>
                            <w:r w:rsidRPr="00B84FB9">
                              <w:rPr>
                                <w:rFonts w:ascii="Arial" w:hAnsi="Arial" w:cs="Arial"/>
                                <w:color w:val="000000" w:themeColor="text1"/>
                                <w:sz w:val="20"/>
                                <w:szCs w:val="20"/>
                              </w:rPr>
                              <w:t xml:space="preserve">diagnosis of an impairment or disorder of the mind or brain, or mental disorder is already made and documented in the medical record, the GP will be able to use the auto-populated letter to supply this. </w:t>
                            </w:r>
                          </w:p>
                          <w:p w14:paraId="6C9CBC75" w14:textId="47E0106A" w:rsidR="00A83777" w:rsidRDefault="00B14DF9" w:rsidP="005D2ECB">
                            <w:pPr>
                              <w:pStyle w:val="ListParagraph"/>
                              <w:numPr>
                                <w:ilvl w:val="0"/>
                                <w:numId w:val="1"/>
                              </w:numPr>
                              <w:spacing w:line="240" w:lineRule="auto"/>
                              <w:ind w:left="360"/>
                              <w:rPr>
                                <w:rFonts w:ascii="Arial" w:hAnsi="Arial" w:cs="Arial"/>
                                <w:color w:val="000000" w:themeColor="text1"/>
                                <w:sz w:val="20"/>
                                <w:szCs w:val="20"/>
                              </w:rPr>
                            </w:pPr>
                            <w:r w:rsidRPr="00B84FB9">
                              <w:rPr>
                                <w:rFonts w:ascii="Arial" w:hAnsi="Arial" w:cs="Arial"/>
                                <w:color w:val="000000" w:themeColor="text1"/>
                                <w:sz w:val="20"/>
                                <w:szCs w:val="20"/>
                              </w:rPr>
                              <w:t>If a diagnosis of either an impairment or disorder of the mind or brain, or a mental disorder has not been made previously</w:t>
                            </w:r>
                            <w:r w:rsidRPr="000772D7">
                              <w:rPr>
                                <w:rFonts w:ascii="Arial" w:hAnsi="Arial" w:cs="Arial"/>
                                <w:color w:val="000000" w:themeColor="text1"/>
                                <w:sz w:val="20"/>
                                <w:szCs w:val="20"/>
                              </w:rPr>
                              <w:t>,</w:t>
                            </w:r>
                            <w:r w:rsidR="00217DED" w:rsidRPr="000772D7">
                              <w:rPr>
                                <w:rFonts w:ascii="Arial" w:hAnsi="Arial" w:cs="Arial"/>
                                <w:color w:val="000000" w:themeColor="text1"/>
                                <w:sz w:val="20"/>
                                <w:szCs w:val="20"/>
                              </w:rPr>
                              <w:t xml:space="preserve"> or may change </w:t>
                            </w:r>
                            <w:r w:rsidR="00EC2D8C" w:rsidRPr="000772D7">
                              <w:rPr>
                                <w:rFonts w:ascii="Arial" w:hAnsi="Arial" w:cs="Arial"/>
                                <w:color w:val="000000" w:themeColor="text1"/>
                                <w:sz w:val="20"/>
                                <w:szCs w:val="20"/>
                              </w:rPr>
                              <w:t xml:space="preserve">or not be current </w:t>
                            </w:r>
                            <w:r w:rsidR="00217DED" w:rsidRPr="000772D7">
                              <w:rPr>
                                <w:rFonts w:ascii="Arial" w:hAnsi="Arial" w:cs="Arial"/>
                                <w:color w:val="000000" w:themeColor="text1"/>
                                <w:sz w:val="20"/>
                                <w:szCs w:val="20"/>
                              </w:rPr>
                              <w:t xml:space="preserve"> </w:t>
                            </w:r>
                            <w:r w:rsidRPr="000772D7">
                              <w:rPr>
                                <w:rFonts w:ascii="Arial" w:hAnsi="Arial" w:cs="Arial"/>
                                <w:color w:val="000000" w:themeColor="text1"/>
                                <w:sz w:val="20"/>
                                <w:szCs w:val="20"/>
                              </w:rPr>
                              <w:t xml:space="preserve"> </w:t>
                            </w:r>
                            <w:r w:rsidRPr="00B84FB9">
                              <w:rPr>
                                <w:rFonts w:ascii="Arial" w:hAnsi="Arial" w:cs="Arial"/>
                                <w:color w:val="000000" w:themeColor="text1"/>
                                <w:sz w:val="20"/>
                                <w:szCs w:val="20"/>
                              </w:rPr>
                              <w:t>then an assessment template will need to be complete</w:t>
                            </w:r>
                            <w:r w:rsidR="003B472E">
                              <w:rPr>
                                <w:rFonts w:ascii="Arial" w:hAnsi="Arial" w:cs="Arial"/>
                                <w:color w:val="000000" w:themeColor="text1"/>
                                <w:sz w:val="20"/>
                                <w:szCs w:val="20"/>
                              </w:rPr>
                              <w:t>d</w:t>
                            </w:r>
                            <w:r w:rsidRPr="00B84FB9">
                              <w:rPr>
                                <w:rFonts w:ascii="Arial" w:hAnsi="Arial" w:cs="Arial"/>
                                <w:color w:val="000000" w:themeColor="text1"/>
                                <w:sz w:val="20"/>
                                <w:szCs w:val="20"/>
                              </w:rPr>
                              <w:t>.  This will likely to be the role of a psychiatrist or geriatrician to establish whether the person has a mental disorder.</w:t>
                            </w:r>
                          </w:p>
                          <w:p w14:paraId="3343BE39" w14:textId="31E71F70" w:rsidR="005D7454" w:rsidRPr="007433BB" w:rsidRDefault="00B14DF9" w:rsidP="005D2ECB">
                            <w:pPr>
                              <w:spacing w:line="240" w:lineRule="auto"/>
                              <w:rPr>
                                <w:rFonts w:ascii="Arial" w:hAnsi="Arial" w:cs="Arial"/>
                                <w:b/>
                                <w:bCs/>
                                <w:color w:val="000000" w:themeColor="text1"/>
                              </w:rPr>
                            </w:pPr>
                            <w:r w:rsidRPr="00A83777">
                              <w:rPr>
                                <w:rFonts w:ascii="Arial" w:hAnsi="Arial" w:cs="Arial"/>
                                <w:color w:val="000000" w:themeColor="text1"/>
                                <w:sz w:val="20"/>
                                <w:szCs w:val="20"/>
                              </w:rPr>
                              <w:t xml:space="preserve">  </w:t>
                            </w:r>
                            <w:r w:rsidR="00080C0F" w:rsidRPr="007433BB">
                              <w:rPr>
                                <w:rFonts w:ascii="Arial" w:hAnsi="Arial" w:cs="Arial"/>
                                <w:b/>
                                <w:bCs/>
                                <w:color w:val="000000" w:themeColor="text1"/>
                              </w:rPr>
                              <w:t xml:space="preserve">Resources and Support for </w:t>
                            </w:r>
                            <w:r w:rsidR="00874EC1" w:rsidRPr="007433BB">
                              <w:rPr>
                                <w:rFonts w:ascii="Arial" w:hAnsi="Arial" w:cs="Arial"/>
                                <w:b/>
                                <w:bCs/>
                                <w:color w:val="000000" w:themeColor="text1"/>
                              </w:rPr>
                              <w:t>G.Ps</w:t>
                            </w:r>
                          </w:p>
                          <w:p w14:paraId="4E6515B6" w14:textId="1F8ACCC4" w:rsidR="00CF7B0E" w:rsidRPr="007433BB" w:rsidRDefault="00CF7B0E" w:rsidP="005D2ECB">
                            <w:pPr>
                              <w:pStyle w:val="ListParagraph"/>
                              <w:numPr>
                                <w:ilvl w:val="0"/>
                                <w:numId w:val="3"/>
                              </w:numPr>
                              <w:spacing w:line="240" w:lineRule="auto"/>
                              <w:rPr>
                                <w:rFonts w:ascii="Arial" w:hAnsi="Arial" w:cs="Arial"/>
                                <w:b/>
                                <w:bCs/>
                                <w:color w:val="000000" w:themeColor="text1"/>
                                <w:sz w:val="20"/>
                                <w:szCs w:val="20"/>
                              </w:rPr>
                            </w:pPr>
                            <w:r w:rsidRPr="007433BB">
                              <w:rPr>
                                <w:rFonts w:ascii="Arial" w:hAnsi="Arial" w:cs="Arial"/>
                                <w:color w:val="000000" w:themeColor="text1"/>
                                <w:sz w:val="20"/>
                                <w:szCs w:val="20"/>
                              </w:rPr>
                              <w:t xml:space="preserve">An auto populated letter is in development that </w:t>
                            </w:r>
                            <w:r w:rsidR="00184910" w:rsidRPr="007433BB">
                              <w:rPr>
                                <w:rFonts w:ascii="Arial" w:hAnsi="Arial" w:cs="Arial"/>
                                <w:color w:val="000000" w:themeColor="text1"/>
                                <w:sz w:val="20"/>
                                <w:szCs w:val="20"/>
                              </w:rPr>
                              <w:t>will be available when LPS is implemented.</w:t>
                            </w:r>
                            <w:r w:rsidRPr="007433BB">
                              <w:rPr>
                                <w:rFonts w:ascii="Arial" w:hAnsi="Arial" w:cs="Arial"/>
                                <w:color w:val="000000" w:themeColor="text1"/>
                                <w:sz w:val="20"/>
                                <w:szCs w:val="20"/>
                              </w:rPr>
                              <w:t xml:space="preserve"> </w:t>
                            </w:r>
                          </w:p>
                          <w:p w14:paraId="66D75954" w14:textId="48BF5DF1" w:rsidR="009765A2" w:rsidRPr="007433BB" w:rsidRDefault="008158FF" w:rsidP="005D2ECB">
                            <w:pPr>
                              <w:pStyle w:val="ListParagraph"/>
                              <w:numPr>
                                <w:ilvl w:val="0"/>
                                <w:numId w:val="3"/>
                              </w:numPr>
                              <w:spacing w:line="240" w:lineRule="auto"/>
                              <w:rPr>
                                <w:rFonts w:ascii="Arial" w:hAnsi="Arial" w:cs="Arial"/>
                                <w:color w:val="000000" w:themeColor="text1"/>
                                <w:sz w:val="20"/>
                                <w:szCs w:val="20"/>
                              </w:rPr>
                            </w:pPr>
                            <w:r w:rsidRPr="007433BB">
                              <w:rPr>
                                <w:rFonts w:ascii="Arial" w:hAnsi="Arial" w:cs="Arial"/>
                                <w:color w:val="000000" w:themeColor="text1"/>
                                <w:sz w:val="20"/>
                                <w:szCs w:val="20"/>
                              </w:rPr>
                              <w:t xml:space="preserve">Guidance </w:t>
                            </w:r>
                            <w:r w:rsidR="00871DB7" w:rsidRPr="007433BB">
                              <w:rPr>
                                <w:rFonts w:ascii="Arial" w:hAnsi="Arial" w:cs="Arial"/>
                                <w:color w:val="000000" w:themeColor="text1"/>
                                <w:sz w:val="20"/>
                                <w:szCs w:val="20"/>
                              </w:rPr>
                              <w:t xml:space="preserve">on how to develop local lists </w:t>
                            </w:r>
                            <w:r w:rsidR="009765A2" w:rsidRPr="007433BB">
                              <w:rPr>
                                <w:rFonts w:ascii="Arial" w:hAnsi="Arial" w:cs="Arial"/>
                                <w:color w:val="000000" w:themeColor="text1"/>
                                <w:sz w:val="20"/>
                                <w:szCs w:val="20"/>
                              </w:rPr>
                              <w:t xml:space="preserve">on of codes for any diagnoses indicating that a patient may lack capacity </w:t>
                            </w:r>
                            <w:r w:rsidR="00F119FA" w:rsidRPr="007433BB">
                              <w:rPr>
                                <w:rFonts w:ascii="Arial" w:hAnsi="Arial" w:cs="Arial"/>
                                <w:color w:val="000000" w:themeColor="text1"/>
                                <w:sz w:val="20"/>
                                <w:szCs w:val="20"/>
                              </w:rPr>
                              <w:t>are being developed.</w:t>
                            </w:r>
                          </w:p>
                          <w:p w14:paraId="2ADE50EC" w14:textId="73941C2B" w:rsidR="00184910" w:rsidRPr="007433BB" w:rsidRDefault="00874EC1" w:rsidP="005D2ECB">
                            <w:pPr>
                              <w:pStyle w:val="ListParagraph"/>
                              <w:numPr>
                                <w:ilvl w:val="0"/>
                                <w:numId w:val="3"/>
                              </w:numPr>
                              <w:spacing w:line="240" w:lineRule="auto"/>
                              <w:rPr>
                                <w:rFonts w:ascii="Arial" w:hAnsi="Arial" w:cs="Arial"/>
                                <w:color w:val="000000" w:themeColor="text1"/>
                                <w:sz w:val="20"/>
                                <w:szCs w:val="20"/>
                              </w:rPr>
                            </w:pPr>
                            <w:r w:rsidRPr="007433BB">
                              <w:rPr>
                                <w:rFonts w:ascii="Arial" w:hAnsi="Arial" w:cs="Arial"/>
                                <w:color w:val="000000" w:themeColor="text1"/>
                                <w:sz w:val="20"/>
                                <w:szCs w:val="20"/>
                              </w:rPr>
                              <w:t>G. Ps</w:t>
                            </w:r>
                            <w:r w:rsidR="00F119FA" w:rsidRPr="007433BB">
                              <w:rPr>
                                <w:rFonts w:ascii="Arial" w:hAnsi="Arial" w:cs="Arial"/>
                                <w:color w:val="000000" w:themeColor="text1"/>
                                <w:sz w:val="20"/>
                                <w:szCs w:val="20"/>
                              </w:rPr>
                              <w:t xml:space="preserve"> will be able to access LPS awareness training being deve</w:t>
                            </w:r>
                            <w:r w:rsidR="008B46C7" w:rsidRPr="007433BB">
                              <w:rPr>
                                <w:rFonts w:ascii="Arial" w:hAnsi="Arial" w:cs="Arial"/>
                                <w:color w:val="000000" w:themeColor="text1"/>
                                <w:sz w:val="20"/>
                                <w:szCs w:val="20"/>
                              </w:rPr>
                              <w:t>loped by Health Education England.</w:t>
                            </w:r>
                          </w:p>
                          <w:p w14:paraId="5CC16E85" w14:textId="71059A7F" w:rsidR="00E565D5" w:rsidRPr="007433BB" w:rsidRDefault="00E565D5" w:rsidP="005D2ECB">
                            <w:pPr>
                              <w:pStyle w:val="ListParagraph"/>
                              <w:numPr>
                                <w:ilvl w:val="0"/>
                                <w:numId w:val="3"/>
                              </w:numPr>
                              <w:spacing w:line="240" w:lineRule="auto"/>
                              <w:rPr>
                                <w:rFonts w:ascii="Arial" w:hAnsi="Arial" w:cs="Arial"/>
                                <w:color w:val="000000" w:themeColor="text1"/>
                                <w:sz w:val="20"/>
                                <w:szCs w:val="20"/>
                              </w:rPr>
                            </w:pPr>
                            <w:r w:rsidRPr="007433BB">
                              <w:rPr>
                                <w:rFonts w:ascii="Arial" w:hAnsi="Arial" w:cs="Arial"/>
                                <w:color w:val="000000" w:themeColor="text1"/>
                                <w:sz w:val="20"/>
                                <w:szCs w:val="20"/>
                              </w:rPr>
                              <w:t>GPs can undertake specialist training in assessing care and support needs to be able to contract to do the Capacity Assessments for the LPS on behalf of the relevant agency.</w:t>
                            </w:r>
                            <w:r w:rsidR="00EC2D8C" w:rsidRPr="007433BB">
                              <w:rPr>
                                <w:rFonts w:ascii="Arial" w:hAnsi="Arial" w:cs="Arial"/>
                                <w:color w:val="000000" w:themeColor="text1"/>
                                <w:sz w:val="20"/>
                                <w:szCs w:val="20"/>
                              </w:rPr>
                              <w:t xml:space="preserve"> Is this in place/ agreed?</w:t>
                            </w:r>
                          </w:p>
                          <w:p w14:paraId="3F0C31FF" w14:textId="4486F11B" w:rsidR="00E565D5" w:rsidRPr="000C15D7" w:rsidRDefault="00E565D5" w:rsidP="000A3AB8">
                            <w:pPr>
                              <w:pStyle w:val="ListParagraph"/>
                              <w:numPr>
                                <w:ilvl w:val="0"/>
                                <w:numId w:val="3"/>
                              </w:numPr>
                              <w:spacing w:line="240" w:lineRule="auto"/>
                              <w:rPr>
                                <w:rFonts w:ascii="Arial" w:hAnsi="Arial" w:cs="Arial"/>
                                <w:color w:val="000000" w:themeColor="text1"/>
                                <w:sz w:val="20"/>
                                <w:szCs w:val="20"/>
                              </w:rPr>
                            </w:pPr>
                            <w:r w:rsidRPr="000C15D7">
                              <w:rPr>
                                <w:rFonts w:ascii="Arial" w:hAnsi="Arial" w:cs="Arial"/>
                                <w:color w:val="000000" w:themeColor="text1"/>
                                <w:sz w:val="20"/>
                                <w:szCs w:val="20"/>
                              </w:rPr>
                              <w:t xml:space="preserve">Each Integrated Care Board has an identified Liberty Protection </w:t>
                            </w:r>
                            <w:r w:rsidR="006B2ABF" w:rsidRPr="000C15D7">
                              <w:rPr>
                                <w:rFonts w:ascii="Arial" w:hAnsi="Arial" w:cs="Arial"/>
                                <w:color w:val="000000" w:themeColor="text1"/>
                                <w:sz w:val="20"/>
                                <w:szCs w:val="20"/>
                              </w:rPr>
                              <w:t>Safeguards lead who can be contacted for support</w:t>
                            </w:r>
                            <w:r w:rsidR="000C15D7">
                              <w:rPr>
                                <w:rFonts w:ascii="Arial" w:hAnsi="Arial" w:cs="Arial"/>
                                <w:color w:val="000000" w:themeColor="text1"/>
                                <w:sz w:val="20"/>
                                <w:szCs w:val="20"/>
                              </w:rPr>
                              <w:t>.</w:t>
                            </w:r>
                          </w:p>
                          <w:p w14:paraId="4F66F937" w14:textId="77777777" w:rsidR="008B46C7" w:rsidRPr="008158FF" w:rsidRDefault="008B46C7" w:rsidP="000C15D7">
                            <w:pPr>
                              <w:pStyle w:val="ListParagraph"/>
                              <w:ind w:left="36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73F7F" id="Rectangle: Rounded Corners 2" o:spid="_x0000_s1026" style="position:absolute;margin-left:380.65pt;margin-top:-25.35pt;width:382.65pt;height:40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" fillcolor="#ffd966 [1943]" strokecolor="#1f3763 [1604]" strokeweight="1pt">
                <v:stroke joinstyle="miter"/>
                <v:textbox>
                  <w:txbxContent>
                    <w:p w14:paraId="3B5BFEAA" w14:textId="2F4A6110" w:rsidR="00B14DF9" w:rsidRPr="00C87DFD" w:rsidRDefault="00EB3899" w:rsidP="005D2ECB">
                      <w:pPr>
                        <w:spacing w:line="240" w:lineRule="auto"/>
                        <w:rPr>
                          <w:rFonts w:ascii="Arial" w:hAnsi="Arial" w:cs="Arial"/>
                          <w:b/>
                          <w:bCs/>
                          <w:color w:val="000000" w:themeColor="text1"/>
                        </w:rPr>
                      </w:pPr>
                      <w:r w:rsidRPr="00C87DFD">
                        <w:rPr>
                          <w:rFonts w:ascii="Arial" w:hAnsi="Arial" w:cs="Arial"/>
                          <w:b/>
                          <w:bCs/>
                          <w:color w:val="000000" w:themeColor="text1"/>
                        </w:rPr>
                        <w:t>Role of the G</w:t>
                      </w:r>
                      <w:r w:rsidR="00CF7B0E">
                        <w:rPr>
                          <w:rFonts w:ascii="Arial" w:hAnsi="Arial" w:cs="Arial"/>
                          <w:b/>
                          <w:bCs/>
                          <w:color w:val="000000" w:themeColor="text1"/>
                        </w:rPr>
                        <w:t>.</w:t>
                      </w:r>
                      <w:r w:rsidRPr="00C87DFD">
                        <w:rPr>
                          <w:rFonts w:ascii="Arial" w:hAnsi="Arial" w:cs="Arial"/>
                          <w:b/>
                          <w:bCs/>
                          <w:color w:val="000000" w:themeColor="text1"/>
                        </w:rPr>
                        <w:t xml:space="preserve">P </w:t>
                      </w:r>
                      <w:r w:rsidR="00531E73">
                        <w:rPr>
                          <w:rFonts w:ascii="Arial" w:hAnsi="Arial" w:cs="Arial"/>
                          <w:b/>
                          <w:bCs/>
                          <w:color w:val="000000" w:themeColor="text1"/>
                        </w:rPr>
                        <w:t xml:space="preserve">in </w:t>
                      </w:r>
                      <w:r w:rsidR="00485A79">
                        <w:rPr>
                          <w:rFonts w:ascii="Arial" w:hAnsi="Arial" w:cs="Arial"/>
                          <w:b/>
                          <w:bCs/>
                          <w:color w:val="000000" w:themeColor="text1"/>
                        </w:rPr>
                        <w:t>supporting LPS Process:</w:t>
                      </w:r>
                    </w:p>
                    <w:p w14:paraId="51104D1F" w14:textId="77777777" w:rsidR="00B14DF9" w:rsidRPr="007433BB" w:rsidRDefault="00B14DF9" w:rsidP="005D2ECB">
                      <w:pPr>
                        <w:pStyle w:val="ListParagraph"/>
                        <w:numPr>
                          <w:ilvl w:val="0"/>
                          <w:numId w:val="9"/>
                        </w:numPr>
                        <w:spacing w:line="240" w:lineRule="auto"/>
                        <w:ind w:left="360"/>
                        <w:rPr>
                          <w:rFonts w:ascii="Arial" w:hAnsi="Arial" w:cs="Arial"/>
                          <w:color w:val="000000" w:themeColor="text1"/>
                          <w:sz w:val="20"/>
                          <w:szCs w:val="20"/>
                        </w:rPr>
                      </w:pPr>
                      <w:r w:rsidRPr="007433BB">
                        <w:rPr>
                          <w:rFonts w:ascii="Arial" w:hAnsi="Arial" w:cs="Arial"/>
                          <w:color w:val="000000" w:themeColor="text1"/>
                          <w:sz w:val="20"/>
                          <w:szCs w:val="20"/>
                        </w:rPr>
                        <w:t>GPs should support the LPS process by sharing relevant information from the medical record with the Responsible Body (Local Authority/CCG/ICB/NHS Trust).</w:t>
                      </w:r>
                    </w:p>
                    <w:p w14:paraId="796B6FA1" w14:textId="77777777" w:rsidR="00B14DF9" w:rsidRPr="00B84FB9" w:rsidRDefault="00B14DF9" w:rsidP="005D2ECB">
                      <w:pPr>
                        <w:pStyle w:val="ListParagraph"/>
                        <w:numPr>
                          <w:ilvl w:val="0"/>
                          <w:numId w:val="1"/>
                        </w:numPr>
                        <w:spacing w:line="240" w:lineRule="auto"/>
                        <w:ind w:left="360"/>
                        <w:rPr>
                          <w:rFonts w:ascii="Arial" w:hAnsi="Arial" w:cs="Arial"/>
                          <w:color w:val="000000" w:themeColor="text1"/>
                          <w:sz w:val="20"/>
                          <w:szCs w:val="20"/>
                        </w:rPr>
                      </w:pPr>
                      <w:r w:rsidRPr="00B84FB9">
                        <w:rPr>
                          <w:rFonts w:ascii="Arial" w:hAnsi="Arial" w:cs="Arial"/>
                          <w:color w:val="000000" w:themeColor="text1"/>
                          <w:sz w:val="20"/>
                          <w:szCs w:val="20"/>
                        </w:rPr>
                        <w:t>The GP can share information either via the auto-populated letter or, if a diagnosis has not yet been made, via an assessment template.</w:t>
                      </w:r>
                    </w:p>
                    <w:p w14:paraId="29A67DBC" w14:textId="69A6D012" w:rsidR="00B14DF9" w:rsidRPr="00B84FB9" w:rsidRDefault="00B14DF9" w:rsidP="005D2ECB">
                      <w:pPr>
                        <w:pStyle w:val="ListParagraph"/>
                        <w:numPr>
                          <w:ilvl w:val="0"/>
                          <w:numId w:val="1"/>
                        </w:numPr>
                        <w:spacing w:line="240" w:lineRule="auto"/>
                        <w:ind w:left="360"/>
                        <w:rPr>
                          <w:rFonts w:ascii="Arial" w:hAnsi="Arial" w:cs="Arial"/>
                          <w:color w:val="000000" w:themeColor="text1"/>
                          <w:sz w:val="20"/>
                          <w:szCs w:val="20"/>
                        </w:rPr>
                      </w:pPr>
                      <w:r w:rsidRPr="00B84FB9">
                        <w:rPr>
                          <w:rFonts w:ascii="Arial" w:hAnsi="Arial" w:cs="Arial"/>
                          <w:color w:val="000000" w:themeColor="text1"/>
                          <w:sz w:val="20"/>
                          <w:szCs w:val="20"/>
                        </w:rPr>
                        <w:t xml:space="preserve">Where a </w:t>
                      </w:r>
                      <w:r w:rsidR="00217DED" w:rsidRPr="000772D7">
                        <w:rPr>
                          <w:rFonts w:ascii="Arial" w:hAnsi="Arial" w:cs="Arial"/>
                          <w:color w:val="000000" w:themeColor="text1"/>
                          <w:sz w:val="20"/>
                          <w:szCs w:val="20"/>
                        </w:rPr>
                        <w:t xml:space="preserve">permanent? </w:t>
                      </w:r>
                      <w:r w:rsidRPr="00B84FB9">
                        <w:rPr>
                          <w:rFonts w:ascii="Arial" w:hAnsi="Arial" w:cs="Arial"/>
                          <w:color w:val="000000" w:themeColor="text1"/>
                          <w:sz w:val="20"/>
                          <w:szCs w:val="20"/>
                        </w:rPr>
                        <w:t xml:space="preserve">diagnosis of an impairment or disorder of the mind or brain, or mental disorder is already made and documented in the medical record, the GP will be able to use the auto-populated letter to supply this. </w:t>
                      </w:r>
                    </w:p>
                    <w:p w14:paraId="6C9CBC75" w14:textId="47E0106A" w:rsidR="00A83777" w:rsidRDefault="00B14DF9" w:rsidP="005D2ECB">
                      <w:pPr>
                        <w:pStyle w:val="ListParagraph"/>
                        <w:numPr>
                          <w:ilvl w:val="0"/>
                          <w:numId w:val="1"/>
                        </w:numPr>
                        <w:spacing w:line="240" w:lineRule="auto"/>
                        <w:ind w:left="360"/>
                        <w:rPr>
                          <w:rFonts w:ascii="Arial" w:hAnsi="Arial" w:cs="Arial"/>
                          <w:color w:val="000000" w:themeColor="text1"/>
                          <w:sz w:val="20"/>
                          <w:szCs w:val="20"/>
                        </w:rPr>
                      </w:pPr>
                      <w:r w:rsidRPr="00B84FB9">
                        <w:rPr>
                          <w:rFonts w:ascii="Arial" w:hAnsi="Arial" w:cs="Arial"/>
                          <w:color w:val="000000" w:themeColor="text1"/>
                          <w:sz w:val="20"/>
                          <w:szCs w:val="20"/>
                        </w:rPr>
                        <w:t>If a diagnosis of either an impairment or disorder of the mind or brain, or a mental disorder has not been made previously</w:t>
                      </w:r>
                      <w:r w:rsidRPr="000772D7">
                        <w:rPr>
                          <w:rFonts w:ascii="Arial" w:hAnsi="Arial" w:cs="Arial"/>
                          <w:color w:val="000000" w:themeColor="text1"/>
                          <w:sz w:val="20"/>
                          <w:szCs w:val="20"/>
                        </w:rPr>
                        <w:t>,</w:t>
                      </w:r>
                      <w:r w:rsidR="00217DED" w:rsidRPr="000772D7">
                        <w:rPr>
                          <w:rFonts w:ascii="Arial" w:hAnsi="Arial" w:cs="Arial"/>
                          <w:color w:val="000000" w:themeColor="text1"/>
                          <w:sz w:val="20"/>
                          <w:szCs w:val="20"/>
                        </w:rPr>
                        <w:t xml:space="preserve"> or may change </w:t>
                      </w:r>
                      <w:r w:rsidR="00EC2D8C" w:rsidRPr="000772D7">
                        <w:rPr>
                          <w:rFonts w:ascii="Arial" w:hAnsi="Arial" w:cs="Arial"/>
                          <w:color w:val="000000" w:themeColor="text1"/>
                          <w:sz w:val="20"/>
                          <w:szCs w:val="20"/>
                        </w:rPr>
                        <w:t xml:space="preserve">or not be current </w:t>
                      </w:r>
                      <w:r w:rsidR="00217DED" w:rsidRPr="000772D7">
                        <w:rPr>
                          <w:rFonts w:ascii="Arial" w:hAnsi="Arial" w:cs="Arial"/>
                          <w:color w:val="000000" w:themeColor="text1"/>
                          <w:sz w:val="20"/>
                          <w:szCs w:val="20"/>
                        </w:rPr>
                        <w:t xml:space="preserve"> </w:t>
                      </w:r>
                      <w:r w:rsidRPr="000772D7">
                        <w:rPr>
                          <w:rFonts w:ascii="Arial" w:hAnsi="Arial" w:cs="Arial"/>
                          <w:color w:val="000000" w:themeColor="text1"/>
                          <w:sz w:val="20"/>
                          <w:szCs w:val="20"/>
                        </w:rPr>
                        <w:t xml:space="preserve"> </w:t>
                      </w:r>
                      <w:r w:rsidRPr="00B84FB9">
                        <w:rPr>
                          <w:rFonts w:ascii="Arial" w:hAnsi="Arial" w:cs="Arial"/>
                          <w:color w:val="000000" w:themeColor="text1"/>
                          <w:sz w:val="20"/>
                          <w:szCs w:val="20"/>
                        </w:rPr>
                        <w:t>then an assessment template will need to be complete</w:t>
                      </w:r>
                      <w:r w:rsidR="003B472E">
                        <w:rPr>
                          <w:rFonts w:ascii="Arial" w:hAnsi="Arial" w:cs="Arial"/>
                          <w:color w:val="000000" w:themeColor="text1"/>
                          <w:sz w:val="20"/>
                          <w:szCs w:val="20"/>
                        </w:rPr>
                        <w:t>d</w:t>
                      </w:r>
                      <w:r w:rsidRPr="00B84FB9">
                        <w:rPr>
                          <w:rFonts w:ascii="Arial" w:hAnsi="Arial" w:cs="Arial"/>
                          <w:color w:val="000000" w:themeColor="text1"/>
                          <w:sz w:val="20"/>
                          <w:szCs w:val="20"/>
                        </w:rPr>
                        <w:t>.  This will likely to be the role of a psychiatrist or geriatrician to establish whether the person has a mental disorder.</w:t>
                      </w:r>
                    </w:p>
                    <w:p w14:paraId="3343BE39" w14:textId="31E71F70" w:rsidR="005D7454" w:rsidRPr="007433BB" w:rsidRDefault="00B14DF9" w:rsidP="005D2ECB">
                      <w:pPr>
                        <w:spacing w:line="240" w:lineRule="auto"/>
                        <w:rPr>
                          <w:rFonts w:ascii="Arial" w:hAnsi="Arial" w:cs="Arial"/>
                          <w:b/>
                          <w:bCs/>
                          <w:color w:val="000000" w:themeColor="text1"/>
                        </w:rPr>
                      </w:pPr>
                      <w:r w:rsidRPr="00A83777">
                        <w:rPr>
                          <w:rFonts w:ascii="Arial" w:hAnsi="Arial" w:cs="Arial"/>
                          <w:color w:val="000000" w:themeColor="text1"/>
                          <w:sz w:val="20"/>
                          <w:szCs w:val="20"/>
                        </w:rPr>
                        <w:t xml:space="preserve">  </w:t>
                      </w:r>
                      <w:r w:rsidR="00080C0F" w:rsidRPr="007433BB">
                        <w:rPr>
                          <w:rFonts w:ascii="Arial" w:hAnsi="Arial" w:cs="Arial"/>
                          <w:b/>
                          <w:bCs/>
                          <w:color w:val="000000" w:themeColor="text1"/>
                        </w:rPr>
                        <w:t xml:space="preserve">Resources and Support for </w:t>
                      </w:r>
                      <w:r w:rsidR="00874EC1" w:rsidRPr="007433BB">
                        <w:rPr>
                          <w:rFonts w:ascii="Arial" w:hAnsi="Arial" w:cs="Arial"/>
                          <w:b/>
                          <w:bCs/>
                          <w:color w:val="000000" w:themeColor="text1"/>
                        </w:rPr>
                        <w:t>G.Ps</w:t>
                      </w:r>
                    </w:p>
                    <w:p w14:paraId="4E6515B6" w14:textId="1F8ACCC4" w:rsidR="00CF7B0E" w:rsidRPr="007433BB" w:rsidRDefault="00CF7B0E" w:rsidP="005D2ECB">
                      <w:pPr>
                        <w:pStyle w:val="ListParagraph"/>
                        <w:numPr>
                          <w:ilvl w:val="0"/>
                          <w:numId w:val="3"/>
                        </w:numPr>
                        <w:spacing w:line="240" w:lineRule="auto"/>
                        <w:rPr>
                          <w:rFonts w:ascii="Arial" w:hAnsi="Arial" w:cs="Arial"/>
                          <w:b/>
                          <w:bCs/>
                          <w:color w:val="000000" w:themeColor="text1"/>
                          <w:sz w:val="20"/>
                          <w:szCs w:val="20"/>
                        </w:rPr>
                      </w:pPr>
                      <w:r w:rsidRPr="007433BB">
                        <w:rPr>
                          <w:rFonts w:ascii="Arial" w:hAnsi="Arial" w:cs="Arial"/>
                          <w:color w:val="000000" w:themeColor="text1"/>
                          <w:sz w:val="20"/>
                          <w:szCs w:val="20"/>
                        </w:rPr>
                        <w:t xml:space="preserve">An auto populated letter is in development that </w:t>
                      </w:r>
                      <w:r w:rsidR="00184910" w:rsidRPr="007433BB">
                        <w:rPr>
                          <w:rFonts w:ascii="Arial" w:hAnsi="Arial" w:cs="Arial"/>
                          <w:color w:val="000000" w:themeColor="text1"/>
                          <w:sz w:val="20"/>
                          <w:szCs w:val="20"/>
                        </w:rPr>
                        <w:t>will be available when LPS is implemented.</w:t>
                      </w:r>
                      <w:r w:rsidRPr="007433BB">
                        <w:rPr>
                          <w:rFonts w:ascii="Arial" w:hAnsi="Arial" w:cs="Arial"/>
                          <w:color w:val="000000" w:themeColor="text1"/>
                          <w:sz w:val="20"/>
                          <w:szCs w:val="20"/>
                        </w:rPr>
                        <w:t xml:space="preserve"> </w:t>
                      </w:r>
                    </w:p>
                    <w:p w14:paraId="66D75954" w14:textId="48BF5DF1" w:rsidR="009765A2" w:rsidRPr="007433BB" w:rsidRDefault="008158FF" w:rsidP="005D2ECB">
                      <w:pPr>
                        <w:pStyle w:val="ListParagraph"/>
                        <w:numPr>
                          <w:ilvl w:val="0"/>
                          <w:numId w:val="3"/>
                        </w:numPr>
                        <w:spacing w:line="240" w:lineRule="auto"/>
                        <w:rPr>
                          <w:rFonts w:ascii="Arial" w:hAnsi="Arial" w:cs="Arial"/>
                          <w:color w:val="000000" w:themeColor="text1"/>
                          <w:sz w:val="20"/>
                          <w:szCs w:val="20"/>
                        </w:rPr>
                      </w:pPr>
                      <w:r w:rsidRPr="007433BB">
                        <w:rPr>
                          <w:rFonts w:ascii="Arial" w:hAnsi="Arial" w:cs="Arial"/>
                          <w:color w:val="000000" w:themeColor="text1"/>
                          <w:sz w:val="20"/>
                          <w:szCs w:val="20"/>
                        </w:rPr>
                        <w:t xml:space="preserve">Guidance </w:t>
                      </w:r>
                      <w:r w:rsidR="00871DB7" w:rsidRPr="007433BB">
                        <w:rPr>
                          <w:rFonts w:ascii="Arial" w:hAnsi="Arial" w:cs="Arial"/>
                          <w:color w:val="000000" w:themeColor="text1"/>
                          <w:sz w:val="20"/>
                          <w:szCs w:val="20"/>
                        </w:rPr>
                        <w:t xml:space="preserve">on how to develop local lists </w:t>
                      </w:r>
                      <w:r w:rsidR="009765A2" w:rsidRPr="007433BB">
                        <w:rPr>
                          <w:rFonts w:ascii="Arial" w:hAnsi="Arial" w:cs="Arial"/>
                          <w:color w:val="000000" w:themeColor="text1"/>
                          <w:sz w:val="20"/>
                          <w:szCs w:val="20"/>
                        </w:rPr>
                        <w:t xml:space="preserve">on of codes for any diagnoses indicating that a patient may lack capacity </w:t>
                      </w:r>
                      <w:r w:rsidR="00F119FA" w:rsidRPr="007433BB">
                        <w:rPr>
                          <w:rFonts w:ascii="Arial" w:hAnsi="Arial" w:cs="Arial"/>
                          <w:color w:val="000000" w:themeColor="text1"/>
                          <w:sz w:val="20"/>
                          <w:szCs w:val="20"/>
                        </w:rPr>
                        <w:t>are being developed.</w:t>
                      </w:r>
                    </w:p>
                    <w:p w14:paraId="2ADE50EC" w14:textId="73941C2B" w:rsidR="00184910" w:rsidRPr="007433BB" w:rsidRDefault="00874EC1" w:rsidP="005D2ECB">
                      <w:pPr>
                        <w:pStyle w:val="ListParagraph"/>
                        <w:numPr>
                          <w:ilvl w:val="0"/>
                          <w:numId w:val="3"/>
                        </w:numPr>
                        <w:spacing w:line="240" w:lineRule="auto"/>
                        <w:rPr>
                          <w:rFonts w:ascii="Arial" w:hAnsi="Arial" w:cs="Arial"/>
                          <w:color w:val="000000" w:themeColor="text1"/>
                          <w:sz w:val="20"/>
                          <w:szCs w:val="20"/>
                        </w:rPr>
                      </w:pPr>
                      <w:r w:rsidRPr="007433BB">
                        <w:rPr>
                          <w:rFonts w:ascii="Arial" w:hAnsi="Arial" w:cs="Arial"/>
                          <w:color w:val="000000" w:themeColor="text1"/>
                          <w:sz w:val="20"/>
                          <w:szCs w:val="20"/>
                        </w:rPr>
                        <w:t>G. Ps</w:t>
                      </w:r>
                      <w:r w:rsidR="00F119FA" w:rsidRPr="007433BB">
                        <w:rPr>
                          <w:rFonts w:ascii="Arial" w:hAnsi="Arial" w:cs="Arial"/>
                          <w:color w:val="000000" w:themeColor="text1"/>
                          <w:sz w:val="20"/>
                          <w:szCs w:val="20"/>
                        </w:rPr>
                        <w:t xml:space="preserve"> will be able to access LPS awareness training being deve</w:t>
                      </w:r>
                      <w:r w:rsidR="008B46C7" w:rsidRPr="007433BB">
                        <w:rPr>
                          <w:rFonts w:ascii="Arial" w:hAnsi="Arial" w:cs="Arial"/>
                          <w:color w:val="000000" w:themeColor="text1"/>
                          <w:sz w:val="20"/>
                          <w:szCs w:val="20"/>
                        </w:rPr>
                        <w:t>loped by Health Education England.</w:t>
                      </w:r>
                    </w:p>
                    <w:p w14:paraId="5CC16E85" w14:textId="71059A7F" w:rsidR="00E565D5" w:rsidRPr="007433BB" w:rsidRDefault="00E565D5" w:rsidP="005D2ECB">
                      <w:pPr>
                        <w:pStyle w:val="ListParagraph"/>
                        <w:numPr>
                          <w:ilvl w:val="0"/>
                          <w:numId w:val="3"/>
                        </w:numPr>
                        <w:spacing w:line="240" w:lineRule="auto"/>
                        <w:rPr>
                          <w:rFonts w:ascii="Arial" w:hAnsi="Arial" w:cs="Arial"/>
                          <w:color w:val="000000" w:themeColor="text1"/>
                          <w:sz w:val="20"/>
                          <w:szCs w:val="20"/>
                        </w:rPr>
                      </w:pPr>
                      <w:r w:rsidRPr="007433BB">
                        <w:rPr>
                          <w:rFonts w:ascii="Arial" w:hAnsi="Arial" w:cs="Arial"/>
                          <w:color w:val="000000" w:themeColor="text1"/>
                          <w:sz w:val="20"/>
                          <w:szCs w:val="20"/>
                        </w:rPr>
                        <w:t>GPs can undertake specialist training in assessing care and support needs to be able to contract to do the Capacity Assessments for the LPS on behalf of the relevant agency.</w:t>
                      </w:r>
                      <w:r w:rsidR="00EC2D8C" w:rsidRPr="007433BB">
                        <w:rPr>
                          <w:rFonts w:ascii="Arial" w:hAnsi="Arial" w:cs="Arial"/>
                          <w:color w:val="000000" w:themeColor="text1"/>
                          <w:sz w:val="20"/>
                          <w:szCs w:val="20"/>
                        </w:rPr>
                        <w:t xml:space="preserve"> Is this in place/ agreed?</w:t>
                      </w:r>
                    </w:p>
                    <w:p w14:paraId="3F0C31FF" w14:textId="4486F11B" w:rsidR="00E565D5" w:rsidRPr="000C15D7" w:rsidRDefault="00E565D5" w:rsidP="000A3AB8">
                      <w:pPr>
                        <w:pStyle w:val="ListParagraph"/>
                        <w:numPr>
                          <w:ilvl w:val="0"/>
                          <w:numId w:val="3"/>
                        </w:numPr>
                        <w:spacing w:line="240" w:lineRule="auto"/>
                        <w:rPr>
                          <w:rFonts w:ascii="Arial" w:hAnsi="Arial" w:cs="Arial"/>
                          <w:color w:val="000000" w:themeColor="text1"/>
                          <w:sz w:val="20"/>
                          <w:szCs w:val="20"/>
                        </w:rPr>
                      </w:pPr>
                      <w:r w:rsidRPr="000C15D7">
                        <w:rPr>
                          <w:rFonts w:ascii="Arial" w:hAnsi="Arial" w:cs="Arial"/>
                          <w:color w:val="000000" w:themeColor="text1"/>
                          <w:sz w:val="20"/>
                          <w:szCs w:val="20"/>
                        </w:rPr>
                        <w:t xml:space="preserve">Each Integrated Care Board has an identified Liberty Protection </w:t>
                      </w:r>
                      <w:r w:rsidR="006B2ABF" w:rsidRPr="000C15D7">
                        <w:rPr>
                          <w:rFonts w:ascii="Arial" w:hAnsi="Arial" w:cs="Arial"/>
                          <w:color w:val="000000" w:themeColor="text1"/>
                          <w:sz w:val="20"/>
                          <w:szCs w:val="20"/>
                        </w:rPr>
                        <w:t>Safeguards lead who can be contacted for support</w:t>
                      </w:r>
                      <w:r w:rsidR="000C15D7">
                        <w:rPr>
                          <w:rFonts w:ascii="Arial" w:hAnsi="Arial" w:cs="Arial"/>
                          <w:color w:val="000000" w:themeColor="text1"/>
                          <w:sz w:val="20"/>
                          <w:szCs w:val="20"/>
                        </w:rPr>
                        <w:t>.</w:t>
                      </w:r>
                    </w:p>
                    <w:p w14:paraId="4F66F937" w14:textId="77777777" w:rsidR="008B46C7" w:rsidRPr="008158FF" w:rsidRDefault="008B46C7" w:rsidP="000C15D7">
                      <w:pPr>
                        <w:pStyle w:val="ListParagraph"/>
                        <w:ind w:left="360"/>
                        <w:rPr>
                          <w:rFonts w:ascii="Arial" w:hAnsi="Arial" w:cs="Arial"/>
                          <w:color w:val="000000" w:themeColor="text1"/>
                          <w:sz w:val="20"/>
                          <w:szCs w:val="20"/>
                        </w:rPr>
                      </w:pP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00A15AC0" wp14:editId="1E90AAA3">
                <wp:simplePos x="0" y="0"/>
                <wp:positionH relativeFrom="margin">
                  <wp:posOffset>-762000</wp:posOffset>
                </wp:positionH>
                <wp:positionV relativeFrom="paragraph">
                  <wp:posOffset>-203200</wp:posOffset>
                </wp:positionV>
                <wp:extent cx="5295900" cy="1659467"/>
                <wp:effectExtent l="0" t="0" r="19050" b="17145"/>
                <wp:wrapNone/>
                <wp:docPr id="1" name="Rectangle: Rounded Corners 1"/>
                <wp:cNvGraphicFramePr/>
                <a:graphic xmlns:a="http://schemas.openxmlformats.org/drawingml/2006/main">
                  <a:graphicData uri="http://schemas.microsoft.com/office/word/2010/wordprocessingShape">
                    <wps:wsp>
                      <wps:cNvSpPr/>
                      <wps:spPr>
                        <a:xfrm>
                          <a:off x="0" y="0"/>
                          <a:ext cx="5295900" cy="165946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355E91" w14:textId="6EEA2974" w:rsidR="00BF7938" w:rsidRPr="00C87DFD" w:rsidRDefault="00F858BE" w:rsidP="00501684">
                            <w:pPr>
                              <w:rPr>
                                <w:rFonts w:ascii="Arial" w:hAnsi="Arial" w:cs="Arial"/>
                                <w:color w:val="000000" w:themeColor="text1"/>
                              </w:rPr>
                            </w:pPr>
                            <w:r w:rsidRPr="00C87DFD">
                              <w:rPr>
                                <w:rFonts w:ascii="Arial" w:hAnsi="Arial" w:cs="Arial"/>
                                <w:b/>
                                <w:bCs/>
                                <w:color w:val="000000" w:themeColor="text1"/>
                              </w:rPr>
                              <w:t>Introduction</w:t>
                            </w:r>
                            <w:r w:rsidR="0005397C" w:rsidRPr="00C87DFD">
                              <w:rPr>
                                <w:rFonts w:ascii="Arial" w:hAnsi="Arial" w:cs="Arial"/>
                                <w:color w:val="000000" w:themeColor="text1"/>
                              </w:rPr>
                              <w:t xml:space="preserve"> </w:t>
                            </w:r>
                          </w:p>
                          <w:p w14:paraId="545E0EE6" w14:textId="47B805C7" w:rsidR="00057777" w:rsidRPr="000772D7" w:rsidRDefault="0005397C" w:rsidP="005D2ECB">
                            <w:pPr>
                              <w:spacing w:line="240" w:lineRule="auto"/>
                              <w:rPr>
                                <w:rFonts w:ascii="Arial" w:hAnsi="Arial" w:cs="Arial"/>
                                <w:color w:val="000000" w:themeColor="text1"/>
                                <w:sz w:val="20"/>
                                <w:szCs w:val="20"/>
                              </w:rPr>
                            </w:pPr>
                            <w:r w:rsidRPr="000772D7">
                              <w:rPr>
                                <w:rFonts w:ascii="Arial" w:hAnsi="Arial" w:cs="Arial"/>
                                <w:color w:val="000000" w:themeColor="text1"/>
                                <w:sz w:val="20"/>
                                <w:szCs w:val="20"/>
                              </w:rPr>
                              <w:t>The Mental Capacity (Amendment) Act 2019 introduced a scheme called the Liberty Protection Safeguards (LPS), which is yet to be implemented. This system will replace the Deprivation of Liberty Safeguards (DoLS)</w:t>
                            </w:r>
                          </w:p>
                          <w:p w14:paraId="03C8CE63" w14:textId="4A13A314" w:rsidR="005A5F7A" w:rsidRPr="000772D7" w:rsidRDefault="00057777" w:rsidP="005D2ECB">
                            <w:pPr>
                              <w:spacing w:after="0" w:line="240" w:lineRule="auto"/>
                              <w:rPr>
                                <w:rFonts w:ascii="Arial" w:hAnsi="Arial" w:cs="Arial"/>
                                <w:color w:val="000000" w:themeColor="text1"/>
                                <w:sz w:val="20"/>
                                <w:szCs w:val="20"/>
                              </w:rPr>
                            </w:pPr>
                            <w:r w:rsidRPr="000772D7">
                              <w:rPr>
                                <w:rFonts w:ascii="Arial" w:hAnsi="Arial" w:cs="Arial"/>
                                <w:color w:val="000000" w:themeColor="text1"/>
                                <w:sz w:val="20"/>
                                <w:szCs w:val="20"/>
                              </w:rPr>
                              <w:t>The function of LPS is to legally authorise arrangements</w:t>
                            </w:r>
                            <w:r w:rsidR="008B7CF4" w:rsidRPr="000772D7">
                              <w:rPr>
                                <w:color w:val="000000" w:themeColor="text1"/>
                              </w:rPr>
                              <w:t xml:space="preserve"> </w:t>
                            </w:r>
                            <w:r w:rsidR="008B7CF4" w:rsidRPr="000772D7">
                              <w:rPr>
                                <w:rFonts w:ascii="Arial" w:hAnsi="Arial" w:cs="Arial"/>
                                <w:color w:val="000000" w:themeColor="text1"/>
                                <w:sz w:val="20"/>
                                <w:szCs w:val="20"/>
                              </w:rPr>
                              <w:t xml:space="preserve">that amount to a </w:t>
                            </w:r>
                            <w:proofErr w:type="spellStart"/>
                            <w:r w:rsidR="008B7CF4" w:rsidRPr="000772D7">
                              <w:rPr>
                                <w:rFonts w:ascii="Arial" w:hAnsi="Arial" w:cs="Arial"/>
                                <w:color w:val="000000" w:themeColor="text1"/>
                                <w:sz w:val="20"/>
                                <w:szCs w:val="20"/>
                              </w:rPr>
                              <w:t>DoL</w:t>
                            </w:r>
                            <w:proofErr w:type="spellEnd"/>
                            <w:r w:rsidRPr="000772D7">
                              <w:rPr>
                                <w:rFonts w:ascii="Arial" w:hAnsi="Arial" w:cs="Arial"/>
                                <w:color w:val="000000" w:themeColor="text1"/>
                                <w:sz w:val="20"/>
                                <w:szCs w:val="20"/>
                              </w:rPr>
                              <w:t xml:space="preserve"> to provide care and treatment for a person who can’t consent to receive them</w:t>
                            </w:r>
                            <w:r w:rsidR="008B7CF4" w:rsidRPr="000772D7">
                              <w:rPr>
                                <w:rFonts w:ascii="Arial" w:hAnsi="Arial" w:cs="Arial"/>
                                <w:color w:val="000000" w:themeColor="text1"/>
                                <w:sz w:val="20"/>
                                <w:szCs w:val="20"/>
                              </w:rPr>
                              <w:t xml:space="preserve">. This is </w:t>
                            </w:r>
                            <w:r w:rsidRPr="000772D7">
                              <w:rPr>
                                <w:rFonts w:ascii="Arial" w:hAnsi="Arial" w:cs="Arial"/>
                                <w:color w:val="000000" w:themeColor="text1"/>
                                <w:sz w:val="20"/>
                                <w:szCs w:val="20"/>
                              </w:rPr>
                              <w:t>in line with Article 5 - the ‘Right to Liberty’ - of the European Convention on Human Rights (ECHR).</w:t>
                            </w:r>
                          </w:p>
                          <w:p w14:paraId="3450B870" w14:textId="77777777" w:rsidR="00B7472F" w:rsidRDefault="00B7472F" w:rsidP="00BE0D9B">
                            <w:pPr>
                              <w:spacing w:after="0" w:line="240" w:lineRule="auto"/>
                              <w:rPr>
                                <w:rFonts w:ascii="Arial" w:hAnsi="Arial" w:cs="Arial"/>
                                <w:color w:val="000000" w:themeColor="text1"/>
                                <w:sz w:val="20"/>
                                <w:szCs w:val="20"/>
                              </w:rPr>
                            </w:pPr>
                          </w:p>
                          <w:p w14:paraId="7275423A" w14:textId="34802D25" w:rsidR="00F62A60" w:rsidRDefault="00F62A60" w:rsidP="00BE0D9B">
                            <w:pPr>
                              <w:spacing w:after="0" w:line="240" w:lineRule="auto"/>
                              <w:rPr>
                                <w:rFonts w:ascii="Arial" w:hAnsi="Arial" w:cs="Arial"/>
                                <w:color w:val="000000" w:themeColor="text1"/>
                                <w:sz w:val="20"/>
                                <w:szCs w:val="20"/>
                              </w:rPr>
                            </w:pPr>
                            <w:r>
                              <w:rPr>
                                <w:rFonts w:ascii="Arial" w:hAnsi="Arial" w:cs="Arial"/>
                                <w:color w:val="000000" w:themeColor="text1"/>
                                <w:sz w:val="20"/>
                                <w:szCs w:val="20"/>
                              </w:rPr>
                              <w:t>An implementation date for LPS is yet to be confirmed</w:t>
                            </w:r>
                            <w:r w:rsidR="00B7472F">
                              <w:rPr>
                                <w:rFonts w:ascii="Arial" w:hAnsi="Arial" w:cs="Arial"/>
                                <w:color w:val="000000" w:themeColor="text1"/>
                                <w:sz w:val="20"/>
                                <w:szCs w:val="20"/>
                              </w:rPr>
                              <w:t xml:space="preserve">. </w:t>
                            </w:r>
                          </w:p>
                          <w:p w14:paraId="7A058CAC" w14:textId="77777777" w:rsidR="00F62A60" w:rsidRDefault="00F62A60" w:rsidP="00BE0D9B">
                            <w:pPr>
                              <w:spacing w:after="0" w:line="240" w:lineRule="auto"/>
                              <w:rPr>
                                <w:rFonts w:ascii="Arial" w:hAnsi="Arial" w:cs="Arial"/>
                                <w:color w:val="000000" w:themeColor="text1"/>
                                <w:sz w:val="20"/>
                                <w:szCs w:val="20"/>
                              </w:rPr>
                            </w:pPr>
                          </w:p>
                          <w:p w14:paraId="113D815F" w14:textId="7F98D2D4" w:rsidR="00814590" w:rsidRDefault="00814590" w:rsidP="00BE0D9B">
                            <w:pPr>
                              <w:spacing w:after="0" w:line="240" w:lineRule="auto"/>
                              <w:rPr>
                                <w:rFonts w:ascii="Arial" w:hAnsi="Arial" w:cs="Arial"/>
                                <w:color w:val="000000" w:themeColor="text1"/>
                                <w:sz w:val="20"/>
                                <w:szCs w:val="20"/>
                              </w:rPr>
                            </w:pPr>
                          </w:p>
                          <w:p w14:paraId="24DD0D7F" w14:textId="77777777" w:rsidR="00814590" w:rsidRPr="00C87DFD" w:rsidRDefault="00814590" w:rsidP="00BE0D9B">
                            <w:pPr>
                              <w:spacing w:after="0" w:line="240" w:lineRule="auto"/>
                              <w:rPr>
                                <w:rFonts w:ascii="Arial" w:hAnsi="Arial" w:cs="Arial"/>
                                <w:color w:val="000000" w:themeColor="text1"/>
                                <w:sz w:val="20"/>
                                <w:szCs w:val="20"/>
                              </w:rPr>
                            </w:pPr>
                          </w:p>
                          <w:p w14:paraId="2076C597" w14:textId="43A8DA91" w:rsidR="005A5F7A" w:rsidRDefault="005A5F7A" w:rsidP="005A5F7A">
                            <w:pPr>
                              <w:jc w:val="center"/>
                            </w:pPr>
                          </w:p>
                          <w:p w14:paraId="1E044904" w14:textId="1071E161" w:rsidR="0005397C" w:rsidRDefault="0005397C" w:rsidP="005A5F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5AC0" id="Rectangle: Rounded Corners 1" o:spid="_x0000_s1027" style="position:absolute;margin-left:-60pt;margin-top:-16pt;width:417pt;height:1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" fillcolor="white [3212]" strokecolor="#1f3763 [1604]" strokeweight="1pt">
                <v:stroke joinstyle="miter"/>
                <v:textbox>
                  <w:txbxContent>
                    <w:p w14:paraId="04355E91" w14:textId="6EEA2974" w:rsidR="00BF7938" w:rsidRPr="00C87DFD" w:rsidRDefault="00F858BE" w:rsidP="00501684">
                      <w:pPr>
                        <w:rPr>
                          <w:rFonts w:ascii="Arial" w:hAnsi="Arial" w:cs="Arial"/>
                          <w:color w:val="000000" w:themeColor="text1"/>
                        </w:rPr>
                      </w:pPr>
                      <w:r w:rsidRPr="00C87DFD">
                        <w:rPr>
                          <w:rFonts w:ascii="Arial" w:hAnsi="Arial" w:cs="Arial"/>
                          <w:b/>
                          <w:bCs/>
                          <w:color w:val="000000" w:themeColor="text1"/>
                        </w:rPr>
                        <w:t>Introduction</w:t>
                      </w:r>
                      <w:r w:rsidR="0005397C" w:rsidRPr="00C87DFD">
                        <w:rPr>
                          <w:rFonts w:ascii="Arial" w:hAnsi="Arial" w:cs="Arial"/>
                          <w:color w:val="000000" w:themeColor="text1"/>
                        </w:rPr>
                        <w:t xml:space="preserve"> </w:t>
                      </w:r>
                    </w:p>
                    <w:p w14:paraId="545E0EE6" w14:textId="47B805C7" w:rsidR="00057777" w:rsidRPr="000772D7" w:rsidRDefault="0005397C" w:rsidP="005D2ECB">
                      <w:pPr>
                        <w:spacing w:line="240" w:lineRule="auto"/>
                        <w:rPr>
                          <w:rFonts w:ascii="Arial" w:hAnsi="Arial" w:cs="Arial"/>
                          <w:color w:val="000000" w:themeColor="text1"/>
                          <w:sz w:val="20"/>
                          <w:szCs w:val="20"/>
                        </w:rPr>
                      </w:pPr>
                      <w:r w:rsidRPr="000772D7">
                        <w:rPr>
                          <w:rFonts w:ascii="Arial" w:hAnsi="Arial" w:cs="Arial"/>
                          <w:color w:val="000000" w:themeColor="text1"/>
                          <w:sz w:val="20"/>
                          <w:szCs w:val="20"/>
                        </w:rPr>
                        <w:t>The Mental Capacity (Amendment) Act 2019 introduced a scheme called the Liberty Protection Safeguards (LPS), which is yet to be implemented. This system will replace the Deprivation of Liberty Safeguards (DoLS)</w:t>
                      </w:r>
                    </w:p>
                    <w:p w14:paraId="03C8CE63" w14:textId="4A13A314" w:rsidR="005A5F7A" w:rsidRPr="000772D7" w:rsidRDefault="00057777" w:rsidP="005D2ECB">
                      <w:pPr>
                        <w:spacing w:after="0" w:line="240" w:lineRule="auto"/>
                        <w:rPr>
                          <w:rFonts w:ascii="Arial" w:hAnsi="Arial" w:cs="Arial"/>
                          <w:color w:val="000000" w:themeColor="text1"/>
                          <w:sz w:val="20"/>
                          <w:szCs w:val="20"/>
                        </w:rPr>
                      </w:pPr>
                      <w:r w:rsidRPr="000772D7">
                        <w:rPr>
                          <w:rFonts w:ascii="Arial" w:hAnsi="Arial" w:cs="Arial"/>
                          <w:color w:val="000000" w:themeColor="text1"/>
                          <w:sz w:val="20"/>
                          <w:szCs w:val="20"/>
                        </w:rPr>
                        <w:t>The function of LPS is to legally authorise arrangements</w:t>
                      </w:r>
                      <w:r w:rsidR="008B7CF4" w:rsidRPr="000772D7">
                        <w:rPr>
                          <w:color w:val="000000" w:themeColor="text1"/>
                        </w:rPr>
                        <w:t xml:space="preserve"> </w:t>
                      </w:r>
                      <w:r w:rsidR="008B7CF4" w:rsidRPr="000772D7">
                        <w:rPr>
                          <w:rFonts w:ascii="Arial" w:hAnsi="Arial" w:cs="Arial"/>
                          <w:color w:val="000000" w:themeColor="text1"/>
                          <w:sz w:val="20"/>
                          <w:szCs w:val="20"/>
                        </w:rPr>
                        <w:t>that amount to a DoL</w:t>
                      </w:r>
                      <w:r w:rsidRPr="000772D7">
                        <w:rPr>
                          <w:rFonts w:ascii="Arial" w:hAnsi="Arial" w:cs="Arial"/>
                          <w:color w:val="000000" w:themeColor="text1"/>
                          <w:sz w:val="20"/>
                          <w:szCs w:val="20"/>
                        </w:rPr>
                        <w:t xml:space="preserve"> to provide care and treatment for a person who can’t consent to receive them</w:t>
                      </w:r>
                      <w:r w:rsidR="008B7CF4" w:rsidRPr="000772D7">
                        <w:rPr>
                          <w:rFonts w:ascii="Arial" w:hAnsi="Arial" w:cs="Arial"/>
                          <w:color w:val="000000" w:themeColor="text1"/>
                          <w:sz w:val="20"/>
                          <w:szCs w:val="20"/>
                        </w:rPr>
                        <w:t xml:space="preserve">. This is </w:t>
                      </w:r>
                      <w:r w:rsidRPr="000772D7">
                        <w:rPr>
                          <w:rFonts w:ascii="Arial" w:hAnsi="Arial" w:cs="Arial"/>
                          <w:color w:val="000000" w:themeColor="text1"/>
                          <w:sz w:val="20"/>
                          <w:szCs w:val="20"/>
                        </w:rPr>
                        <w:t>in line with Article 5 - the ‘Right to Liberty’ - of the European Convention on Human Rights (ECHR).</w:t>
                      </w:r>
                    </w:p>
                    <w:p w14:paraId="3450B870" w14:textId="77777777" w:rsidR="00B7472F" w:rsidRDefault="00B7472F" w:rsidP="00BE0D9B">
                      <w:pPr>
                        <w:spacing w:after="0" w:line="240" w:lineRule="auto"/>
                        <w:rPr>
                          <w:rFonts w:ascii="Arial" w:hAnsi="Arial" w:cs="Arial"/>
                          <w:color w:val="000000" w:themeColor="text1"/>
                          <w:sz w:val="20"/>
                          <w:szCs w:val="20"/>
                        </w:rPr>
                      </w:pPr>
                    </w:p>
                    <w:p w14:paraId="7275423A" w14:textId="34802D25" w:rsidR="00F62A60" w:rsidRDefault="00F62A60" w:rsidP="00BE0D9B">
                      <w:pPr>
                        <w:spacing w:after="0" w:line="240" w:lineRule="auto"/>
                        <w:rPr>
                          <w:rFonts w:ascii="Arial" w:hAnsi="Arial" w:cs="Arial"/>
                          <w:color w:val="000000" w:themeColor="text1"/>
                          <w:sz w:val="20"/>
                          <w:szCs w:val="20"/>
                        </w:rPr>
                      </w:pPr>
                      <w:r>
                        <w:rPr>
                          <w:rFonts w:ascii="Arial" w:hAnsi="Arial" w:cs="Arial"/>
                          <w:color w:val="000000" w:themeColor="text1"/>
                          <w:sz w:val="20"/>
                          <w:szCs w:val="20"/>
                        </w:rPr>
                        <w:t>An implementation date for LPS is yet to be confirmed</w:t>
                      </w:r>
                      <w:r w:rsidR="00B7472F">
                        <w:rPr>
                          <w:rFonts w:ascii="Arial" w:hAnsi="Arial" w:cs="Arial"/>
                          <w:color w:val="000000" w:themeColor="text1"/>
                          <w:sz w:val="20"/>
                          <w:szCs w:val="20"/>
                        </w:rPr>
                        <w:t xml:space="preserve">. </w:t>
                      </w:r>
                    </w:p>
                    <w:p w14:paraId="7A058CAC" w14:textId="77777777" w:rsidR="00F62A60" w:rsidRDefault="00F62A60" w:rsidP="00BE0D9B">
                      <w:pPr>
                        <w:spacing w:after="0" w:line="240" w:lineRule="auto"/>
                        <w:rPr>
                          <w:rFonts w:ascii="Arial" w:hAnsi="Arial" w:cs="Arial"/>
                          <w:color w:val="000000" w:themeColor="text1"/>
                          <w:sz w:val="20"/>
                          <w:szCs w:val="20"/>
                        </w:rPr>
                      </w:pPr>
                    </w:p>
                    <w:p w14:paraId="113D815F" w14:textId="7F98D2D4" w:rsidR="00814590" w:rsidRDefault="00814590" w:rsidP="00BE0D9B">
                      <w:pPr>
                        <w:spacing w:after="0" w:line="240" w:lineRule="auto"/>
                        <w:rPr>
                          <w:rFonts w:ascii="Arial" w:hAnsi="Arial" w:cs="Arial"/>
                          <w:color w:val="000000" w:themeColor="text1"/>
                          <w:sz w:val="20"/>
                          <w:szCs w:val="20"/>
                        </w:rPr>
                      </w:pPr>
                    </w:p>
                    <w:p w14:paraId="24DD0D7F" w14:textId="77777777" w:rsidR="00814590" w:rsidRPr="00C87DFD" w:rsidRDefault="00814590" w:rsidP="00BE0D9B">
                      <w:pPr>
                        <w:spacing w:after="0" w:line="240" w:lineRule="auto"/>
                        <w:rPr>
                          <w:rFonts w:ascii="Arial" w:hAnsi="Arial" w:cs="Arial"/>
                          <w:color w:val="000000" w:themeColor="text1"/>
                          <w:sz w:val="20"/>
                          <w:szCs w:val="20"/>
                        </w:rPr>
                      </w:pPr>
                    </w:p>
                    <w:p w14:paraId="2076C597" w14:textId="43A8DA91" w:rsidR="005A5F7A" w:rsidRDefault="005A5F7A" w:rsidP="005A5F7A">
                      <w:pPr>
                        <w:jc w:val="center"/>
                      </w:pPr>
                    </w:p>
                    <w:p w14:paraId="1E044904" w14:textId="1071E161" w:rsidR="0005397C" w:rsidRDefault="0005397C" w:rsidP="005A5F7A">
                      <w:pPr>
                        <w:jc w:val="center"/>
                      </w:pPr>
                    </w:p>
                  </w:txbxContent>
                </v:textbox>
                <w10:wrap anchorx="margin"/>
              </v:roundrect>
            </w:pict>
          </mc:Fallback>
        </mc:AlternateContent>
      </w:r>
      <w:r w:rsidR="00253720" w:rsidRPr="00AA5B98">
        <w:rPr>
          <w:b/>
          <w:bCs/>
          <w:noProof/>
          <w:lang w:eastAsia="en-GB"/>
        </w:rPr>
        <w:drawing>
          <wp:anchor distT="0" distB="0" distL="114300" distR="114300" simplePos="0" relativeHeight="251664384" behindDoc="1" locked="0" layoutInCell="1" allowOverlap="1" wp14:anchorId="52AB401A" wp14:editId="7FF90B95">
            <wp:simplePos x="0" y="0"/>
            <wp:positionH relativeFrom="page">
              <wp:posOffset>320040</wp:posOffset>
            </wp:positionH>
            <wp:positionV relativeFrom="page">
              <wp:posOffset>41275</wp:posOffset>
            </wp:positionV>
            <wp:extent cx="1439640" cy="582480"/>
            <wp:effectExtent l="0" t="0" r="8255" b="8255"/>
            <wp:wrapNone/>
            <wp:docPr id="9" name="nhs_briefing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briefing_templat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EAC116" w14:textId="0A15ABDB" w:rsidR="0071315A" w:rsidRDefault="001B47A2"/>
    <w:p w14:paraId="5F480FDF" w14:textId="26ED309B" w:rsidR="006920B4" w:rsidRDefault="005D2ECB">
      <w:r>
        <w:rPr>
          <w:noProof/>
        </w:rPr>
        <mc:AlternateContent>
          <mc:Choice Requires="wps">
            <w:drawing>
              <wp:anchor distT="0" distB="0" distL="114300" distR="114300" simplePos="0" relativeHeight="251662336" behindDoc="0" locked="0" layoutInCell="1" allowOverlap="1" wp14:anchorId="196EF9DB" wp14:editId="3360A40F">
                <wp:simplePos x="0" y="0"/>
                <wp:positionH relativeFrom="margin">
                  <wp:posOffset>-745490</wp:posOffset>
                </wp:positionH>
                <wp:positionV relativeFrom="paragraph">
                  <wp:posOffset>2400300</wp:posOffset>
                </wp:positionV>
                <wp:extent cx="5477510" cy="2286000"/>
                <wp:effectExtent l="0" t="0" r="27940" b="19050"/>
                <wp:wrapThrough wrapText="bothSides">
                  <wp:wrapPolygon edited="0">
                    <wp:start x="751" y="0"/>
                    <wp:lineTo x="0" y="900"/>
                    <wp:lineTo x="0" y="20520"/>
                    <wp:lineTo x="526" y="21600"/>
                    <wp:lineTo x="676" y="21600"/>
                    <wp:lineTo x="20959" y="21600"/>
                    <wp:lineTo x="21109" y="21600"/>
                    <wp:lineTo x="21635" y="20520"/>
                    <wp:lineTo x="21635" y="1080"/>
                    <wp:lineTo x="20959" y="0"/>
                    <wp:lineTo x="751" y="0"/>
                  </wp:wrapPolygon>
                </wp:wrapThrough>
                <wp:docPr id="4" name="Rectangle: Rounded Corners 4"/>
                <wp:cNvGraphicFramePr/>
                <a:graphic xmlns:a="http://schemas.openxmlformats.org/drawingml/2006/main">
                  <a:graphicData uri="http://schemas.microsoft.com/office/word/2010/wordprocessingShape">
                    <wps:wsp>
                      <wps:cNvSpPr/>
                      <wps:spPr>
                        <a:xfrm>
                          <a:off x="0" y="0"/>
                          <a:ext cx="5477510" cy="2286000"/>
                        </a:xfrm>
                        <a:prstGeom prst="roundRect">
                          <a:avLst>
                            <a:gd name="adj" fmla="val 13334"/>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69EDD" w14:textId="0341DFA1" w:rsidR="00C907DB" w:rsidRPr="00C87DFD" w:rsidRDefault="00F465A3" w:rsidP="005D2ECB">
                            <w:pPr>
                              <w:spacing w:line="240" w:lineRule="auto"/>
                              <w:rPr>
                                <w:rFonts w:ascii="Arial" w:hAnsi="Arial" w:cs="Arial"/>
                                <w:b/>
                                <w:bCs/>
                                <w:color w:val="000000" w:themeColor="text1"/>
                              </w:rPr>
                            </w:pPr>
                            <w:r w:rsidRPr="00C87DFD">
                              <w:rPr>
                                <w:rFonts w:ascii="Arial" w:hAnsi="Arial" w:cs="Arial"/>
                                <w:b/>
                                <w:bCs/>
                                <w:color w:val="000000" w:themeColor="text1"/>
                              </w:rPr>
                              <w:t>Who will L</w:t>
                            </w:r>
                            <w:r w:rsidR="00E66B07" w:rsidRPr="00C87DFD">
                              <w:rPr>
                                <w:rFonts w:ascii="Arial" w:hAnsi="Arial" w:cs="Arial"/>
                                <w:b/>
                                <w:bCs/>
                                <w:color w:val="000000" w:themeColor="text1"/>
                              </w:rPr>
                              <w:t>iberty Protection Safeguards apply to</w:t>
                            </w:r>
                            <w:r w:rsidR="00C739E4">
                              <w:rPr>
                                <w:rFonts w:ascii="Arial" w:hAnsi="Arial" w:cs="Arial"/>
                                <w:b/>
                                <w:bCs/>
                                <w:color w:val="000000" w:themeColor="text1"/>
                              </w:rPr>
                              <w:t>?</w:t>
                            </w:r>
                          </w:p>
                          <w:p w14:paraId="2EF40DA6" w14:textId="6FE36A35" w:rsidR="00E66B07" w:rsidRPr="000A4134" w:rsidRDefault="00637061" w:rsidP="005D2ECB">
                            <w:pPr>
                              <w:spacing w:after="0" w:line="240" w:lineRule="auto"/>
                              <w:rPr>
                                <w:rFonts w:ascii="Arial" w:hAnsi="Arial" w:cs="Arial"/>
                                <w:color w:val="000000" w:themeColor="text1"/>
                                <w:sz w:val="20"/>
                                <w:szCs w:val="20"/>
                              </w:rPr>
                            </w:pPr>
                            <w:r w:rsidRPr="004B0B26">
                              <w:rPr>
                                <w:rFonts w:ascii="Arial" w:hAnsi="Arial" w:cs="Arial"/>
                                <w:color w:val="000000" w:themeColor="text1"/>
                                <w:sz w:val="20"/>
                                <w:szCs w:val="20"/>
                              </w:rPr>
                              <w:t>Everyone aged 16 and over</w:t>
                            </w:r>
                            <w:r w:rsidR="006944B5" w:rsidRPr="004B0B26">
                              <w:rPr>
                                <w:rFonts w:ascii="Arial" w:hAnsi="Arial" w:cs="Arial"/>
                                <w:color w:val="000000" w:themeColor="text1"/>
                                <w:sz w:val="20"/>
                                <w:szCs w:val="20"/>
                              </w:rPr>
                              <w:t xml:space="preserve"> </w:t>
                            </w:r>
                            <w:r w:rsidR="0088029E" w:rsidRPr="004B0B26">
                              <w:rPr>
                                <w:rFonts w:ascii="Arial" w:hAnsi="Arial" w:cs="Arial"/>
                                <w:color w:val="000000" w:themeColor="text1"/>
                                <w:sz w:val="20"/>
                                <w:szCs w:val="20"/>
                              </w:rPr>
                              <w:t>w</w:t>
                            </w:r>
                            <w:r w:rsidR="005057D2" w:rsidRPr="004B0B26">
                              <w:rPr>
                                <w:rFonts w:ascii="Arial" w:hAnsi="Arial" w:cs="Arial"/>
                                <w:color w:val="000000" w:themeColor="text1"/>
                                <w:sz w:val="20"/>
                                <w:szCs w:val="20"/>
                              </w:rPr>
                              <w:t>ith a mental disorder or</w:t>
                            </w:r>
                            <w:r w:rsidR="00D6767C" w:rsidRPr="004B0B26">
                              <w:rPr>
                                <w:rFonts w:ascii="Arial" w:hAnsi="Arial" w:cs="Arial"/>
                                <w:color w:val="000000" w:themeColor="text1"/>
                                <w:sz w:val="20"/>
                                <w:szCs w:val="20"/>
                              </w:rPr>
                              <w:t xml:space="preserve"> who</w:t>
                            </w:r>
                            <w:r w:rsidR="005057D2" w:rsidRPr="004B0B26">
                              <w:rPr>
                                <w:rFonts w:ascii="Arial" w:hAnsi="Arial" w:cs="Arial"/>
                                <w:color w:val="000000" w:themeColor="text1"/>
                                <w:sz w:val="20"/>
                                <w:szCs w:val="20"/>
                              </w:rPr>
                              <w:t xml:space="preserve"> lacks mental</w:t>
                            </w:r>
                            <w:r w:rsidR="003860AA" w:rsidRPr="004B0B26">
                              <w:rPr>
                                <w:rFonts w:ascii="Arial" w:hAnsi="Arial" w:cs="Arial"/>
                                <w:color w:val="000000" w:themeColor="text1"/>
                                <w:sz w:val="20"/>
                                <w:szCs w:val="20"/>
                              </w:rPr>
                              <w:t xml:space="preserve"> capacity </w:t>
                            </w:r>
                            <w:r w:rsidR="001A340B" w:rsidRPr="004B0B26">
                              <w:rPr>
                                <w:rFonts w:ascii="Arial" w:hAnsi="Arial" w:cs="Arial"/>
                                <w:color w:val="000000" w:themeColor="text1"/>
                                <w:sz w:val="20"/>
                                <w:szCs w:val="20"/>
                              </w:rPr>
                              <w:t xml:space="preserve">that meets the criteria </w:t>
                            </w:r>
                            <w:r w:rsidR="003860AA" w:rsidRPr="004B0B26">
                              <w:rPr>
                                <w:rFonts w:ascii="Arial" w:hAnsi="Arial" w:cs="Arial"/>
                                <w:color w:val="000000" w:themeColor="text1"/>
                                <w:sz w:val="20"/>
                                <w:szCs w:val="20"/>
                              </w:rPr>
                              <w:t>of what a deprivation of liberty is through the</w:t>
                            </w:r>
                            <w:r w:rsidR="00C2122A">
                              <w:rPr>
                                <w:rFonts w:ascii="Arial" w:hAnsi="Arial" w:cs="Arial"/>
                                <w:color w:val="000000" w:themeColor="text1"/>
                                <w:sz w:val="20"/>
                                <w:szCs w:val="20"/>
                              </w:rPr>
                              <w:t xml:space="preserve"> criteria of the</w:t>
                            </w:r>
                            <w:r w:rsidR="003860AA" w:rsidRPr="004B0B26">
                              <w:rPr>
                                <w:rFonts w:ascii="Arial" w:hAnsi="Arial" w:cs="Arial"/>
                                <w:color w:val="000000" w:themeColor="text1"/>
                                <w:sz w:val="20"/>
                                <w:szCs w:val="20"/>
                              </w:rPr>
                              <w:t xml:space="preserve"> Acid Test</w:t>
                            </w:r>
                            <w:r w:rsidR="00C2122A">
                              <w:rPr>
                                <w:rFonts w:ascii="Arial" w:hAnsi="Arial" w:cs="Arial"/>
                                <w:color w:val="000000" w:themeColor="text1"/>
                                <w:sz w:val="20"/>
                                <w:szCs w:val="20"/>
                              </w:rPr>
                              <w:t xml:space="preserve"> </w:t>
                            </w:r>
                            <w:r w:rsidR="00C2122A" w:rsidRPr="000A4134">
                              <w:rPr>
                                <w:rFonts w:ascii="Arial" w:hAnsi="Arial" w:cs="Arial"/>
                                <w:color w:val="000000" w:themeColor="text1"/>
                                <w:sz w:val="20"/>
                                <w:szCs w:val="20"/>
                              </w:rPr>
                              <w:t xml:space="preserve">which </w:t>
                            </w:r>
                            <w:r w:rsidR="000A4134" w:rsidRPr="000A4134">
                              <w:rPr>
                                <w:rFonts w:ascii="Arial" w:hAnsi="Arial" w:cs="Arial"/>
                                <w:color w:val="000000" w:themeColor="text1"/>
                                <w:sz w:val="20"/>
                                <w:szCs w:val="20"/>
                              </w:rPr>
                              <w:t>involves 2 key questions:</w:t>
                            </w:r>
                          </w:p>
                          <w:p w14:paraId="026E5F01" w14:textId="3D3BFF72" w:rsidR="000A4134" w:rsidRPr="000A4134" w:rsidRDefault="000A4134" w:rsidP="005D2ECB">
                            <w:pPr>
                              <w:pStyle w:val="ListParagraph"/>
                              <w:numPr>
                                <w:ilvl w:val="0"/>
                                <w:numId w:val="7"/>
                              </w:numPr>
                              <w:spacing w:after="0" w:line="240" w:lineRule="auto"/>
                              <w:rPr>
                                <w:rFonts w:ascii="Arial" w:hAnsi="Arial" w:cs="Arial"/>
                                <w:color w:val="000000" w:themeColor="text1"/>
                                <w:sz w:val="20"/>
                                <w:szCs w:val="20"/>
                              </w:rPr>
                            </w:pPr>
                            <w:r w:rsidRPr="000A4134">
                              <w:rPr>
                                <w:rFonts w:ascii="Arial" w:hAnsi="Arial" w:cs="Arial"/>
                                <w:color w:val="000000" w:themeColor="text1"/>
                                <w:sz w:val="20"/>
                                <w:szCs w:val="20"/>
                              </w:rPr>
                              <w:t>Is the person subject to continuous supervision and control?</w:t>
                            </w:r>
                          </w:p>
                          <w:p w14:paraId="41C37E8C" w14:textId="0C8522E1" w:rsidR="000A4134" w:rsidRDefault="000A4134" w:rsidP="005D2ECB">
                            <w:pPr>
                              <w:pStyle w:val="ListParagraph"/>
                              <w:numPr>
                                <w:ilvl w:val="0"/>
                                <w:numId w:val="7"/>
                              </w:numPr>
                              <w:spacing w:after="0" w:line="240" w:lineRule="auto"/>
                              <w:rPr>
                                <w:rFonts w:ascii="Arial" w:hAnsi="Arial" w:cs="Arial"/>
                                <w:color w:val="000000" w:themeColor="text1"/>
                                <w:sz w:val="20"/>
                                <w:szCs w:val="20"/>
                              </w:rPr>
                            </w:pPr>
                            <w:r w:rsidRPr="000A4134">
                              <w:rPr>
                                <w:rFonts w:ascii="Arial" w:hAnsi="Arial" w:cs="Arial"/>
                                <w:color w:val="000000" w:themeColor="text1"/>
                                <w:sz w:val="20"/>
                                <w:szCs w:val="20"/>
                              </w:rPr>
                              <w:t>Is the person free to leave?</w:t>
                            </w:r>
                          </w:p>
                          <w:p w14:paraId="09345820" w14:textId="13582F88" w:rsidR="007433BB" w:rsidRPr="007433BB" w:rsidRDefault="007433BB" w:rsidP="005D2ECB">
                            <w:pPr>
                              <w:spacing w:after="0" w:line="240" w:lineRule="auto"/>
                              <w:rPr>
                                <w:rFonts w:ascii="Arial" w:hAnsi="Arial" w:cs="Arial"/>
                                <w:color w:val="000000" w:themeColor="text1"/>
                                <w:sz w:val="20"/>
                                <w:szCs w:val="20"/>
                              </w:rPr>
                            </w:pPr>
                            <w:r w:rsidRPr="007433BB">
                              <w:rPr>
                                <w:rFonts w:ascii="Arial" w:hAnsi="Arial" w:cs="Arial"/>
                                <w:b/>
                                <w:bCs/>
                                <w:color w:val="000000" w:themeColor="text1"/>
                                <w:sz w:val="20"/>
                                <w:szCs w:val="20"/>
                              </w:rPr>
                              <w:t xml:space="preserve">N.B: </w:t>
                            </w:r>
                            <w:r w:rsidRPr="007433BB">
                              <w:rPr>
                                <w:rFonts w:ascii="Arial" w:hAnsi="Arial" w:cs="Arial"/>
                                <w:color w:val="000000" w:themeColor="text1"/>
                                <w:sz w:val="20"/>
                                <w:szCs w:val="20"/>
                              </w:rPr>
                              <w:t xml:space="preserve">for a person to be deprived of their liberty, they must be subject both </w:t>
                            </w:r>
                          </w:p>
                          <w:p w14:paraId="6A97D253" w14:textId="382571DB" w:rsidR="000A4134" w:rsidRPr="007433BB" w:rsidRDefault="007433BB" w:rsidP="005D2ECB">
                            <w:pPr>
                              <w:spacing w:after="0" w:line="240" w:lineRule="auto"/>
                              <w:rPr>
                                <w:rFonts w:ascii="Arial" w:hAnsi="Arial" w:cs="Arial"/>
                                <w:color w:val="000000" w:themeColor="text1"/>
                                <w:sz w:val="20"/>
                                <w:szCs w:val="20"/>
                              </w:rPr>
                            </w:pPr>
                            <w:r w:rsidRPr="007433BB">
                              <w:rPr>
                                <w:rFonts w:ascii="Arial" w:hAnsi="Arial" w:cs="Arial"/>
                                <w:color w:val="000000" w:themeColor="text1"/>
                                <w:sz w:val="20"/>
                                <w:szCs w:val="20"/>
                              </w:rPr>
                              <w:t>to continuous supervision and control and not be free to leave</w:t>
                            </w:r>
                          </w:p>
                          <w:p w14:paraId="4A2B244A" w14:textId="77777777" w:rsidR="005D2ECB" w:rsidRPr="005D2ECB" w:rsidRDefault="005D2ECB" w:rsidP="005D2ECB">
                            <w:pPr>
                              <w:spacing w:after="0" w:line="240" w:lineRule="auto"/>
                              <w:rPr>
                                <w:rFonts w:ascii="Arial" w:hAnsi="Arial" w:cs="Arial"/>
                                <w:b/>
                                <w:bCs/>
                                <w:color w:val="000000" w:themeColor="text1"/>
                              </w:rPr>
                            </w:pPr>
                          </w:p>
                          <w:p w14:paraId="33F155FB" w14:textId="1EBCC054" w:rsidR="00C739E4" w:rsidRPr="005D2ECB" w:rsidRDefault="00C739E4" w:rsidP="005D2ECB">
                            <w:pPr>
                              <w:spacing w:line="240" w:lineRule="auto"/>
                              <w:rPr>
                                <w:rFonts w:ascii="Arial" w:hAnsi="Arial" w:cs="Arial"/>
                                <w:b/>
                                <w:bCs/>
                                <w:color w:val="000000" w:themeColor="text1"/>
                              </w:rPr>
                            </w:pPr>
                            <w:r w:rsidRPr="005D2ECB">
                              <w:rPr>
                                <w:rFonts w:ascii="Arial" w:hAnsi="Arial" w:cs="Arial"/>
                                <w:b/>
                                <w:bCs/>
                                <w:color w:val="000000" w:themeColor="text1"/>
                              </w:rPr>
                              <w:t>What settings will Liberty Protection Safeguards apply in?</w:t>
                            </w:r>
                          </w:p>
                          <w:p w14:paraId="76C8C87F" w14:textId="4C7C4AAF" w:rsidR="00C739E4" w:rsidRPr="004B0B26" w:rsidRDefault="00C739E4" w:rsidP="005D2ECB">
                            <w:pPr>
                              <w:spacing w:line="240" w:lineRule="auto"/>
                              <w:rPr>
                                <w:rFonts w:ascii="Arial" w:hAnsi="Arial" w:cs="Arial"/>
                                <w:color w:val="000000" w:themeColor="text1"/>
                                <w:sz w:val="20"/>
                                <w:szCs w:val="20"/>
                              </w:rPr>
                            </w:pPr>
                            <w:r w:rsidRPr="00C739E4">
                              <w:rPr>
                                <w:rFonts w:ascii="Arial" w:hAnsi="Arial" w:cs="Arial"/>
                                <w:color w:val="000000" w:themeColor="text1"/>
                                <w:sz w:val="20"/>
                                <w:szCs w:val="20"/>
                              </w:rPr>
                              <w:t>LPS will apply to people in care homes, hospitals, supported accommodation, transport. Shared Lives accommodation and their own homes.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EF9DB" id="Rectangle: Rounded Corners 4" o:spid="_x0000_s1028" style="position:absolute;margin-left:-58.7pt;margin-top:189pt;width:431.3pt;height:18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" fillcolor="#00b0f0" strokecolor="#1f3763 [1604]" strokeweight="1pt">
                <v:stroke joinstyle="miter"/>
                <v:textbox>
                  <w:txbxContent>
                    <w:p w14:paraId="6FF69EDD" w14:textId="0341DFA1" w:rsidR="00C907DB" w:rsidRPr="00C87DFD" w:rsidRDefault="00F465A3" w:rsidP="005D2ECB">
                      <w:pPr>
                        <w:spacing w:line="240" w:lineRule="auto"/>
                        <w:rPr>
                          <w:rFonts w:ascii="Arial" w:hAnsi="Arial" w:cs="Arial"/>
                          <w:b/>
                          <w:bCs/>
                          <w:color w:val="000000" w:themeColor="text1"/>
                        </w:rPr>
                      </w:pPr>
                      <w:r w:rsidRPr="00C87DFD">
                        <w:rPr>
                          <w:rFonts w:ascii="Arial" w:hAnsi="Arial" w:cs="Arial"/>
                          <w:b/>
                          <w:bCs/>
                          <w:color w:val="000000" w:themeColor="text1"/>
                        </w:rPr>
                        <w:t>Who will L</w:t>
                      </w:r>
                      <w:r w:rsidR="00E66B07" w:rsidRPr="00C87DFD">
                        <w:rPr>
                          <w:rFonts w:ascii="Arial" w:hAnsi="Arial" w:cs="Arial"/>
                          <w:b/>
                          <w:bCs/>
                          <w:color w:val="000000" w:themeColor="text1"/>
                        </w:rPr>
                        <w:t>iberty Protection Safeguards apply to</w:t>
                      </w:r>
                      <w:r w:rsidR="00C739E4">
                        <w:rPr>
                          <w:rFonts w:ascii="Arial" w:hAnsi="Arial" w:cs="Arial"/>
                          <w:b/>
                          <w:bCs/>
                          <w:color w:val="000000" w:themeColor="text1"/>
                        </w:rPr>
                        <w:t>?</w:t>
                      </w:r>
                    </w:p>
                    <w:p w14:paraId="2EF40DA6" w14:textId="6FE36A35" w:rsidR="00E66B07" w:rsidRPr="000A4134" w:rsidRDefault="00637061" w:rsidP="005D2ECB">
                      <w:pPr>
                        <w:spacing w:after="0" w:line="240" w:lineRule="auto"/>
                        <w:rPr>
                          <w:rFonts w:ascii="Arial" w:hAnsi="Arial" w:cs="Arial"/>
                          <w:color w:val="000000" w:themeColor="text1"/>
                          <w:sz w:val="20"/>
                          <w:szCs w:val="20"/>
                        </w:rPr>
                      </w:pPr>
                      <w:r w:rsidRPr="004B0B26">
                        <w:rPr>
                          <w:rFonts w:ascii="Arial" w:hAnsi="Arial" w:cs="Arial"/>
                          <w:color w:val="000000" w:themeColor="text1"/>
                          <w:sz w:val="20"/>
                          <w:szCs w:val="20"/>
                        </w:rPr>
                        <w:t>Everyone aged 16 and over</w:t>
                      </w:r>
                      <w:r w:rsidR="006944B5" w:rsidRPr="004B0B26">
                        <w:rPr>
                          <w:rFonts w:ascii="Arial" w:hAnsi="Arial" w:cs="Arial"/>
                          <w:color w:val="000000" w:themeColor="text1"/>
                          <w:sz w:val="20"/>
                          <w:szCs w:val="20"/>
                        </w:rPr>
                        <w:t xml:space="preserve"> </w:t>
                      </w:r>
                      <w:r w:rsidR="0088029E" w:rsidRPr="004B0B26">
                        <w:rPr>
                          <w:rFonts w:ascii="Arial" w:hAnsi="Arial" w:cs="Arial"/>
                          <w:color w:val="000000" w:themeColor="text1"/>
                          <w:sz w:val="20"/>
                          <w:szCs w:val="20"/>
                        </w:rPr>
                        <w:t>w</w:t>
                      </w:r>
                      <w:r w:rsidR="005057D2" w:rsidRPr="004B0B26">
                        <w:rPr>
                          <w:rFonts w:ascii="Arial" w:hAnsi="Arial" w:cs="Arial"/>
                          <w:color w:val="000000" w:themeColor="text1"/>
                          <w:sz w:val="20"/>
                          <w:szCs w:val="20"/>
                        </w:rPr>
                        <w:t>ith a mental disorder or</w:t>
                      </w:r>
                      <w:r w:rsidR="00D6767C" w:rsidRPr="004B0B26">
                        <w:rPr>
                          <w:rFonts w:ascii="Arial" w:hAnsi="Arial" w:cs="Arial"/>
                          <w:color w:val="000000" w:themeColor="text1"/>
                          <w:sz w:val="20"/>
                          <w:szCs w:val="20"/>
                        </w:rPr>
                        <w:t xml:space="preserve"> who</w:t>
                      </w:r>
                      <w:r w:rsidR="005057D2" w:rsidRPr="004B0B26">
                        <w:rPr>
                          <w:rFonts w:ascii="Arial" w:hAnsi="Arial" w:cs="Arial"/>
                          <w:color w:val="000000" w:themeColor="text1"/>
                          <w:sz w:val="20"/>
                          <w:szCs w:val="20"/>
                        </w:rPr>
                        <w:t xml:space="preserve"> lacks mental</w:t>
                      </w:r>
                      <w:r w:rsidR="003860AA" w:rsidRPr="004B0B26">
                        <w:rPr>
                          <w:rFonts w:ascii="Arial" w:hAnsi="Arial" w:cs="Arial"/>
                          <w:color w:val="000000" w:themeColor="text1"/>
                          <w:sz w:val="20"/>
                          <w:szCs w:val="20"/>
                        </w:rPr>
                        <w:t xml:space="preserve"> capacity </w:t>
                      </w:r>
                      <w:r w:rsidR="001A340B" w:rsidRPr="004B0B26">
                        <w:rPr>
                          <w:rFonts w:ascii="Arial" w:hAnsi="Arial" w:cs="Arial"/>
                          <w:color w:val="000000" w:themeColor="text1"/>
                          <w:sz w:val="20"/>
                          <w:szCs w:val="20"/>
                        </w:rPr>
                        <w:t xml:space="preserve">that meets the criteria </w:t>
                      </w:r>
                      <w:r w:rsidR="003860AA" w:rsidRPr="004B0B26">
                        <w:rPr>
                          <w:rFonts w:ascii="Arial" w:hAnsi="Arial" w:cs="Arial"/>
                          <w:color w:val="000000" w:themeColor="text1"/>
                          <w:sz w:val="20"/>
                          <w:szCs w:val="20"/>
                        </w:rPr>
                        <w:t>of what a deprivation of liberty is through the</w:t>
                      </w:r>
                      <w:r w:rsidR="00C2122A">
                        <w:rPr>
                          <w:rFonts w:ascii="Arial" w:hAnsi="Arial" w:cs="Arial"/>
                          <w:color w:val="000000" w:themeColor="text1"/>
                          <w:sz w:val="20"/>
                          <w:szCs w:val="20"/>
                        </w:rPr>
                        <w:t xml:space="preserve"> criteria of the</w:t>
                      </w:r>
                      <w:r w:rsidR="003860AA" w:rsidRPr="004B0B26">
                        <w:rPr>
                          <w:rFonts w:ascii="Arial" w:hAnsi="Arial" w:cs="Arial"/>
                          <w:color w:val="000000" w:themeColor="text1"/>
                          <w:sz w:val="20"/>
                          <w:szCs w:val="20"/>
                        </w:rPr>
                        <w:t xml:space="preserve"> Acid Test</w:t>
                      </w:r>
                      <w:r w:rsidR="00C2122A">
                        <w:rPr>
                          <w:rFonts w:ascii="Arial" w:hAnsi="Arial" w:cs="Arial"/>
                          <w:color w:val="000000" w:themeColor="text1"/>
                          <w:sz w:val="20"/>
                          <w:szCs w:val="20"/>
                        </w:rPr>
                        <w:t xml:space="preserve"> </w:t>
                      </w:r>
                      <w:r w:rsidR="00C2122A" w:rsidRPr="000A4134">
                        <w:rPr>
                          <w:rFonts w:ascii="Arial" w:hAnsi="Arial" w:cs="Arial"/>
                          <w:color w:val="000000" w:themeColor="text1"/>
                          <w:sz w:val="20"/>
                          <w:szCs w:val="20"/>
                        </w:rPr>
                        <w:t xml:space="preserve">which </w:t>
                      </w:r>
                      <w:r w:rsidR="000A4134" w:rsidRPr="000A4134">
                        <w:rPr>
                          <w:rFonts w:ascii="Arial" w:hAnsi="Arial" w:cs="Arial"/>
                          <w:color w:val="000000" w:themeColor="text1"/>
                          <w:sz w:val="20"/>
                          <w:szCs w:val="20"/>
                        </w:rPr>
                        <w:t>involves 2 key questions:</w:t>
                      </w:r>
                    </w:p>
                    <w:p w14:paraId="026E5F01" w14:textId="3D3BFF72" w:rsidR="000A4134" w:rsidRPr="000A4134" w:rsidRDefault="000A4134" w:rsidP="005D2ECB">
                      <w:pPr>
                        <w:pStyle w:val="ListParagraph"/>
                        <w:numPr>
                          <w:ilvl w:val="0"/>
                          <w:numId w:val="7"/>
                        </w:numPr>
                        <w:spacing w:after="0" w:line="240" w:lineRule="auto"/>
                        <w:rPr>
                          <w:rFonts w:ascii="Arial" w:hAnsi="Arial" w:cs="Arial"/>
                          <w:color w:val="000000" w:themeColor="text1"/>
                          <w:sz w:val="20"/>
                          <w:szCs w:val="20"/>
                        </w:rPr>
                      </w:pPr>
                      <w:r w:rsidRPr="000A4134">
                        <w:rPr>
                          <w:rFonts w:ascii="Arial" w:hAnsi="Arial" w:cs="Arial"/>
                          <w:color w:val="000000" w:themeColor="text1"/>
                          <w:sz w:val="20"/>
                          <w:szCs w:val="20"/>
                        </w:rPr>
                        <w:t>Is the person subject to continuous supervision and control?</w:t>
                      </w:r>
                    </w:p>
                    <w:p w14:paraId="41C37E8C" w14:textId="0C8522E1" w:rsidR="000A4134" w:rsidRDefault="000A4134" w:rsidP="005D2ECB">
                      <w:pPr>
                        <w:pStyle w:val="ListParagraph"/>
                        <w:numPr>
                          <w:ilvl w:val="0"/>
                          <w:numId w:val="7"/>
                        </w:numPr>
                        <w:spacing w:after="0" w:line="240" w:lineRule="auto"/>
                        <w:rPr>
                          <w:rFonts w:ascii="Arial" w:hAnsi="Arial" w:cs="Arial"/>
                          <w:color w:val="000000" w:themeColor="text1"/>
                          <w:sz w:val="20"/>
                          <w:szCs w:val="20"/>
                        </w:rPr>
                      </w:pPr>
                      <w:r w:rsidRPr="000A4134">
                        <w:rPr>
                          <w:rFonts w:ascii="Arial" w:hAnsi="Arial" w:cs="Arial"/>
                          <w:color w:val="000000" w:themeColor="text1"/>
                          <w:sz w:val="20"/>
                          <w:szCs w:val="20"/>
                        </w:rPr>
                        <w:t>Is the person free to leave?</w:t>
                      </w:r>
                    </w:p>
                    <w:p w14:paraId="09345820" w14:textId="13582F88" w:rsidR="007433BB" w:rsidRPr="007433BB" w:rsidRDefault="007433BB" w:rsidP="005D2ECB">
                      <w:pPr>
                        <w:spacing w:after="0" w:line="240" w:lineRule="auto"/>
                        <w:rPr>
                          <w:rFonts w:ascii="Arial" w:hAnsi="Arial" w:cs="Arial"/>
                          <w:color w:val="000000" w:themeColor="text1"/>
                          <w:sz w:val="20"/>
                          <w:szCs w:val="20"/>
                        </w:rPr>
                      </w:pPr>
                      <w:r w:rsidRPr="007433BB">
                        <w:rPr>
                          <w:rFonts w:ascii="Arial" w:hAnsi="Arial" w:cs="Arial"/>
                          <w:b/>
                          <w:bCs/>
                          <w:color w:val="000000" w:themeColor="text1"/>
                          <w:sz w:val="20"/>
                          <w:szCs w:val="20"/>
                        </w:rPr>
                        <w:t>N.B</w:t>
                      </w:r>
                      <w:r w:rsidRPr="007433BB">
                        <w:rPr>
                          <w:rFonts w:ascii="Arial" w:hAnsi="Arial" w:cs="Arial"/>
                          <w:b/>
                          <w:bCs/>
                          <w:color w:val="000000" w:themeColor="text1"/>
                          <w:sz w:val="20"/>
                          <w:szCs w:val="20"/>
                        </w:rPr>
                        <w:t xml:space="preserve">: </w:t>
                      </w:r>
                      <w:r w:rsidRPr="007433BB">
                        <w:rPr>
                          <w:rFonts w:ascii="Arial" w:hAnsi="Arial" w:cs="Arial"/>
                          <w:color w:val="000000" w:themeColor="text1"/>
                          <w:sz w:val="20"/>
                          <w:szCs w:val="20"/>
                        </w:rPr>
                        <w:t xml:space="preserve">for a person to be deprived of their liberty, they must be subject both </w:t>
                      </w:r>
                    </w:p>
                    <w:p w14:paraId="6A97D253" w14:textId="382571DB" w:rsidR="000A4134" w:rsidRPr="007433BB" w:rsidRDefault="007433BB" w:rsidP="005D2ECB">
                      <w:pPr>
                        <w:spacing w:after="0" w:line="240" w:lineRule="auto"/>
                        <w:rPr>
                          <w:rFonts w:ascii="Arial" w:hAnsi="Arial" w:cs="Arial"/>
                          <w:color w:val="000000" w:themeColor="text1"/>
                          <w:sz w:val="20"/>
                          <w:szCs w:val="20"/>
                        </w:rPr>
                      </w:pPr>
                      <w:r w:rsidRPr="007433BB">
                        <w:rPr>
                          <w:rFonts w:ascii="Arial" w:hAnsi="Arial" w:cs="Arial"/>
                          <w:color w:val="000000" w:themeColor="text1"/>
                          <w:sz w:val="20"/>
                          <w:szCs w:val="20"/>
                        </w:rPr>
                        <w:t>to continuous supervision and control and not be free to leave</w:t>
                      </w:r>
                    </w:p>
                    <w:p w14:paraId="4A2B244A" w14:textId="77777777" w:rsidR="005D2ECB" w:rsidRPr="005D2ECB" w:rsidRDefault="005D2ECB" w:rsidP="005D2ECB">
                      <w:pPr>
                        <w:spacing w:after="0" w:line="240" w:lineRule="auto"/>
                        <w:rPr>
                          <w:rFonts w:ascii="Arial" w:hAnsi="Arial" w:cs="Arial"/>
                          <w:b/>
                          <w:bCs/>
                          <w:color w:val="000000" w:themeColor="text1"/>
                        </w:rPr>
                      </w:pPr>
                    </w:p>
                    <w:p w14:paraId="33F155FB" w14:textId="1EBCC054" w:rsidR="00C739E4" w:rsidRPr="005D2ECB" w:rsidRDefault="00C739E4" w:rsidP="005D2ECB">
                      <w:pPr>
                        <w:spacing w:line="240" w:lineRule="auto"/>
                        <w:rPr>
                          <w:rFonts w:ascii="Arial" w:hAnsi="Arial" w:cs="Arial"/>
                          <w:b/>
                          <w:bCs/>
                          <w:color w:val="000000" w:themeColor="text1"/>
                        </w:rPr>
                      </w:pPr>
                      <w:r w:rsidRPr="005D2ECB">
                        <w:rPr>
                          <w:rFonts w:ascii="Arial" w:hAnsi="Arial" w:cs="Arial"/>
                          <w:b/>
                          <w:bCs/>
                          <w:color w:val="000000" w:themeColor="text1"/>
                        </w:rPr>
                        <w:t>What settings will Liberty Protection Safeguards apply in?</w:t>
                      </w:r>
                    </w:p>
                    <w:p w14:paraId="76C8C87F" w14:textId="4C7C4AAF" w:rsidR="00C739E4" w:rsidRPr="004B0B26" w:rsidRDefault="00C739E4" w:rsidP="005D2ECB">
                      <w:pPr>
                        <w:spacing w:line="240" w:lineRule="auto"/>
                        <w:rPr>
                          <w:rFonts w:ascii="Arial" w:hAnsi="Arial" w:cs="Arial"/>
                          <w:color w:val="000000" w:themeColor="text1"/>
                          <w:sz w:val="20"/>
                          <w:szCs w:val="20"/>
                        </w:rPr>
                      </w:pPr>
                      <w:r w:rsidRPr="00C739E4">
                        <w:rPr>
                          <w:rFonts w:ascii="Arial" w:hAnsi="Arial" w:cs="Arial"/>
                          <w:color w:val="000000" w:themeColor="text1"/>
                          <w:sz w:val="20"/>
                          <w:szCs w:val="20"/>
                        </w:rPr>
                        <w:t>LPS will apply to people in care homes, hospitals, supported accommodation, transport. Shared Lives accommodation and their own homes.</w:t>
                      </w:r>
                    </w:p>
                  </w:txbxContent>
                </v:textbox>
                <w10:wrap type="through" anchorx="margin"/>
              </v:roundrect>
            </w:pict>
          </mc:Fallback>
        </mc:AlternateContent>
      </w:r>
      <w:r>
        <w:rPr>
          <w:noProof/>
        </w:rPr>
        <mc:AlternateContent>
          <mc:Choice Requires="wps">
            <w:drawing>
              <wp:anchor distT="0" distB="0" distL="114300" distR="114300" simplePos="0" relativeHeight="251665408" behindDoc="0" locked="0" layoutInCell="1" allowOverlap="1" wp14:anchorId="577B09ED" wp14:editId="02F36779">
                <wp:simplePos x="0" y="0"/>
                <wp:positionH relativeFrom="column">
                  <wp:posOffset>-651933</wp:posOffset>
                </wp:positionH>
                <wp:positionV relativeFrom="paragraph">
                  <wp:posOffset>4796367</wp:posOffset>
                </wp:positionV>
                <wp:extent cx="5207000" cy="1184910"/>
                <wp:effectExtent l="0" t="0" r="12700" b="15240"/>
                <wp:wrapNone/>
                <wp:docPr id="3" name="Rectangle: Rounded Corners 3"/>
                <wp:cNvGraphicFramePr/>
                <a:graphic xmlns:a="http://schemas.openxmlformats.org/drawingml/2006/main">
                  <a:graphicData uri="http://schemas.microsoft.com/office/word/2010/wordprocessingShape">
                    <wps:wsp>
                      <wps:cNvSpPr/>
                      <wps:spPr>
                        <a:xfrm>
                          <a:off x="0" y="0"/>
                          <a:ext cx="5207000" cy="118491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D3BF4" w14:textId="26714B46" w:rsidR="009B6965" w:rsidRDefault="00263F08" w:rsidP="005D2ECB">
                            <w:pPr>
                              <w:spacing w:after="0" w:line="240" w:lineRule="auto"/>
                              <w:rPr>
                                <w:rFonts w:ascii="Arial" w:hAnsi="Arial" w:cs="Arial"/>
                                <w:b/>
                                <w:bCs/>
                                <w:color w:val="000000" w:themeColor="text1"/>
                              </w:rPr>
                            </w:pPr>
                            <w:r>
                              <w:rPr>
                                <w:rFonts w:ascii="Arial" w:hAnsi="Arial" w:cs="Arial"/>
                                <w:b/>
                                <w:bCs/>
                                <w:color w:val="000000" w:themeColor="text1"/>
                              </w:rPr>
                              <w:t>Further Information</w:t>
                            </w:r>
                            <w:r w:rsidR="00C237CD">
                              <w:rPr>
                                <w:rFonts w:ascii="Arial" w:hAnsi="Arial" w:cs="Arial"/>
                                <w:b/>
                                <w:bCs/>
                                <w:color w:val="000000" w:themeColor="text1"/>
                              </w:rPr>
                              <w:t>:</w:t>
                            </w:r>
                          </w:p>
                          <w:p w14:paraId="63617633" w14:textId="7EFA867D" w:rsidR="00C237CD" w:rsidRPr="000A4134" w:rsidRDefault="001B47A2" w:rsidP="005D2ECB">
                            <w:pPr>
                              <w:pStyle w:val="ListParagraph"/>
                              <w:numPr>
                                <w:ilvl w:val="0"/>
                                <w:numId w:val="5"/>
                              </w:numPr>
                              <w:spacing w:line="240" w:lineRule="auto"/>
                              <w:ind w:left="360"/>
                              <w:rPr>
                                <w:rFonts w:ascii="Arial" w:hAnsi="Arial" w:cs="Arial"/>
                                <w:color w:val="000000" w:themeColor="text1"/>
                                <w:sz w:val="20"/>
                                <w:szCs w:val="20"/>
                              </w:rPr>
                            </w:pPr>
                            <w:hyperlink r:id="rId11" w:history="1">
                              <w:r w:rsidR="00C237CD" w:rsidRPr="000A4134">
                                <w:rPr>
                                  <w:rStyle w:val="Hyperlink"/>
                                  <w:rFonts w:ascii="Arial" w:hAnsi="Arial" w:cs="Arial"/>
                                  <w:sz w:val="20"/>
                                  <w:szCs w:val="20"/>
                                </w:rPr>
                                <w:t>LPS Factsheets</w:t>
                              </w:r>
                            </w:hyperlink>
                          </w:p>
                          <w:p w14:paraId="7462D568" w14:textId="0F8E7C37" w:rsidR="00C237CD" w:rsidRPr="000A4134" w:rsidRDefault="001B47A2" w:rsidP="005D2ECB">
                            <w:pPr>
                              <w:pStyle w:val="ListParagraph"/>
                              <w:numPr>
                                <w:ilvl w:val="0"/>
                                <w:numId w:val="5"/>
                              </w:numPr>
                              <w:spacing w:line="240" w:lineRule="auto"/>
                              <w:ind w:left="360"/>
                              <w:rPr>
                                <w:rFonts w:ascii="Arial" w:hAnsi="Arial" w:cs="Arial"/>
                                <w:color w:val="000000" w:themeColor="text1"/>
                                <w:sz w:val="20"/>
                                <w:szCs w:val="20"/>
                              </w:rPr>
                            </w:pPr>
                            <w:hyperlink r:id="rId12" w:history="1">
                              <w:r w:rsidR="00C237CD" w:rsidRPr="000A4134">
                                <w:rPr>
                                  <w:rStyle w:val="Hyperlink"/>
                                  <w:rFonts w:ascii="Arial" w:hAnsi="Arial" w:cs="Arial"/>
                                  <w:sz w:val="20"/>
                                  <w:szCs w:val="20"/>
                                </w:rPr>
                                <w:t>MCA Toolkit</w:t>
                              </w:r>
                            </w:hyperlink>
                            <w:r w:rsidR="00C237CD" w:rsidRPr="000A4134">
                              <w:rPr>
                                <w:rFonts w:ascii="Arial" w:hAnsi="Arial" w:cs="Arial"/>
                                <w:color w:val="000000" w:themeColor="text1"/>
                                <w:sz w:val="20"/>
                                <w:szCs w:val="20"/>
                              </w:rPr>
                              <w:t xml:space="preserve"> </w:t>
                            </w:r>
                          </w:p>
                          <w:p w14:paraId="6B981F91" w14:textId="68400DF0" w:rsidR="00C237CD" w:rsidRPr="000A4134" w:rsidRDefault="001B47A2" w:rsidP="005D2ECB">
                            <w:pPr>
                              <w:pStyle w:val="ListParagraph"/>
                              <w:numPr>
                                <w:ilvl w:val="0"/>
                                <w:numId w:val="5"/>
                              </w:numPr>
                              <w:spacing w:line="240" w:lineRule="auto"/>
                              <w:ind w:left="360"/>
                              <w:rPr>
                                <w:rFonts w:ascii="Arial" w:hAnsi="Arial" w:cs="Arial"/>
                                <w:color w:val="000000" w:themeColor="text1"/>
                                <w:sz w:val="20"/>
                                <w:szCs w:val="20"/>
                              </w:rPr>
                            </w:pPr>
                            <w:hyperlink r:id="rId13" w:history="1">
                              <w:r w:rsidR="004251B9" w:rsidRPr="000A4134">
                                <w:rPr>
                                  <w:rStyle w:val="Hyperlink"/>
                                  <w:rFonts w:ascii="Arial" w:hAnsi="Arial" w:cs="Arial"/>
                                  <w:sz w:val="20"/>
                                  <w:szCs w:val="20"/>
                                </w:rPr>
                                <w:t>SCIE LPS Resources</w:t>
                              </w:r>
                            </w:hyperlink>
                          </w:p>
                          <w:p w14:paraId="7C63A6B8" w14:textId="68F640AE" w:rsidR="00994C70" w:rsidRPr="000A4134" w:rsidRDefault="001B47A2" w:rsidP="005D2ECB">
                            <w:pPr>
                              <w:pStyle w:val="ListParagraph"/>
                              <w:numPr>
                                <w:ilvl w:val="0"/>
                                <w:numId w:val="5"/>
                              </w:numPr>
                              <w:spacing w:line="240" w:lineRule="auto"/>
                              <w:ind w:left="360"/>
                              <w:rPr>
                                <w:rFonts w:ascii="Arial" w:hAnsi="Arial" w:cs="Arial"/>
                                <w:color w:val="000000" w:themeColor="text1"/>
                                <w:sz w:val="20"/>
                                <w:szCs w:val="20"/>
                              </w:rPr>
                            </w:pPr>
                            <w:hyperlink r:id="rId14" w:history="1">
                              <w:r w:rsidR="00BE3D87" w:rsidRPr="000A4134">
                                <w:rPr>
                                  <w:rStyle w:val="Hyperlink"/>
                                  <w:rFonts w:ascii="Arial" w:hAnsi="Arial" w:cs="Arial"/>
                                  <w:sz w:val="20"/>
                                  <w:szCs w:val="20"/>
                                </w:rPr>
                                <w:t xml:space="preserve">BMA </w:t>
                              </w:r>
                              <w:r w:rsidR="000E677D" w:rsidRPr="000A4134">
                                <w:rPr>
                                  <w:rStyle w:val="Hyperlink"/>
                                  <w:rFonts w:ascii="Arial" w:hAnsi="Arial" w:cs="Arial"/>
                                  <w:sz w:val="20"/>
                                  <w:szCs w:val="20"/>
                                </w:rPr>
                                <w:t>Best Interest Toolkit</w:t>
                              </w:r>
                            </w:hyperlink>
                          </w:p>
                          <w:p w14:paraId="72E2D030" w14:textId="50BEAD7A" w:rsidR="00814590" w:rsidRPr="000A4134" w:rsidRDefault="001B47A2" w:rsidP="005D2ECB">
                            <w:pPr>
                              <w:pStyle w:val="ListParagraph"/>
                              <w:numPr>
                                <w:ilvl w:val="0"/>
                                <w:numId w:val="5"/>
                              </w:numPr>
                              <w:spacing w:line="240" w:lineRule="auto"/>
                              <w:ind w:left="360"/>
                              <w:rPr>
                                <w:rFonts w:ascii="Arial" w:hAnsi="Arial" w:cs="Arial"/>
                                <w:color w:val="000000" w:themeColor="text1"/>
                                <w:sz w:val="20"/>
                                <w:szCs w:val="20"/>
                              </w:rPr>
                            </w:pPr>
                            <w:hyperlink r:id="rId15" w:history="1">
                              <w:r w:rsidR="00814590" w:rsidRPr="000A4134">
                                <w:rPr>
                                  <w:rStyle w:val="Hyperlink"/>
                                  <w:rFonts w:ascii="Arial" w:hAnsi="Arial" w:cs="Arial"/>
                                  <w:sz w:val="20"/>
                                  <w:szCs w:val="20"/>
                                </w:rPr>
                                <w:t xml:space="preserve">Mental Capacity </w:t>
                              </w:r>
                              <w:r w:rsidR="000A4134" w:rsidRPr="000A4134">
                                <w:rPr>
                                  <w:rStyle w:val="Hyperlink"/>
                                  <w:rFonts w:ascii="Arial" w:hAnsi="Arial" w:cs="Arial"/>
                                  <w:sz w:val="20"/>
                                  <w:szCs w:val="20"/>
                                </w:rPr>
                                <w:t>&amp;</w:t>
                              </w:r>
                              <w:r w:rsidR="00814590" w:rsidRPr="000A4134">
                                <w:rPr>
                                  <w:rStyle w:val="Hyperlink"/>
                                  <w:rFonts w:ascii="Arial" w:hAnsi="Arial" w:cs="Arial"/>
                                  <w:sz w:val="20"/>
                                  <w:szCs w:val="20"/>
                                </w:rPr>
                                <w:t xml:space="preserve">Law LPS Resources </w:t>
                              </w:r>
                            </w:hyperlink>
                          </w:p>
                          <w:p w14:paraId="4A1C3272" w14:textId="77777777" w:rsidR="00F9529E" w:rsidRPr="004251B9" w:rsidRDefault="00F9529E" w:rsidP="005D2ECB">
                            <w:pPr>
                              <w:pStyle w:val="ListParagraph"/>
                              <w:spacing w:line="240" w:lineRule="auto"/>
                              <w:ind w:left="360"/>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09ED" id="Rectangle: Rounded Corners 3" o:spid="_x0000_s1029" style="position:absolute;margin-left:-51.35pt;margin-top:377.65pt;width:410pt;height:9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" fillcolor="#d8d8d8 [2732]" strokecolor="#1f3763 [1604]" strokeweight="1pt">
                <v:stroke joinstyle="miter"/>
                <v:textbox>
                  <w:txbxContent>
                    <w:p w14:paraId="424D3BF4" w14:textId="26714B46" w:rsidR="009B6965" w:rsidRDefault="00263F08" w:rsidP="005D2ECB">
                      <w:pPr>
                        <w:spacing w:after="0" w:line="240" w:lineRule="auto"/>
                        <w:rPr>
                          <w:rFonts w:ascii="Arial" w:hAnsi="Arial" w:cs="Arial"/>
                          <w:b/>
                          <w:bCs/>
                          <w:color w:val="000000" w:themeColor="text1"/>
                        </w:rPr>
                      </w:pPr>
                      <w:r>
                        <w:rPr>
                          <w:rFonts w:ascii="Arial" w:hAnsi="Arial" w:cs="Arial"/>
                          <w:b/>
                          <w:bCs/>
                          <w:color w:val="000000" w:themeColor="text1"/>
                        </w:rPr>
                        <w:t>Further Information</w:t>
                      </w:r>
                      <w:r w:rsidR="00C237CD">
                        <w:rPr>
                          <w:rFonts w:ascii="Arial" w:hAnsi="Arial" w:cs="Arial"/>
                          <w:b/>
                          <w:bCs/>
                          <w:color w:val="000000" w:themeColor="text1"/>
                        </w:rPr>
                        <w:t>:</w:t>
                      </w:r>
                    </w:p>
                    <w:p w14:paraId="63617633" w14:textId="7EFA867D" w:rsidR="00C237CD" w:rsidRPr="000A4134" w:rsidRDefault="00380117" w:rsidP="005D2ECB">
                      <w:pPr>
                        <w:pStyle w:val="ListParagraph"/>
                        <w:numPr>
                          <w:ilvl w:val="0"/>
                          <w:numId w:val="5"/>
                        </w:numPr>
                        <w:spacing w:line="240" w:lineRule="auto"/>
                        <w:ind w:left="360"/>
                        <w:rPr>
                          <w:rFonts w:ascii="Arial" w:hAnsi="Arial" w:cs="Arial"/>
                          <w:color w:val="000000" w:themeColor="text1"/>
                          <w:sz w:val="20"/>
                          <w:szCs w:val="20"/>
                        </w:rPr>
                      </w:pPr>
                      <w:hyperlink r:id="rId16" w:history="1">
                        <w:r w:rsidR="00C237CD" w:rsidRPr="000A4134">
                          <w:rPr>
                            <w:rStyle w:val="Hyperlink"/>
                            <w:rFonts w:ascii="Arial" w:hAnsi="Arial" w:cs="Arial"/>
                            <w:sz w:val="20"/>
                            <w:szCs w:val="20"/>
                          </w:rPr>
                          <w:t>LPS Factsheets</w:t>
                        </w:r>
                      </w:hyperlink>
                    </w:p>
                    <w:p w14:paraId="7462D568" w14:textId="0F8E7C37" w:rsidR="00C237CD" w:rsidRPr="000A4134" w:rsidRDefault="00380117" w:rsidP="005D2ECB">
                      <w:pPr>
                        <w:pStyle w:val="ListParagraph"/>
                        <w:numPr>
                          <w:ilvl w:val="0"/>
                          <w:numId w:val="5"/>
                        </w:numPr>
                        <w:spacing w:line="240" w:lineRule="auto"/>
                        <w:ind w:left="360"/>
                        <w:rPr>
                          <w:rFonts w:ascii="Arial" w:hAnsi="Arial" w:cs="Arial"/>
                          <w:color w:val="000000" w:themeColor="text1"/>
                          <w:sz w:val="20"/>
                          <w:szCs w:val="20"/>
                        </w:rPr>
                      </w:pPr>
                      <w:hyperlink r:id="rId17" w:history="1">
                        <w:r w:rsidR="00C237CD" w:rsidRPr="000A4134">
                          <w:rPr>
                            <w:rStyle w:val="Hyperlink"/>
                            <w:rFonts w:ascii="Arial" w:hAnsi="Arial" w:cs="Arial"/>
                            <w:sz w:val="20"/>
                            <w:szCs w:val="20"/>
                          </w:rPr>
                          <w:t>MCA Toolkit</w:t>
                        </w:r>
                      </w:hyperlink>
                      <w:r w:rsidR="00C237CD" w:rsidRPr="000A4134">
                        <w:rPr>
                          <w:rFonts w:ascii="Arial" w:hAnsi="Arial" w:cs="Arial"/>
                          <w:color w:val="000000" w:themeColor="text1"/>
                          <w:sz w:val="20"/>
                          <w:szCs w:val="20"/>
                        </w:rPr>
                        <w:t xml:space="preserve"> </w:t>
                      </w:r>
                    </w:p>
                    <w:p w14:paraId="6B981F91" w14:textId="68400DF0" w:rsidR="00C237CD" w:rsidRPr="000A4134" w:rsidRDefault="00380117" w:rsidP="005D2ECB">
                      <w:pPr>
                        <w:pStyle w:val="ListParagraph"/>
                        <w:numPr>
                          <w:ilvl w:val="0"/>
                          <w:numId w:val="5"/>
                        </w:numPr>
                        <w:spacing w:line="240" w:lineRule="auto"/>
                        <w:ind w:left="360"/>
                        <w:rPr>
                          <w:rFonts w:ascii="Arial" w:hAnsi="Arial" w:cs="Arial"/>
                          <w:color w:val="000000" w:themeColor="text1"/>
                          <w:sz w:val="20"/>
                          <w:szCs w:val="20"/>
                        </w:rPr>
                      </w:pPr>
                      <w:hyperlink r:id="rId18" w:history="1">
                        <w:r w:rsidR="004251B9" w:rsidRPr="000A4134">
                          <w:rPr>
                            <w:rStyle w:val="Hyperlink"/>
                            <w:rFonts w:ascii="Arial" w:hAnsi="Arial" w:cs="Arial"/>
                            <w:sz w:val="20"/>
                            <w:szCs w:val="20"/>
                          </w:rPr>
                          <w:t>SCIE LPS Resources</w:t>
                        </w:r>
                      </w:hyperlink>
                    </w:p>
                    <w:p w14:paraId="7C63A6B8" w14:textId="68F640AE" w:rsidR="00994C70" w:rsidRPr="000A4134" w:rsidRDefault="00380117" w:rsidP="005D2ECB">
                      <w:pPr>
                        <w:pStyle w:val="ListParagraph"/>
                        <w:numPr>
                          <w:ilvl w:val="0"/>
                          <w:numId w:val="5"/>
                        </w:numPr>
                        <w:spacing w:line="240" w:lineRule="auto"/>
                        <w:ind w:left="360"/>
                        <w:rPr>
                          <w:rFonts w:ascii="Arial" w:hAnsi="Arial" w:cs="Arial"/>
                          <w:color w:val="000000" w:themeColor="text1"/>
                          <w:sz w:val="20"/>
                          <w:szCs w:val="20"/>
                        </w:rPr>
                      </w:pPr>
                      <w:hyperlink r:id="rId19" w:history="1">
                        <w:r w:rsidR="00BE3D87" w:rsidRPr="000A4134">
                          <w:rPr>
                            <w:rStyle w:val="Hyperlink"/>
                            <w:rFonts w:ascii="Arial" w:hAnsi="Arial" w:cs="Arial"/>
                            <w:sz w:val="20"/>
                            <w:szCs w:val="20"/>
                          </w:rPr>
                          <w:t xml:space="preserve">BMA </w:t>
                        </w:r>
                        <w:r w:rsidR="000E677D" w:rsidRPr="000A4134">
                          <w:rPr>
                            <w:rStyle w:val="Hyperlink"/>
                            <w:rFonts w:ascii="Arial" w:hAnsi="Arial" w:cs="Arial"/>
                            <w:sz w:val="20"/>
                            <w:szCs w:val="20"/>
                          </w:rPr>
                          <w:t>Best Interest Toolkit</w:t>
                        </w:r>
                      </w:hyperlink>
                    </w:p>
                    <w:p w14:paraId="72E2D030" w14:textId="50BEAD7A" w:rsidR="00814590" w:rsidRPr="000A4134" w:rsidRDefault="00380117" w:rsidP="005D2ECB">
                      <w:pPr>
                        <w:pStyle w:val="ListParagraph"/>
                        <w:numPr>
                          <w:ilvl w:val="0"/>
                          <w:numId w:val="5"/>
                        </w:numPr>
                        <w:spacing w:line="240" w:lineRule="auto"/>
                        <w:ind w:left="360"/>
                        <w:rPr>
                          <w:rFonts w:ascii="Arial" w:hAnsi="Arial" w:cs="Arial"/>
                          <w:color w:val="000000" w:themeColor="text1"/>
                          <w:sz w:val="20"/>
                          <w:szCs w:val="20"/>
                        </w:rPr>
                      </w:pPr>
                      <w:hyperlink r:id="rId20" w:history="1">
                        <w:r w:rsidR="00814590" w:rsidRPr="000A4134">
                          <w:rPr>
                            <w:rStyle w:val="Hyperlink"/>
                            <w:rFonts w:ascii="Arial" w:hAnsi="Arial" w:cs="Arial"/>
                            <w:sz w:val="20"/>
                            <w:szCs w:val="20"/>
                          </w:rPr>
                          <w:t xml:space="preserve">Mental Capacity </w:t>
                        </w:r>
                        <w:r w:rsidR="000A4134" w:rsidRPr="000A4134">
                          <w:rPr>
                            <w:rStyle w:val="Hyperlink"/>
                            <w:rFonts w:ascii="Arial" w:hAnsi="Arial" w:cs="Arial"/>
                            <w:sz w:val="20"/>
                            <w:szCs w:val="20"/>
                          </w:rPr>
                          <w:t>&amp;</w:t>
                        </w:r>
                        <w:r w:rsidR="00814590" w:rsidRPr="000A4134">
                          <w:rPr>
                            <w:rStyle w:val="Hyperlink"/>
                            <w:rFonts w:ascii="Arial" w:hAnsi="Arial" w:cs="Arial"/>
                            <w:sz w:val="20"/>
                            <w:szCs w:val="20"/>
                          </w:rPr>
                          <w:t xml:space="preserve">Law LPS Resources </w:t>
                        </w:r>
                      </w:hyperlink>
                    </w:p>
                    <w:p w14:paraId="4A1C3272" w14:textId="77777777" w:rsidR="00F9529E" w:rsidRPr="004251B9" w:rsidRDefault="00F9529E" w:rsidP="005D2ECB">
                      <w:pPr>
                        <w:pStyle w:val="ListParagraph"/>
                        <w:spacing w:line="240" w:lineRule="auto"/>
                        <w:ind w:left="360"/>
                        <w:rPr>
                          <w:rFonts w:ascii="Arial" w:hAnsi="Arial" w:cs="Arial"/>
                          <w:color w:val="000000" w:themeColor="text1"/>
                        </w:rP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EAC576B" wp14:editId="5199882B">
                <wp:simplePos x="0" y="0"/>
                <wp:positionH relativeFrom="page">
                  <wp:posOffset>5723467</wp:posOffset>
                </wp:positionH>
                <wp:positionV relativeFrom="paragraph">
                  <wp:posOffset>4415367</wp:posOffset>
                </wp:positionV>
                <wp:extent cx="4883785" cy="1607820"/>
                <wp:effectExtent l="0" t="0" r="12065" b="11430"/>
                <wp:wrapNone/>
                <wp:docPr id="10" name="Rectangle: Rounded Corners 10"/>
                <wp:cNvGraphicFramePr/>
                <a:graphic xmlns:a="http://schemas.openxmlformats.org/drawingml/2006/main">
                  <a:graphicData uri="http://schemas.microsoft.com/office/word/2010/wordprocessingShape">
                    <wps:wsp>
                      <wps:cNvSpPr/>
                      <wps:spPr>
                        <a:xfrm>
                          <a:off x="0" y="0"/>
                          <a:ext cx="4883785" cy="1607820"/>
                        </a:xfrm>
                        <a:prstGeom prst="roundRect">
                          <a:avLst/>
                        </a:prstGeom>
                        <a:solidFill>
                          <a:srgbClr val="F6CE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602FF5" w14:textId="2D93D215" w:rsidR="00E76F15" w:rsidRDefault="000676D3" w:rsidP="005D2ECB">
                            <w:pPr>
                              <w:spacing w:line="240" w:lineRule="auto"/>
                              <w:rPr>
                                <w:rFonts w:ascii="Arial" w:hAnsi="Arial" w:cs="Arial"/>
                                <w:b/>
                                <w:bCs/>
                                <w:color w:val="000000" w:themeColor="text1"/>
                              </w:rPr>
                            </w:pPr>
                            <w:r w:rsidRPr="00873ECD">
                              <w:rPr>
                                <w:rFonts w:ascii="Arial" w:hAnsi="Arial" w:cs="Arial"/>
                                <w:b/>
                                <w:bCs/>
                                <w:color w:val="000000" w:themeColor="text1"/>
                              </w:rPr>
                              <w:t>Whilst awaiting the Implementation of LPS</w:t>
                            </w:r>
                            <w:r w:rsidR="00F909BB">
                              <w:rPr>
                                <w:rFonts w:ascii="Arial" w:hAnsi="Arial" w:cs="Arial"/>
                                <w:b/>
                                <w:bCs/>
                                <w:color w:val="000000" w:themeColor="text1"/>
                              </w:rPr>
                              <w:t xml:space="preserve"> </w:t>
                            </w:r>
                            <w:r w:rsidR="00874EC1">
                              <w:rPr>
                                <w:rFonts w:ascii="Arial" w:hAnsi="Arial" w:cs="Arial"/>
                                <w:b/>
                                <w:bCs/>
                                <w:color w:val="000000" w:themeColor="text1"/>
                              </w:rPr>
                              <w:t xml:space="preserve">G. </w:t>
                            </w:r>
                            <w:proofErr w:type="gramStart"/>
                            <w:r w:rsidR="00874EC1">
                              <w:rPr>
                                <w:rFonts w:ascii="Arial" w:hAnsi="Arial" w:cs="Arial"/>
                                <w:b/>
                                <w:bCs/>
                                <w:color w:val="000000" w:themeColor="text1"/>
                              </w:rPr>
                              <w:t>P’s</w:t>
                            </w:r>
                            <w:proofErr w:type="gramEnd"/>
                            <w:r w:rsidR="00680E7D">
                              <w:rPr>
                                <w:rFonts w:ascii="Arial" w:hAnsi="Arial" w:cs="Arial"/>
                                <w:b/>
                                <w:bCs/>
                                <w:color w:val="000000" w:themeColor="text1"/>
                              </w:rPr>
                              <w:t xml:space="preserve"> </w:t>
                            </w:r>
                            <w:r w:rsidR="008F5B78">
                              <w:rPr>
                                <w:rFonts w:ascii="Arial" w:hAnsi="Arial" w:cs="Arial"/>
                                <w:b/>
                                <w:bCs/>
                                <w:color w:val="000000" w:themeColor="text1"/>
                              </w:rPr>
                              <w:t>should:</w:t>
                            </w:r>
                          </w:p>
                          <w:p w14:paraId="7EDFFB2B" w14:textId="5B164389" w:rsidR="00102DC1" w:rsidRPr="00102DC1" w:rsidRDefault="008F5B78" w:rsidP="005D2ECB">
                            <w:pPr>
                              <w:pStyle w:val="ListParagraph"/>
                              <w:numPr>
                                <w:ilvl w:val="0"/>
                                <w:numId w:val="4"/>
                              </w:numPr>
                              <w:spacing w:line="240" w:lineRule="auto"/>
                              <w:ind w:left="360"/>
                              <w:rPr>
                                <w:rFonts w:ascii="Arial" w:hAnsi="Arial" w:cs="Arial"/>
                                <w:color w:val="000000" w:themeColor="text1"/>
                                <w:sz w:val="20"/>
                                <w:szCs w:val="20"/>
                              </w:rPr>
                            </w:pPr>
                            <w:r>
                              <w:rPr>
                                <w:rFonts w:ascii="Arial" w:hAnsi="Arial" w:cs="Arial"/>
                                <w:color w:val="000000" w:themeColor="text1"/>
                                <w:sz w:val="20"/>
                                <w:szCs w:val="20"/>
                              </w:rPr>
                              <w:t xml:space="preserve">Be aware </w:t>
                            </w:r>
                            <w:r w:rsidR="00873ECD">
                              <w:rPr>
                                <w:rFonts w:ascii="Arial" w:hAnsi="Arial" w:cs="Arial"/>
                                <w:color w:val="000000" w:themeColor="text1"/>
                                <w:sz w:val="20"/>
                                <w:szCs w:val="20"/>
                              </w:rPr>
                              <w:t xml:space="preserve">Deprivation of Liberties </w:t>
                            </w:r>
                            <w:r w:rsidR="005672AB">
                              <w:rPr>
                                <w:rFonts w:ascii="Arial" w:hAnsi="Arial" w:cs="Arial"/>
                                <w:color w:val="000000" w:themeColor="text1"/>
                                <w:sz w:val="20"/>
                                <w:szCs w:val="20"/>
                              </w:rPr>
                              <w:t xml:space="preserve">still apply using </w:t>
                            </w:r>
                            <w:hyperlink r:id="rId21" w:history="1">
                              <w:r w:rsidR="005672AB" w:rsidRPr="008F6575">
                                <w:rPr>
                                  <w:rStyle w:val="Hyperlink"/>
                                  <w:rFonts w:ascii="Arial" w:hAnsi="Arial" w:cs="Arial"/>
                                  <w:sz w:val="20"/>
                                  <w:szCs w:val="20"/>
                                </w:rPr>
                                <w:t xml:space="preserve">the </w:t>
                              </w:r>
                              <w:r w:rsidR="00EF23A8" w:rsidRPr="008F6575">
                                <w:rPr>
                                  <w:rStyle w:val="Hyperlink"/>
                                  <w:rFonts w:ascii="Arial" w:hAnsi="Arial" w:cs="Arial"/>
                                  <w:sz w:val="20"/>
                                  <w:szCs w:val="20"/>
                                </w:rPr>
                                <w:t>Acid Test criteria</w:t>
                              </w:r>
                            </w:hyperlink>
                            <w:r w:rsidR="00EF23A8">
                              <w:rPr>
                                <w:rFonts w:ascii="Arial" w:hAnsi="Arial" w:cs="Arial"/>
                                <w:color w:val="000000" w:themeColor="text1"/>
                                <w:sz w:val="20"/>
                                <w:szCs w:val="20"/>
                              </w:rPr>
                              <w:t>.</w:t>
                            </w:r>
                            <w:r w:rsidR="00102DC1" w:rsidRPr="00102DC1">
                              <w:t xml:space="preserve"> </w:t>
                            </w:r>
                          </w:p>
                          <w:p w14:paraId="215AB865" w14:textId="49E35ECF" w:rsidR="00102DC1" w:rsidRPr="00102DC1" w:rsidRDefault="008F5B78" w:rsidP="005D2ECB">
                            <w:pPr>
                              <w:pStyle w:val="ListParagraph"/>
                              <w:numPr>
                                <w:ilvl w:val="0"/>
                                <w:numId w:val="4"/>
                              </w:numPr>
                              <w:spacing w:line="240" w:lineRule="auto"/>
                              <w:ind w:left="360"/>
                              <w:rPr>
                                <w:rFonts w:ascii="Arial" w:hAnsi="Arial" w:cs="Arial"/>
                                <w:color w:val="000000" w:themeColor="text1"/>
                                <w:sz w:val="20"/>
                                <w:szCs w:val="20"/>
                              </w:rPr>
                            </w:pPr>
                            <w:r>
                              <w:rPr>
                                <w:rFonts w:ascii="Arial" w:hAnsi="Arial" w:cs="Arial"/>
                                <w:color w:val="000000" w:themeColor="text1"/>
                                <w:sz w:val="20"/>
                                <w:szCs w:val="20"/>
                              </w:rPr>
                              <w:t>Undertake g</w:t>
                            </w:r>
                            <w:r w:rsidR="00102DC1" w:rsidRPr="00102DC1">
                              <w:rPr>
                                <w:rFonts w:ascii="Arial" w:hAnsi="Arial" w:cs="Arial"/>
                                <w:color w:val="000000" w:themeColor="text1"/>
                                <w:sz w:val="20"/>
                                <w:szCs w:val="20"/>
                              </w:rPr>
                              <w:t>ood-quality mental capacity assessments and robust recording.</w:t>
                            </w:r>
                          </w:p>
                          <w:p w14:paraId="3060C266" w14:textId="1C051665" w:rsidR="00102DC1" w:rsidRPr="00102DC1" w:rsidRDefault="008F5B78" w:rsidP="005D2ECB">
                            <w:pPr>
                              <w:pStyle w:val="ListParagraph"/>
                              <w:numPr>
                                <w:ilvl w:val="0"/>
                                <w:numId w:val="4"/>
                              </w:numPr>
                              <w:spacing w:line="240" w:lineRule="auto"/>
                              <w:ind w:left="360"/>
                              <w:rPr>
                                <w:rFonts w:ascii="Arial" w:hAnsi="Arial" w:cs="Arial"/>
                                <w:color w:val="000000" w:themeColor="text1"/>
                                <w:sz w:val="20"/>
                                <w:szCs w:val="20"/>
                              </w:rPr>
                            </w:pPr>
                            <w:r>
                              <w:rPr>
                                <w:rFonts w:ascii="Arial" w:hAnsi="Arial" w:cs="Arial"/>
                                <w:color w:val="000000" w:themeColor="text1"/>
                                <w:sz w:val="20"/>
                                <w:szCs w:val="20"/>
                              </w:rPr>
                              <w:t>Undertake g</w:t>
                            </w:r>
                            <w:r w:rsidR="00102DC1" w:rsidRPr="00102DC1">
                              <w:rPr>
                                <w:rFonts w:ascii="Arial" w:hAnsi="Arial" w:cs="Arial"/>
                                <w:color w:val="000000" w:themeColor="text1"/>
                                <w:sz w:val="20"/>
                                <w:szCs w:val="20"/>
                              </w:rPr>
                              <w:t xml:space="preserve">ood-quality, best-interest </w:t>
                            </w:r>
                            <w:r w:rsidR="00C0159A" w:rsidRPr="00102DC1">
                              <w:rPr>
                                <w:rFonts w:ascii="Arial" w:hAnsi="Arial" w:cs="Arial"/>
                                <w:color w:val="000000" w:themeColor="text1"/>
                                <w:sz w:val="20"/>
                                <w:szCs w:val="20"/>
                              </w:rPr>
                              <w:t>decision-making,</w:t>
                            </w:r>
                            <w:r w:rsidR="00102DC1" w:rsidRPr="00102DC1">
                              <w:rPr>
                                <w:rFonts w:ascii="Arial" w:hAnsi="Arial" w:cs="Arial"/>
                                <w:color w:val="000000" w:themeColor="text1"/>
                                <w:sz w:val="20"/>
                                <w:szCs w:val="20"/>
                              </w:rPr>
                              <w:t xml:space="preserve"> and appropriate recording</w:t>
                            </w:r>
                            <w:r>
                              <w:rPr>
                                <w:rFonts w:ascii="Arial" w:hAnsi="Arial" w:cs="Arial"/>
                                <w:color w:val="000000" w:themeColor="text1"/>
                                <w:sz w:val="20"/>
                                <w:szCs w:val="20"/>
                              </w:rPr>
                              <w:t>. This</w:t>
                            </w:r>
                            <w:r w:rsidR="00102DC1" w:rsidRPr="00102DC1">
                              <w:rPr>
                                <w:rFonts w:ascii="Arial" w:hAnsi="Arial" w:cs="Arial"/>
                                <w:color w:val="000000" w:themeColor="text1"/>
                                <w:sz w:val="20"/>
                                <w:szCs w:val="20"/>
                              </w:rPr>
                              <w:t xml:space="preserve"> will reduce the work needed when it comes to evidencing an authorisation under LPS.</w:t>
                            </w:r>
                          </w:p>
                          <w:p w14:paraId="49ABBA1D" w14:textId="738F9304" w:rsidR="00102DC1" w:rsidRPr="00102DC1" w:rsidRDefault="00102DC1" w:rsidP="005D2ECB">
                            <w:pPr>
                              <w:pStyle w:val="ListParagraph"/>
                              <w:numPr>
                                <w:ilvl w:val="0"/>
                                <w:numId w:val="4"/>
                              </w:numPr>
                              <w:spacing w:line="240" w:lineRule="auto"/>
                              <w:ind w:left="360"/>
                              <w:rPr>
                                <w:rFonts w:ascii="Arial" w:hAnsi="Arial" w:cs="Arial"/>
                                <w:color w:val="000000" w:themeColor="text1"/>
                                <w:sz w:val="20"/>
                                <w:szCs w:val="20"/>
                              </w:rPr>
                            </w:pPr>
                            <w:r w:rsidRPr="00102DC1">
                              <w:rPr>
                                <w:rFonts w:ascii="Arial" w:hAnsi="Arial" w:cs="Arial"/>
                                <w:color w:val="000000" w:themeColor="text1"/>
                                <w:sz w:val="20"/>
                                <w:szCs w:val="20"/>
                              </w:rPr>
                              <w:t xml:space="preserve">Should know what a deprivation of liberty </w:t>
                            </w:r>
                            <w:r w:rsidR="00874EC1" w:rsidRPr="00102DC1">
                              <w:rPr>
                                <w:rFonts w:ascii="Arial" w:hAnsi="Arial" w:cs="Arial"/>
                                <w:color w:val="000000" w:themeColor="text1"/>
                                <w:sz w:val="20"/>
                                <w:szCs w:val="20"/>
                              </w:rPr>
                              <w:t>is,</w:t>
                            </w:r>
                            <w:r w:rsidRPr="00102DC1">
                              <w:rPr>
                                <w:rFonts w:ascii="Arial" w:hAnsi="Arial" w:cs="Arial"/>
                                <w:color w:val="000000" w:themeColor="text1"/>
                                <w:sz w:val="20"/>
                                <w:szCs w:val="20"/>
                              </w:rPr>
                              <w:t xml:space="preserve"> and the threshold set by the Supreme Court in 2014. Acid Test</w:t>
                            </w:r>
                          </w:p>
                          <w:p w14:paraId="00C4C03C" w14:textId="4C453026" w:rsidR="00873ECD" w:rsidRPr="00C0159A" w:rsidRDefault="00873ECD" w:rsidP="007433BB">
                            <w:pPr>
                              <w:rPr>
                                <w:rFonts w:ascii="Arial" w:hAnsi="Arial" w:cs="Arial"/>
                                <w:b/>
                                <w:bCs/>
                                <w:color w:val="000000" w:themeColor="text1"/>
                                <w:sz w:val="20"/>
                                <w:szCs w:val="20"/>
                              </w:rPr>
                            </w:pPr>
                          </w:p>
                          <w:p w14:paraId="2803353A" w14:textId="77777777" w:rsidR="00EF2419" w:rsidRPr="00873ECD" w:rsidRDefault="00EF2419" w:rsidP="00873ECD">
                            <w:pPr>
                              <w:pStyle w:val="ListParagraph"/>
                              <w:numPr>
                                <w:ilvl w:val="0"/>
                                <w:numId w:val="4"/>
                              </w:numPr>
                              <w:rPr>
                                <w:rFonts w:ascii="Arial" w:hAnsi="Arial" w:cs="Arial"/>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C576B" id="Rectangle: Rounded Corners 10" o:spid="_x0000_s1030" style="position:absolute;margin-left:450.65pt;margin-top:347.65pt;width:384.55pt;height:12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" fillcolor="#f6cebc" strokecolor="#1f3763 [1604]" strokeweight="1pt">
                <v:stroke joinstyle="miter"/>
                <v:textbox>
                  <w:txbxContent>
                    <w:p w14:paraId="39602FF5" w14:textId="2D93D215" w:rsidR="00E76F15" w:rsidRDefault="000676D3" w:rsidP="005D2ECB">
                      <w:pPr>
                        <w:spacing w:line="240" w:lineRule="auto"/>
                        <w:rPr>
                          <w:rFonts w:ascii="Arial" w:hAnsi="Arial" w:cs="Arial"/>
                          <w:b/>
                          <w:bCs/>
                          <w:color w:val="000000" w:themeColor="text1"/>
                        </w:rPr>
                      </w:pPr>
                      <w:r w:rsidRPr="00873ECD">
                        <w:rPr>
                          <w:rFonts w:ascii="Arial" w:hAnsi="Arial" w:cs="Arial"/>
                          <w:b/>
                          <w:bCs/>
                          <w:color w:val="000000" w:themeColor="text1"/>
                        </w:rPr>
                        <w:t>Whilst awaiting the Implementation of LPS</w:t>
                      </w:r>
                      <w:r w:rsidR="00F909BB">
                        <w:rPr>
                          <w:rFonts w:ascii="Arial" w:hAnsi="Arial" w:cs="Arial"/>
                          <w:b/>
                          <w:bCs/>
                          <w:color w:val="000000" w:themeColor="text1"/>
                        </w:rPr>
                        <w:t xml:space="preserve"> </w:t>
                      </w:r>
                      <w:r w:rsidR="00874EC1">
                        <w:rPr>
                          <w:rFonts w:ascii="Arial" w:hAnsi="Arial" w:cs="Arial"/>
                          <w:b/>
                          <w:bCs/>
                          <w:color w:val="000000" w:themeColor="text1"/>
                        </w:rPr>
                        <w:t>G. P’s</w:t>
                      </w:r>
                      <w:r w:rsidR="00680E7D">
                        <w:rPr>
                          <w:rFonts w:ascii="Arial" w:hAnsi="Arial" w:cs="Arial"/>
                          <w:b/>
                          <w:bCs/>
                          <w:color w:val="000000" w:themeColor="text1"/>
                        </w:rPr>
                        <w:t xml:space="preserve"> </w:t>
                      </w:r>
                      <w:r w:rsidR="008F5B78">
                        <w:rPr>
                          <w:rFonts w:ascii="Arial" w:hAnsi="Arial" w:cs="Arial"/>
                          <w:b/>
                          <w:bCs/>
                          <w:color w:val="000000" w:themeColor="text1"/>
                        </w:rPr>
                        <w:t>should:</w:t>
                      </w:r>
                    </w:p>
                    <w:p w14:paraId="7EDFFB2B" w14:textId="5B164389" w:rsidR="00102DC1" w:rsidRPr="00102DC1" w:rsidRDefault="008F5B78" w:rsidP="005D2ECB">
                      <w:pPr>
                        <w:pStyle w:val="ListParagraph"/>
                        <w:numPr>
                          <w:ilvl w:val="0"/>
                          <w:numId w:val="4"/>
                        </w:numPr>
                        <w:spacing w:line="240" w:lineRule="auto"/>
                        <w:ind w:left="360"/>
                        <w:rPr>
                          <w:rFonts w:ascii="Arial" w:hAnsi="Arial" w:cs="Arial"/>
                          <w:color w:val="000000" w:themeColor="text1"/>
                          <w:sz w:val="20"/>
                          <w:szCs w:val="20"/>
                        </w:rPr>
                      </w:pPr>
                      <w:r>
                        <w:rPr>
                          <w:rFonts w:ascii="Arial" w:hAnsi="Arial" w:cs="Arial"/>
                          <w:color w:val="000000" w:themeColor="text1"/>
                          <w:sz w:val="20"/>
                          <w:szCs w:val="20"/>
                        </w:rPr>
                        <w:t xml:space="preserve">Be aware </w:t>
                      </w:r>
                      <w:r w:rsidR="00873ECD">
                        <w:rPr>
                          <w:rFonts w:ascii="Arial" w:hAnsi="Arial" w:cs="Arial"/>
                          <w:color w:val="000000" w:themeColor="text1"/>
                          <w:sz w:val="20"/>
                          <w:szCs w:val="20"/>
                        </w:rPr>
                        <w:t xml:space="preserve">Deprivation of Liberties </w:t>
                      </w:r>
                      <w:r w:rsidR="005672AB">
                        <w:rPr>
                          <w:rFonts w:ascii="Arial" w:hAnsi="Arial" w:cs="Arial"/>
                          <w:color w:val="000000" w:themeColor="text1"/>
                          <w:sz w:val="20"/>
                          <w:szCs w:val="20"/>
                        </w:rPr>
                        <w:t xml:space="preserve">still apply using </w:t>
                      </w:r>
                      <w:hyperlink r:id="rId22" w:history="1">
                        <w:r w:rsidR="005672AB" w:rsidRPr="008F6575">
                          <w:rPr>
                            <w:rStyle w:val="Hyperlink"/>
                            <w:rFonts w:ascii="Arial" w:hAnsi="Arial" w:cs="Arial"/>
                            <w:sz w:val="20"/>
                            <w:szCs w:val="20"/>
                          </w:rPr>
                          <w:t xml:space="preserve">the </w:t>
                        </w:r>
                        <w:r w:rsidR="00EF23A8" w:rsidRPr="008F6575">
                          <w:rPr>
                            <w:rStyle w:val="Hyperlink"/>
                            <w:rFonts w:ascii="Arial" w:hAnsi="Arial" w:cs="Arial"/>
                            <w:sz w:val="20"/>
                            <w:szCs w:val="20"/>
                          </w:rPr>
                          <w:t>Acid Tes</w:t>
                        </w:r>
                        <w:r w:rsidR="00EF23A8" w:rsidRPr="008F6575">
                          <w:rPr>
                            <w:rStyle w:val="Hyperlink"/>
                            <w:rFonts w:ascii="Arial" w:hAnsi="Arial" w:cs="Arial"/>
                            <w:sz w:val="20"/>
                            <w:szCs w:val="20"/>
                          </w:rPr>
                          <w:t>t c</w:t>
                        </w:r>
                        <w:r w:rsidR="00EF23A8" w:rsidRPr="008F6575">
                          <w:rPr>
                            <w:rStyle w:val="Hyperlink"/>
                            <w:rFonts w:ascii="Arial" w:hAnsi="Arial" w:cs="Arial"/>
                            <w:sz w:val="20"/>
                            <w:szCs w:val="20"/>
                          </w:rPr>
                          <w:t>riteria</w:t>
                        </w:r>
                      </w:hyperlink>
                      <w:r w:rsidR="00EF23A8">
                        <w:rPr>
                          <w:rFonts w:ascii="Arial" w:hAnsi="Arial" w:cs="Arial"/>
                          <w:color w:val="000000" w:themeColor="text1"/>
                          <w:sz w:val="20"/>
                          <w:szCs w:val="20"/>
                        </w:rPr>
                        <w:t>.</w:t>
                      </w:r>
                      <w:r w:rsidR="00102DC1" w:rsidRPr="00102DC1">
                        <w:t xml:space="preserve"> </w:t>
                      </w:r>
                    </w:p>
                    <w:p w14:paraId="215AB865" w14:textId="49E35ECF" w:rsidR="00102DC1" w:rsidRPr="00102DC1" w:rsidRDefault="008F5B78" w:rsidP="005D2ECB">
                      <w:pPr>
                        <w:pStyle w:val="ListParagraph"/>
                        <w:numPr>
                          <w:ilvl w:val="0"/>
                          <w:numId w:val="4"/>
                        </w:numPr>
                        <w:spacing w:line="240" w:lineRule="auto"/>
                        <w:ind w:left="360"/>
                        <w:rPr>
                          <w:rFonts w:ascii="Arial" w:hAnsi="Arial" w:cs="Arial"/>
                          <w:color w:val="000000" w:themeColor="text1"/>
                          <w:sz w:val="20"/>
                          <w:szCs w:val="20"/>
                        </w:rPr>
                      </w:pPr>
                      <w:r>
                        <w:rPr>
                          <w:rFonts w:ascii="Arial" w:hAnsi="Arial" w:cs="Arial"/>
                          <w:color w:val="000000" w:themeColor="text1"/>
                          <w:sz w:val="20"/>
                          <w:szCs w:val="20"/>
                        </w:rPr>
                        <w:t>Undertake g</w:t>
                      </w:r>
                      <w:r w:rsidR="00102DC1" w:rsidRPr="00102DC1">
                        <w:rPr>
                          <w:rFonts w:ascii="Arial" w:hAnsi="Arial" w:cs="Arial"/>
                          <w:color w:val="000000" w:themeColor="text1"/>
                          <w:sz w:val="20"/>
                          <w:szCs w:val="20"/>
                        </w:rPr>
                        <w:t>ood-quality mental capacity assessments and robust recording.</w:t>
                      </w:r>
                    </w:p>
                    <w:p w14:paraId="3060C266" w14:textId="1C051665" w:rsidR="00102DC1" w:rsidRPr="00102DC1" w:rsidRDefault="008F5B78" w:rsidP="005D2ECB">
                      <w:pPr>
                        <w:pStyle w:val="ListParagraph"/>
                        <w:numPr>
                          <w:ilvl w:val="0"/>
                          <w:numId w:val="4"/>
                        </w:numPr>
                        <w:spacing w:line="240" w:lineRule="auto"/>
                        <w:ind w:left="360"/>
                        <w:rPr>
                          <w:rFonts w:ascii="Arial" w:hAnsi="Arial" w:cs="Arial"/>
                          <w:color w:val="000000" w:themeColor="text1"/>
                          <w:sz w:val="20"/>
                          <w:szCs w:val="20"/>
                        </w:rPr>
                      </w:pPr>
                      <w:r>
                        <w:rPr>
                          <w:rFonts w:ascii="Arial" w:hAnsi="Arial" w:cs="Arial"/>
                          <w:color w:val="000000" w:themeColor="text1"/>
                          <w:sz w:val="20"/>
                          <w:szCs w:val="20"/>
                        </w:rPr>
                        <w:t>Undertake g</w:t>
                      </w:r>
                      <w:r w:rsidR="00102DC1" w:rsidRPr="00102DC1">
                        <w:rPr>
                          <w:rFonts w:ascii="Arial" w:hAnsi="Arial" w:cs="Arial"/>
                          <w:color w:val="000000" w:themeColor="text1"/>
                          <w:sz w:val="20"/>
                          <w:szCs w:val="20"/>
                        </w:rPr>
                        <w:t xml:space="preserve">ood-quality, best-interest </w:t>
                      </w:r>
                      <w:r w:rsidR="00C0159A" w:rsidRPr="00102DC1">
                        <w:rPr>
                          <w:rFonts w:ascii="Arial" w:hAnsi="Arial" w:cs="Arial"/>
                          <w:color w:val="000000" w:themeColor="text1"/>
                          <w:sz w:val="20"/>
                          <w:szCs w:val="20"/>
                        </w:rPr>
                        <w:t>decision-making,</w:t>
                      </w:r>
                      <w:r w:rsidR="00102DC1" w:rsidRPr="00102DC1">
                        <w:rPr>
                          <w:rFonts w:ascii="Arial" w:hAnsi="Arial" w:cs="Arial"/>
                          <w:color w:val="000000" w:themeColor="text1"/>
                          <w:sz w:val="20"/>
                          <w:szCs w:val="20"/>
                        </w:rPr>
                        <w:t xml:space="preserve"> and appropriate recording</w:t>
                      </w:r>
                      <w:r>
                        <w:rPr>
                          <w:rFonts w:ascii="Arial" w:hAnsi="Arial" w:cs="Arial"/>
                          <w:color w:val="000000" w:themeColor="text1"/>
                          <w:sz w:val="20"/>
                          <w:szCs w:val="20"/>
                        </w:rPr>
                        <w:t>. This</w:t>
                      </w:r>
                      <w:r w:rsidR="00102DC1" w:rsidRPr="00102DC1">
                        <w:rPr>
                          <w:rFonts w:ascii="Arial" w:hAnsi="Arial" w:cs="Arial"/>
                          <w:color w:val="000000" w:themeColor="text1"/>
                          <w:sz w:val="20"/>
                          <w:szCs w:val="20"/>
                        </w:rPr>
                        <w:t xml:space="preserve"> will reduce the work needed when it comes to evidencing an authorisation under LPS.</w:t>
                      </w:r>
                    </w:p>
                    <w:p w14:paraId="49ABBA1D" w14:textId="738F9304" w:rsidR="00102DC1" w:rsidRPr="00102DC1" w:rsidRDefault="00102DC1" w:rsidP="005D2ECB">
                      <w:pPr>
                        <w:pStyle w:val="ListParagraph"/>
                        <w:numPr>
                          <w:ilvl w:val="0"/>
                          <w:numId w:val="4"/>
                        </w:numPr>
                        <w:spacing w:line="240" w:lineRule="auto"/>
                        <w:ind w:left="360"/>
                        <w:rPr>
                          <w:rFonts w:ascii="Arial" w:hAnsi="Arial" w:cs="Arial"/>
                          <w:color w:val="000000" w:themeColor="text1"/>
                          <w:sz w:val="20"/>
                          <w:szCs w:val="20"/>
                        </w:rPr>
                      </w:pPr>
                      <w:r w:rsidRPr="00102DC1">
                        <w:rPr>
                          <w:rFonts w:ascii="Arial" w:hAnsi="Arial" w:cs="Arial"/>
                          <w:color w:val="000000" w:themeColor="text1"/>
                          <w:sz w:val="20"/>
                          <w:szCs w:val="20"/>
                        </w:rPr>
                        <w:t xml:space="preserve">Should know what a deprivation of liberty </w:t>
                      </w:r>
                      <w:r w:rsidR="00874EC1" w:rsidRPr="00102DC1">
                        <w:rPr>
                          <w:rFonts w:ascii="Arial" w:hAnsi="Arial" w:cs="Arial"/>
                          <w:color w:val="000000" w:themeColor="text1"/>
                          <w:sz w:val="20"/>
                          <w:szCs w:val="20"/>
                        </w:rPr>
                        <w:t>is,</w:t>
                      </w:r>
                      <w:r w:rsidRPr="00102DC1">
                        <w:rPr>
                          <w:rFonts w:ascii="Arial" w:hAnsi="Arial" w:cs="Arial"/>
                          <w:color w:val="000000" w:themeColor="text1"/>
                          <w:sz w:val="20"/>
                          <w:szCs w:val="20"/>
                        </w:rPr>
                        <w:t xml:space="preserve"> and the threshold set by the Supreme Court in 2014. Acid Test</w:t>
                      </w:r>
                    </w:p>
                    <w:p w14:paraId="00C4C03C" w14:textId="4C453026" w:rsidR="00873ECD" w:rsidRPr="00C0159A" w:rsidRDefault="00873ECD" w:rsidP="007433BB">
                      <w:pPr>
                        <w:rPr>
                          <w:rFonts w:ascii="Arial" w:hAnsi="Arial" w:cs="Arial"/>
                          <w:b/>
                          <w:bCs/>
                          <w:color w:val="000000" w:themeColor="text1"/>
                          <w:sz w:val="20"/>
                          <w:szCs w:val="20"/>
                        </w:rPr>
                      </w:pPr>
                    </w:p>
                    <w:p w14:paraId="2803353A" w14:textId="77777777" w:rsidR="00EF2419" w:rsidRPr="00873ECD" w:rsidRDefault="00EF2419" w:rsidP="00873ECD">
                      <w:pPr>
                        <w:pStyle w:val="ListParagraph"/>
                        <w:numPr>
                          <w:ilvl w:val="0"/>
                          <w:numId w:val="4"/>
                        </w:numPr>
                        <w:rPr>
                          <w:rFonts w:ascii="Arial" w:hAnsi="Arial" w:cs="Arial"/>
                          <w:b/>
                          <w:bCs/>
                          <w:color w:val="000000" w:themeColor="text1"/>
                          <w:sz w:val="20"/>
                          <w:szCs w:val="20"/>
                        </w:rPr>
                      </w:pPr>
                    </w:p>
                  </w:txbxContent>
                </v:textbox>
                <w10:wrap anchorx="page"/>
              </v:roundrect>
            </w:pict>
          </mc:Fallback>
        </mc:AlternateContent>
      </w:r>
      <w:r>
        <w:rPr>
          <w:noProof/>
        </w:rPr>
        <mc:AlternateContent>
          <mc:Choice Requires="wps">
            <w:drawing>
              <wp:anchor distT="0" distB="0" distL="114300" distR="114300" simplePos="0" relativeHeight="251666432" behindDoc="0" locked="0" layoutInCell="1" allowOverlap="1" wp14:anchorId="6EAC2AAF" wp14:editId="48A234B7">
                <wp:simplePos x="0" y="0"/>
                <wp:positionH relativeFrom="column">
                  <wp:posOffset>-719667</wp:posOffset>
                </wp:positionH>
                <wp:positionV relativeFrom="paragraph">
                  <wp:posOffset>960967</wp:posOffset>
                </wp:positionV>
                <wp:extent cx="5215255" cy="1371600"/>
                <wp:effectExtent l="0" t="0" r="23495" b="19050"/>
                <wp:wrapNone/>
                <wp:docPr id="5" name="Rectangle: Rounded Corners 5"/>
                <wp:cNvGraphicFramePr/>
                <a:graphic xmlns:a="http://schemas.openxmlformats.org/drawingml/2006/main">
                  <a:graphicData uri="http://schemas.microsoft.com/office/word/2010/wordprocessingShape">
                    <wps:wsp>
                      <wps:cNvSpPr/>
                      <wps:spPr>
                        <a:xfrm>
                          <a:off x="0" y="0"/>
                          <a:ext cx="5215255" cy="13716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9AC4AC" w14:textId="77777777" w:rsidR="00BF4166" w:rsidRDefault="00657398" w:rsidP="00B71153">
                            <w:pPr>
                              <w:rPr>
                                <w:rFonts w:ascii="Arial" w:hAnsi="Arial" w:cs="Arial"/>
                                <w:b/>
                                <w:bCs/>
                                <w:color w:val="000000" w:themeColor="text1"/>
                              </w:rPr>
                            </w:pPr>
                            <w:r w:rsidRPr="00C87DFD">
                              <w:rPr>
                                <w:rFonts w:ascii="Arial" w:hAnsi="Arial" w:cs="Arial"/>
                                <w:b/>
                                <w:bCs/>
                                <w:color w:val="000000" w:themeColor="text1"/>
                              </w:rPr>
                              <w:t xml:space="preserve">What </w:t>
                            </w:r>
                            <w:r w:rsidR="009C1D6E" w:rsidRPr="00C87DFD">
                              <w:rPr>
                                <w:rFonts w:ascii="Arial" w:hAnsi="Arial" w:cs="Arial"/>
                                <w:b/>
                                <w:bCs/>
                                <w:color w:val="000000" w:themeColor="text1"/>
                              </w:rPr>
                              <w:t>w</w:t>
                            </w:r>
                            <w:r w:rsidRPr="00C87DFD">
                              <w:rPr>
                                <w:rFonts w:ascii="Arial" w:hAnsi="Arial" w:cs="Arial"/>
                                <w:b/>
                                <w:bCs/>
                                <w:color w:val="000000" w:themeColor="text1"/>
                              </w:rPr>
                              <w:t xml:space="preserve">ill </w:t>
                            </w:r>
                            <w:r w:rsidR="001163D8" w:rsidRPr="00C87DFD">
                              <w:rPr>
                                <w:rFonts w:ascii="Arial" w:hAnsi="Arial" w:cs="Arial"/>
                                <w:b/>
                                <w:bCs/>
                                <w:color w:val="000000" w:themeColor="text1"/>
                              </w:rPr>
                              <w:t>t</w:t>
                            </w:r>
                            <w:r w:rsidRPr="00C87DFD">
                              <w:rPr>
                                <w:rFonts w:ascii="Arial" w:hAnsi="Arial" w:cs="Arial"/>
                                <w:b/>
                                <w:bCs/>
                                <w:color w:val="000000" w:themeColor="text1"/>
                              </w:rPr>
                              <w:t>he L</w:t>
                            </w:r>
                            <w:r w:rsidR="001163D8" w:rsidRPr="00C87DFD">
                              <w:rPr>
                                <w:rFonts w:ascii="Arial" w:hAnsi="Arial" w:cs="Arial"/>
                                <w:b/>
                                <w:bCs/>
                                <w:color w:val="000000" w:themeColor="text1"/>
                              </w:rPr>
                              <w:t xml:space="preserve">PS </w:t>
                            </w:r>
                            <w:r w:rsidRPr="00C87DFD">
                              <w:rPr>
                                <w:rFonts w:ascii="Arial" w:hAnsi="Arial" w:cs="Arial"/>
                                <w:b/>
                                <w:bCs/>
                                <w:color w:val="000000" w:themeColor="text1"/>
                              </w:rPr>
                              <w:t>Scheme Do?</w:t>
                            </w:r>
                          </w:p>
                          <w:p w14:paraId="126D9D4B" w14:textId="4F367D9E" w:rsidR="00B71153" w:rsidRPr="00DF1024" w:rsidRDefault="00DF1024" w:rsidP="005D2ECB">
                            <w:pPr>
                              <w:spacing w:line="240" w:lineRule="auto"/>
                              <w:rPr>
                                <w:rFonts w:ascii="Arial" w:hAnsi="Arial" w:cs="Arial"/>
                                <w:color w:val="000000" w:themeColor="text1"/>
                                <w:sz w:val="20"/>
                                <w:szCs w:val="20"/>
                              </w:rPr>
                            </w:pPr>
                            <w:r w:rsidRPr="00DF1024">
                              <w:rPr>
                                <w:rFonts w:ascii="Arial" w:hAnsi="Arial" w:cs="Arial"/>
                                <w:color w:val="000000" w:themeColor="text1"/>
                                <w:sz w:val="20"/>
                                <w:szCs w:val="20"/>
                              </w:rPr>
                              <w:t>Like Deprivation of Liberty Safeguards</w:t>
                            </w:r>
                            <w:r w:rsidRPr="00DF1024">
                              <w:rPr>
                                <w:rFonts w:ascii="Arial" w:hAnsi="Arial" w:cs="Arial"/>
                                <w:color w:val="000000" w:themeColor="text1"/>
                              </w:rPr>
                              <w:t xml:space="preserve"> </w:t>
                            </w:r>
                            <w:r w:rsidRPr="00DF1024">
                              <w:rPr>
                                <w:rFonts w:ascii="Arial" w:hAnsi="Arial" w:cs="Arial"/>
                                <w:color w:val="000000" w:themeColor="text1"/>
                                <w:sz w:val="20"/>
                                <w:szCs w:val="20"/>
                              </w:rPr>
                              <w:t xml:space="preserve">the </w:t>
                            </w:r>
                            <w:r w:rsidR="00B71153" w:rsidRPr="00DF1024">
                              <w:rPr>
                                <w:rFonts w:ascii="Arial" w:hAnsi="Arial" w:cs="Arial"/>
                                <w:color w:val="000000" w:themeColor="text1"/>
                                <w:sz w:val="20"/>
                                <w:szCs w:val="20"/>
                              </w:rPr>
                              <w:t xml:space="preserve">LPS scheme </w:t>
                            </w:r>
                            <w:r w:rsidR="00BF4166" w:rsidRPr="00DF1024">
                              <w:rPr>
                                <w:rFonts w:ascii="Arial" w:hAnsi="Arial" w:cs="Arial"/>
                                <w:color w:val="000000" w:themeColor="text1"/>
                                <w:sz w:val="20"/>
                                <w:szCs w:val="20"/>
                              </w:rPr>
                              <w:t>will be about safeguarding the rights of people who are under high levels of care and supervision but lack the mental capacity to consent to those arrangements for their care.</w:t>
                            </w:r>
                          </w:p>
                          <w:p w14:paraId="21A355E5" w14:textId="345730E7" w:rsidR="00B71153" w:rsidRPr="000C15D7" w:rsidRDefault="00202945" w:rsidP="005D2ECB">
                            <w:pPr>
                              <w:spacing w:line="240" w:lineRule="auto"/>
                              <w:rPr>
                                <w:rFonts w:ascii="Arial" w:hAnsi="Arial" w:cs="Arial"/>
                                <w:color w:val="000000" w:themeColor="text1"/>
                                <w:sz w:val="20"/>
                                <w:szCs w:val="20"/>
                              </w:rPr>
                            </w:pPr>
                            <w:r w:rsidRPr="000C15D7">
                              <w:rPr>
                                <w:rFonts w:ascii="Arial" w:hAnsi="Arial" w:cs="Arial"/>
                                <w:color w:val="000000" w:themeColor="text1"/>
                                <w:sz w:val="20"/>
                                <w:szCs w:val="20"/>
                              </w:rPr>
                              <w:t xml:space="preserve">LPS aims to provide a more </w:t>
                            </w:r>
                            <w:r w:rsidRPr="000C15D7">
                              <w:rPr>
                                <w:color w:val="000000" w:themeColor="text1"/>
                              </w:rPr>
                              <w:t>streamlined process which will deliver a more efficient system which will result in a better experience of care for the people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C2AAF" id="Rectangle: Rounded Corners 5" o:spid="_x0000_s1031" style="position:absolute;margin-left:-56.65pt;margin-top:75.65pt;width:410.6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" fillcolor="#92d050" strokecolor="#1f3763 [1604]" strokeweight="1pt">
                <v:stroke joinstyle="miter"/>
                <v:textbox>
                  <w:txbxContent>
                    <w:p w14:paraId="0E9AC4AC" w14:textId="77777777" w:rsidR="00BF4166" w:rsidRDefault="00657398" w:rsidP="00B71153">
                      <w:pPr>
                        <w:rPr>
                          <w:rFonts w:ascii="Arial" w:hAnsi="Arial" w:cs="Arial"/>
                          <w:b/>
                          <w:bCs/>
                          <w:color w:val="000000" w:themeColor="text1"/>
                        </w:rPr>
                      </w:pPr>
                      <w:r w:rsidRPr="00C87DFD">
                        <w:rPr>
                          <w:rFonts w:ascii="Arial" w:hAnsi="Arial" w:cs="Arial"/>
                          <w:b/>
                          <w:bCs/>
                          <w:color w:val="000000" w:themeColor="text1"/>
                        </w:rPr>
                        <w:t xml:space="preserve">What </w:t>
                      </w:r>
                      <w:r w:rsidR="009C1D6E" w:rsidRPr="00C87DFD">
                        <w:rPr>
                          <w:rFonts w:ascii="Arial" w:hAnsi="Arial" w:cs="Arial"/>
                          <w:b/>
                          <w:bCs/>
                          <w:color w:val="000000" w:themeColor="text1"/>
                        </w:rPr>
                        <w:t>w</w:t>
                      </w:r>
                      <w:r w:rsidRPr="00C87DFD">
                        <w:rPr>
                          <w:rFonts w:ascii="Arial" w:hAnsi="Arial" w:cs="Arial"/>
                          <w:b/>
                          <w:bCs/>
                          <w:color w:val="000000" w:themeColor="text1"/>
                        </w:rPr>
                        <w:t xml:space="preserve">ill </w:t>
                      </w:r>
                      <w:r w:rsidR="001163D8" w:rsidRPr="00C87DFD">
                        <w:rPr>
                          <w:rFonts w:ascii="Arial" w:hAnsi="Arial" w:cs="Arial"/>
                          <w:b/>
                          <w:bCs/>
                          <w:color w:val="000000" w:themeColor="text1"/>
                        </w:rPr>
                        <w:t>t</w:t>
                      </w:r>
                      <w:r w:rsidRPr="00C87DFD">
                        <w:rPr>
                          <w:rFonts w:ascii="Arial" w:hAnsi="Arial" w:cs="Arial"/>
                          <w:b/>
                          <w:bCs/>
                          <w:color w:val="000000" w:themeColor="text1"/>
                        </w:rPr>
                        <w:t>he L</w:t>
                      </w:r>
                      <w:r w:rsidR="001163D8" w:rsidRPr="00C87DFD">
                        <w:rPr>
                          <w:rFonts w:ascii="Arial" w:hAnsi="Arial" w:cs="Arial"/>
                          <w:b/>
                          <w:bCs/>
                          <w:color w:val="000000" w:themeColor="text1"/>
                        </w:rPr>
                        <w:t xml:space="preserve">PS </w:t>
                      </w:r>
                      <w:r w:rsidRPr="00C87DFD">
                        <w:rPr>
                          <w:rFonts w:ascii="Arial" w:hAnsi="Arial" w:cs="Arial"/>
                          <w:b/>
                          <w:bCs/>
                          <w:color w:val="000000" w:themeColor="text1"/>
                        </w:rPr>
                        <w:t>Scheme Do?</w:t>
                      </w:r>
                    </w:p>
                    <w:p w14:paraId="126D9D4B" w14:textId="4F367D9E" w:rsidR="00B71153" w:rsidRPr="00DF1024" w:rsidRDefault="00DF1024" w:rsidP="005D2ECB">
                      <w:pPr>
                        <w:spacing w:line="240" w:lineRule="auto"/>
                        <w:rPr>
                          <w:rFonts w:ascii="Arial" w:hAnsi="Arial" w:cs="Arial"/>
                          <w:color w:val="000000" w:themeColor="text1"/>
                          <w:sz w:val="20"/>
                          <w:szCs w:val="20"/>
                        </w:rPr>
                      </w:pPr>
                      <w:r w:rsidRPr="00DF1024">
                        <w:rPr>
                          <w:rFonts w:ascii="Arial" w:hAnsi="Arial" w:cs="Arial"/>
                          <w:color w:val="000000" w:themeColor="text1"/>
                          <w:sz w:val="20"/>
                          <w:szCs w:val="20"/>
                        </w:rPr>
                        <w:t>Like Deprivation of Liberty Safeguards</w:t>
                      </w:r>
                      <w:r w:rsidRPr="00DF1024">
                        <w:rPr>
                          <w:rFonts w:ascii="Arial" w:hAnsi="Arial" w:cs="Arial"/>
                          <w:color w:val="000000" w:themeColor="text1"/>
                        </w:rPr>
                        <w:t xml:space="preserve"> </w:t>
                      </w:r>
                      <w:r w:rsidRPr="00DF1024">
                        <w:rPr>
                          <w:rFonts w:ascii="Arial" w:hAnsi="Arial" w:cs="Arial"/>
                          <w:color w:val="000000" w:themeColor="text1"/>
                          <w:sz w:val="20"/>
                          <w:szCs w:val="20"/>
                        </w:rPr>
                        <w:t xml:space="preserve">the </w:t>
                      </w:r>
                      <w:r w:rsidR="00B71153" w:rsidRPr="00DF1024">
                        <w:rPr>
                          <w:rFonts w:ascii="Arial" w:hAnsi="Arial" w:cs="Arial"/>
                          <w:color w:val="000000" w:themeColor="text1"/>
                          <w:sz w:val="20"/>
                          <w:szCs w:val="20"/>
                        </w:rPr>
                        <w:t xml:space="preserve">LPS scheme </w:t>
                      </w:r>
                      <w:r w:rsidR="00BF4166" w:rsidRPr="00DF1024">
                        <w:rPr>
                          <w:rFonts w:ascii="Arial" w:hAnsi="Arial" w:cs="Arial"/>
                          <w:color w:val="000000" w:themeColor="text1"/>
                          <w:sz w:val="20"/>
                          <w:szCs w:val="20"/>
                        </w:rPr>
                        <w:t>will be about safeguarding the rights of people who are under high levels of care and supervision but lack the mental capacity to consent to those arrangements for their care.</w:t>
                      </w:r>
                    </w:p>
                    <w:p w14:paraId="21A355E5" w14:textId="345730E7" w:rsidR="00B71153" w:rsidRPr="000C15D7" w:rsidRDefault="00202945" w:rsidP="005D2ECB">
                      <w:pPr>
                        <w:spacing w:line="240" w:lineRule="auto"/>
                        <w:rPr>
                          <w:rFonts w:ascii="Arial" w:hAnsi="Arial" w:cs="Arial"/>
                          <w:color w:val="000000" w:themeColor="text1"/>
                          <w:sz w:val="20"/>
                          <w:szCs w:val="20"/>
                        </w:rPr>
                      </w:pPr>
                      <w:r w:rsidRPr="000C15D7">
                        <w:rPr>
                          <w:rFonts w:ascii="Arial" w:hAnsi="Arial" w:cs="Arial"/>
                          <w:color w:val="000000" w:themeColor="text1"/>
                          <w:sz w:val="20"/>
                          <w:szCs w:val="20"/>
                        </w:rPr>
                        <w:t xml:space="preserve">LPS aims to provide a more </w:t>
                      </w:r>
                      <w:r w:rsidRPr="000C15D7">
                        <w:rPr>
                          <w:color w:val="000000" w:themeColor="text1"/>
                        </w:rPr>
                        <w:t>streamlined process which will deliver a more efficient system which will result in a better experience of care for the people involved.</w:t>
                      </w:r>
                    </w:p>
                  </w:txbxContent>
                </v:textbox>
              </v:roundrect>
            </w:pict>
          </mc:Fallback>
        </mc:AlternateContent>
      </w:r>
    </w:p>
    <w:sectPr w:rsidR="006920B4" w:rsidSect="002D3AF8">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1D76" w14:textId="77777777" w:rsidR="00380117" w:rsidRDefault="00380117" w:rsidP="00253720">
      <w:pPr>
        <w:spacing w:after="0" w:line="240" w:lineRule="auto"/>
      </w:pPr>
      <w:r>
        <w:separator/>
      </w:r>
    </w:p>
  </w:endnote>
  <w:endnote w:type="continuationSeparator" w:id="0">
    <w:p w14:paraId="39AE078D" w14:textId="77777777" w:rsidR="00380117" w:rsidRDefault="00380117" w:rsidP="0025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41F8" w14:textId="77777777" w:rsidR="000C15D7" w:rsidRDefault="000C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A358" w14:textId="77777777" w:rsidR="000C15D7" w:rsidRDefault="000C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3C5" w14:textId="77777777" w:rsidR="000C15D7" w:rsidRDefault="000C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33DA" w14:textId="77777777" w:rsidR="00380117" w:rsidRDefault="00380117" w:rsidP="00253720">
      <w:pPr>
        <w:spacing w:after="0" w:line="240" w:lineRule="auto"/>
      </w:pPr>
      <w:r>
        <w:separator/>
      </w:r>
    </w:p>
  </w:footnote>
  <w:footnote w:type="continuationSeparator" w:id="0">
    <w:p w14:paraId="018A3A39" w14:textId="77777777" w:rsidR="00380117" w:rsidRDefault="00380117" w:rsidP="0025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7628" w14:textId="77777777" w:rsidR="000C15D7" w:rsidRDefault="000C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2881" w14:textId="7BB00E26" w:rsidR="00253720" w:rsidRPr="009916C5" w:rsidRDefault="00BF7938" w:rsidP="00BF7938">
    <w:pPr>
      <w:rPr>
        <w:rFonts w:ascii="Arial" w:hAnsi="Arial" w:cs="Arial"/>
        <w:b/>
        <w:bCs/>
        <w:color w:val="000000" w:themeColor="text1"/>
        <w:sz w:val="28"/>
        <w:szCs w:val="28"/>
      </w:rPr>
    </w:pPr>
    <w:r>
      <w:rPr>
        <w:rFonts w:ascii="Arial" w:hAnsi="Arial" w:cs="Arial"/>
        <w:b/>
        <w:bCs/>
        <w:color w:val="000000" w:themeColor="text1"/>
        <w:sz w:val="28"/>
        <w:szCs w:val="28"/>
      </w:rPr>
      <w:t xml:space="preserve">                   </w:t>
    </w:r>
    <w:r w:rsidR="000C15D7">
      <w:rPr>
        <w:rFonts w:ascii="Arial" w:hAnsi="Arial" w:cs="Arial"/>
        <w:b/>
        <w:bCs/>
        <w:color w:val="000000" w:themeColor="text1"/>
        <w:sz w:val="28"/>
        <w:szCs w:val="28"/>
      </w:rPr>
      <w:t xml:space="preserve">DRAFT </w:t>
    </w:r>
    <w:r w:rsidR="00B66606">
      <w:rPr>
        <w:rFonts w:ascii="Arial" w:hAnsi="Arial" w:cs="Arial"/>
        <w:b/>
        <w:bCs/>
        <w:color w:val="000000" w:themeColor="text1"/>
        <w:sz w:val="28"/>
        <w:szCs w:val="28"/>
      </w:rPr>
      <w:t xml:space="preserve">MCA </w:t>
    </w:r>
    <w:r w:rsidR="005135A4">
      <w:rPr>
        <w:rFonts w:ascii="Arial" w:hAnsi="Arial" w:cs="Arial"/>
        <w:b/>
        <w:bCs/>
        <w:color w:val="000000" w:themeColor="text1"/>
        <w:sz w:val="28"/>
        <w:szCs w:val="28"/>
      </w:rPr>
      <w:t>/</w:t>
    </w:r>
    <w:r w:rsidR="00253720" w:rsidRPr="009916C5">
      <w:rPr>
        <w:rFonts w:ascii="Arial" w:hAnsi="Arial" w:cs="Arial"/>
        <w:b/>
        <w:bCs/>
        <w:color w:val="000000" w:themeColor="text1"/>
        <w:sz w:val="28"/>
        <w:szCs w:val="28"/>
      </w:rPr>
      <w:t>Liberty Protection Safeguards</w:t>
    </w:r>
    <w:r w:rsidR="00C75506">
      <w:rPr>
        <w:rFonts w:ascii="Arial" w:hAnsi="Arial" w:cs="Arial"/>
        <w:b/>
        <w:bCs/>
        <w:color w:val="000000" w:themeColor="text1"/>
        <w:sz w:val="28"/>
        <w:szCs w:val="28"/>
      </w:rPr>
      <w:t xml:space="preserve"> (LPS)</w:t>
    </w:r>
    <w:r w:rsidR="00253720" w:rsidRPr="009916C5">
      <w:rPr>
        <w:rFonts w:ascii="Arial" w:hAnsi="Arial" w:cs="Arial"/>
        <w:b/>
        <w:bCs/>
        <w:color w:val="000000" w:themeColor="text1"/>
        <w:sz w:val="28"/>
        <w:szCs w:val="28"/>
      </w:rPr>
      <w:t xml:space="preserve">: Rapid Read for </w:t>
    </w:r>
    <w:r w:rsidR="00593DF2" w:rsidRPr="009916C5">
      <w:rPr>
        <w:rFonts w:ascii="Arial" w:hAnsi="Arial" w:cs="Arial"/>
        <w:b/>
        <w:bCs/>
        <w:color w:val="000000" w:themeColor="text1"/>
        <w:sz w:val="28"/>
        <w:szCs w:val="28"/>
      </w:rPr>
      <w:t>G</w:t>
    </w:r>
    <w:r w:rsidR="00593DF2">
      <w:rPr>
        <w:rFonts w:ascii="Arial" w:hAnsi="Arial" w:cs="Arial"/>
        <w:b/>
        <w:bCs/>
        <w:color w:val="000000" w:themeColor="text1"/>
        <w:sz w:val="28"/>
        <w:szCs w:val="28"/>
      </w:rPr>
      <w:t>.</w:t>
    </w:r>
    <w:r w:rsidR="00593DF2" w:rsidRPr="009916C5">
      <w:rPr>
        <w:rFonts w:ascii="Arial" w:hAnsi="Arial" w:cs="Arial"/>
        <w:b/>
        <w:bCs/>
        <w:color w:val="000000" w:themeColor="text1"/>
        <w:sz w:val="28"/>
        <w:szCs w:val="28"/>
      </w:rPr>
      <w:t>Ps</w:t>
    </w:r>
  </w:p>
  <w:p w14:paraId="7AA6E791" w14:textId="77777777" w:rsidR="00253720" w:rsidRDefault="00253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84C4" w14:textId="77777777" w:rsidR="000C15D7" w:rsidRDefault="000C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6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C354AD"/>
    <w:multiLevelType w:val="hybridMultilevel"/>
    <w:tmpl w:val="4BF8E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F56C4"/>
    <w:multiLevelType w:val="hybridMultilevel"/>
    <w:tmpl w:val="E2AC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165C3"/>
    <w:multiLevelType w:val="hybridMultilevel"/>
    <w:tmpl w:val="83E8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B5E70"/>
    <w:multiLevelType w:val="hybridMultilevel"/>
    <w:tmpl w:val="52B8D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1C33A1"/>
    <w:multiLevelType w:val="hybridMultilevel"/>
    <w:tmpl w:val="CADE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C65BF"/>
    <w:multiLevelType w:val="hybridMultilevel"/>
    <w:tmpl w:val="4AD8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F07B4"/>
    <w:multiLevelType w:val="hybridMultilevel"/>
    <w:tmpl w:val="5E462046"/>
    <w:lvl w:ilvl="0" w:tplc="05F602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C363F"/>
    <w:multiLevelType w:val="hybridMultilevel"/>
    <w:tmpl w:val="9DDA5832"/>
    <w:lvl w:ilvl="0" w:tplc="E1449488">
      <w:start w:val="1"/>
      <w:numFmt w:val="bullet"/>
      <w:lvlText w:val="•"/>
      <w:lvlJc w:val="left"/>
      <w:pPr>
        <w:tabs>
          <w:tab w:val="num" w:pos="720"/>
        </w:tabs>
        <w:ind w:left="720" w:hanging="360"/>
      </w:pPr>
      <w:rPr>
        <w:rFonts w:ascii="Arial" w:hAnsi="Arial" w:hint="default"/>
      </w:rPr>
    </w:lvl>
    <w:lvl w:ilvl="1" w:tplc="8F44C80C" w:tentative="1">
      <w:start w:val="1"/>
      <w:numFmt w:val="bullet"/>
      <w:lvlText w:val="•"/>
      <w:lvlJc w:val="left"/>
      <w:pPr>
        <w:tabs>
          <w:tab w:val="num" w:pos="1440"/>
        </w:tabs>
        <w:ind w:left="1440" w:hanging="360"/>
      </w:pPr>
      <w:rPr>
        <w:rFonts w:ascii="Arial" w:hAnsi="Arial" w:hint="default"/>
      </w:rPr>
    </w:lvl>
    <w:lvl w:ilvl="2" w:tplc="F090784C" w:tentative="1">
      <w:start w:val="1"/>
      <w:numFmt w:val="bullet"/>
      <w:lvlText w:val="•"/>
      <w:lvlJc w:val="left"/>
      <w:pPr>
        <w:tabs>
          <w:tab w:val="num" w:pos="2160"/>
        </w:tabs>
        <w:ind w:left="2160" w:hanging="360"/>
      </w:pPr>
      <w:rPr>
        <w:rFonts w:ascii="Arial" w:hAnsi="Arial" w:hint="default"/>
      </w:rPr>
    </w:lvl>
    <w:lvl w:ilvl="3" w:tplc="657E313E" w:tentative="1">
      <w:start w:val="1"/>
      <w:numFmt w:val="bullet"/>
      <w:lvlText w:val="•"/>
      <w:lvlJc w:val="left"/>
      <w:pPr>
        <w:tabs>
          <w:tab w:val="num" w:pos="2880"/>
        </w:tabs>
        <w:ind w:left="2880" w:hanging="360"/>
      </w:pPr>
      <w:rPr>
        <w:rFonts w:ascii="Arial" w:hAnsi="Arial" w:hint="default"/>
      </w:rPr>
    </w:lvl>
    <w:lvl w:ilvl="4" w:tplc="69DCA222" w:tentative="1">
      <w:start w:val="1"/>
      <w:numFmt w:val="bullet"/>
      <w:lvlText w:val="•"/>
      <w:lvlJc w:val="left"/>
      <w:pPr>
        <w:tabs>
          <w:tab w:val="num" w:pos="3600"/>
        </w:tabs>
        <w:ind w:left="3600" w:hanging="360"/>
      </w:pPr>
      <w:rPr>
        <w:rFonts w:ascii="Arial" w:hAnsi="Arial" w:hint="default"/>
      </w:rPr>
    </w:lvl>
    <w:lvl w:ilvl="5" w:tplc="68981AF6" w:tentative="1">
      <w:start w:val="1"/>
      <w:numFmt w:val="bullet"/>
      <w:lvlText w:val="•"/>
      <w:lvlJc w:val="left"/>
      <w:pPr>
        <w:tabs>
          <w:tab w:val="num" w:pos="4320"/>
        </w:tabs>
        <w:ind w:left="4320" w:hanging="360"/>
      </w:pPr>
      <w:rPr>
        <w:rFonts w:ascii="Arial" w:hAnsi="Arial" w:hint="default"/>
      </w:rPr>
    </w:lvl>
    <w:lvl w:ilvl="6" w:tplc="C0225F94" w:tentative="1">
      <w:start w:val="1"/>
      <w:numFmt w:val="bullet"/>
      <w:lvlText w:val="•"/>
      <w:lvlJc w:val="left"/>
      <w:pPr>
        <w:tabs>
          <w:tab w:val="num" w:pos="5040"/>
        </w:tabs>
        <w:ind w:left="5040" w:hanging="360"/>
      </w:pPr>
      <w:rPr>
        <w:rFonts w:ascii="Arial" w:hAnsi="Arial" w:hint="default"/>
      </w:rPr>
    </w:lvl>
    <w:lvl w:ilvl="7" w:tplc="1038A984" w:tentative="1">
      <w:start w:val="1"/>
      <w:numFmt w:val="bullet"/>
      <w:lvlText w:val="•"/>
      <w:lvlJc w:val="left"/>
      <w:pPr>
        <w:tabs>
          <w:tab w:val="num" w:pos="5760"/>
        </w:tabs>
        <w:ind w:left="5760" w:hanging="360"/>
      </w:pPr>
      <w:rPr>
        <w:rFonts w:ascii="Arial" w:hAnsi="Arial" w:hint="default"/>
      </w:rPr>
    </w:lvl>
    <w:lvl w:ilvl="8" w:tplc="D62E5A4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B4"/>
    <w:rsid w:val="0005397C"/>
    <w:rsid w:val="00057777"/>
    <w:rsid w:val="000676D3"/>
    <w:rsid w:val="000772D7"/>
    <w:rsid w:val="00080C0F"/>
    <w:rsid w:val="000A4134"/>
    <w:rsid w:val="000C15D7"/>
    <w:rsid w:val="000D6E3F"/>
    <w:rsid w:val="000E677D"/>
    <w:rsid w:val="00102DC1"/>
    <w:rsid w:val="001163D8"/>
    <w:rsid w:val="001725CE"/>
    <w:rsid w:val="00184910"/>
    <w:rsid w:val="001A340B"/>
    <w:rsid w:val="001B47A2"/>
    <w:rsid w:val="001B7201"/>
    <w:rsid w:val="001C3921"/>
    <w:rsid w:val="001E208F"/>
    <w:rsid w:val="001E33D1"/>
    <w:rsid w:val="001F4546"/>
    <w:rsid w:val="00202945"/>
    <w:rsid w:val="00217DED"/>
    <w:rsid w:val="00253720"/>
    <w:rsid w:val="00263F08"/>
    <w:rsid w:val="00272A98"/>
    <w:rsid w:val="002D3AF8"/>
    <w:rsid w:val="0034051B"/>
    <w:rsid w:val="00357110"/>
    <w:rsid w:val="00380117"/>
    <w:rsid w:val="003860AA"/>
    <w:rsid w:val="003B472E"/>
    <w:rsid w:val="004251B9"/>
    <w:rsid w:val="00456645"/>
    <w:rsid w:val="00485A79"/>
    <w:rsid w:val="004B0B26"/>
    <w:rsid w:val="00501684"/>
    <w:rsid w:val="005057D2"/>
    <w:rsid w:val="005135A4"/>
    <w:rsid w:val="00531E73"/>
    <w:rsid w:val="005672AB"/>
    <w:rsid w:val="00593DF2"/>
    <w:rsid w:val="005A3C7F"/>
    <w:rsid w:val="005A5F7A"/>
    <w:rsid w:val="005D2ECB"/>
    <w:rsid w:val="005D7454"/>
    <w:rsid w:val="00621860"/>
    <w:rsid w:val="00625238"/>
    <w:rsid w:val="00637061"/>
    <w:rsid w:val="00657398"/>
    <w:rsid w:val="00663067"/>
    <w:rsid w:val="006776C1"/>
    <w:rsid w:val="00680E7D"/>
    <w:rsid w:val="006920B4"/>
    <w:rsid w:val="006944B5"/>
    <w:rsid w:val="006B2ABF"/>
    <w:rsid w:val="0073799E"/>
    <w:rsid w:val="007433BB"/>
    <w:rsid w:val="007F308D"/>
    <w:rsid w:val="007F34E4"/>
    <w:rsid w:val="0080024D"/>
    <w:rsid w:val="00806BB7"/>
    <w:rsid w:val="00814590"/>
    <w:rsid w:val="008158FF"/>
    <w:rsid w:val="00871DB7"/>
    <w:rsid w:val="00873ECD"/>
    <w:rsid w:val="00874EC1"/>
    <w:rsid w:val="0088029E"/>
    <w:rsid w:val="008B46C7"/>
    <w:rsid w:val="008B7CF4"/>
    <w:rsid w:val="008C25F9"/>
    <w:rsid w:val="008D487C"/>
    <w:rsid w:val="008E575D"/>
    <w:rsid w:val="008F5B78"/>
    <w:rsid w:val="008F6575"/>
    <w:rsid w:val="00951DEC"/>
    <w:rsid w:val="009765A2"/>
    <w:rsid w:val="009916C5"/>
    <w:rsid w:val="00994C70"/>
    <w:rsid w:val="009B6965"/>
    <w:rsid w:val="009C1D6E"/>
    <w:rsid w:val="00A249F9"/>
    <w:rsid w:val="00A37446"/>
    <w:rsid w:val="00A511DD"/>
    <w:rsid w:val="00A83777"/>
    <w:rsid w:val="00AD6A30"/>
    <w:rsid w:val="00AE484F"/>
    <w:rsid w:val="00AF6FDD"/>
    <w:rsid w:val="00B14DF9"/>
    <w:rsid w:val="00B66606"/>
    <w:rsid w:val="00B70659"/>
    <w:rsid w:val="00B71153"/>
    <w:rsid w:val="00B7472F"/>
    <w:rsid w:val="00B84FB9"/>
    <w:rsid w:val="00BE0D9B"/>
    <w:rsid w:val="00BE3D87"/>
    <w:rsid w:val="00BF4166"/>
    <w:rsid w:val="00BF7938"/>
    <w:rsid w:val="00C0159A"/>
    <w:rsid w:val="00C2122A"/>
    <w:rsid w:val="00C237CD"/>
    <w:rsid w:val="00C739E4"/>
    <w:rsid w:val="00C75506"/>
    <w:rsid w:val="00C84572"/>
    <w:rsid w:val="00C87DFD"/>
    <w:rsid w:val="00C907DB"/>
    <w:rsid w:val="00CB28C0"/>
    <w:rsid w:val="00CF7B0E"/>
    <w:rsid w:val="00D0490E"/>
    <w:rsid w:val="00D25445"/>
    <w:rsid w:val="00D5367F"/>
    <w:rsid w:val="00D6767C"/>
    <w:rsid w:val="00D8254B"/>
    <w:rsid w:val="00D85DEB"/>
    <w:rsid w:val="00DF0C74"/>
    <w:rsid w:val="00DF1024"/>
    <w:rsid w:val="00E10575"/>
    <w:rsid w:val="00E377C8"/>
    <w:rsid w:val="00E565D5"/>
    <w:rsid w:val="00E63EF1"/>
    <w:rsid w:val="00E66B07"/>
    <w:rsid w:val="00E76F15"/>
    <w:rsid w:val="00E93D22"/>
    <w:rsid w:val="00EB3899"/>
    <w:rsid w:val="00EC2D8C"/>
    <w:rsid w:val="00EE166A"/>
    <w:rsid w:val="00EE3048"/>
    <w:rsid w:val="00EF23A8"/>
    <w:rsid w:val="00EF2419"/>
    <w:rsid w:val="00F119FA"/>
    <w:rsid w:val="00F465A3"/>
    <w:rsid w:val="00F62A60"/>
    <w:rsid w:val="00F858BE"/>
    <w:rsid w:val="00F909BB"/>
    <w:rsid w:val="00F9529E"/>
    <w:rsid w:val="00FD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73E1"/>
  <w15:chartTrackingRefBased/>
  <w15:docId w15:val="{D1570A32-85D8-48DD-9160-A7B9711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F9"/>
    <w:pPr>
      <w:ind w:left="720"/>
      <w:contextualSpacing/>
    </w:pPr>
  </w:style>
  <w:style w:type="paragraph" w:styleId="Header">
    <w:name w:val="header"/>
    <w:basedOn w:val="Normal"/>
    <w:link w:val="HeaderChar"/>
    <w:uiPriority w:val="99"/>
    <w:unhideWhenUsed/>
    <w:rsid w:val="0025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720"/>
  </w:style>
  <w:style w:type="paragraph" w:styleId="Footer">
    <w:name w:val="footer"/>
    <w:basedOn w:val="Normal"/>
    <w:link w:val="FooterChar"/>
    <w:uiPriority w:val="99"/>
    <w:unhideWhenUsed/>
    <w:rsid w:val="0025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720"/>
  </w:style>
  <w:style w:type="character" w:styleId="Hyperlink">
    <w:name w:val="Hyperlink"/>
    <w:basedOn w:val="DefaultParagraphFont"/>
    <w:uiPriority w:val="99"/>
    <w:unhideWhenUsed/>
    <w:rsid w:val="00EF2419"/>
    <w:rPr>
      <w:color w:val="0563C1" w:themeColor="hyperlink"/>
      <w:u w:val="single"/>
    </w:rPr>
  </w:style>
  <w:style w:type="character" w:styleId="UnresolvedMention">
    <w:name w:val="Unresolved Mention"/>
    <w:basedOn w:val="DefaultParagraphFont"/>
    <w:uiPriority w:val="99"/>
    <w:semiHidden/>
    <w:unhideWhenUsed/>
    <w:rsid w:val="00EF2419"/>
    <w:rPr>
      <w:color w:val="605E5C"/>
      <w:shd w:val="clear" w:color="auto" w:fill="E1DFDD"/>
    </w:rPr>
  </w:style>
  <w:style w:type="character" w:styleId="FollowedHyperlink">
    <w:name w:val="FollowedHyperlink"/>
    <w:basedOn w:val="DefaultParagraphFont"/>
    <w:uiPriority w:val="99"/>
    <w:semiHidden/>
    <w:unhideWhenUsed/>
    <w:rsid w:val="008F6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00774">
      <w:bodyDiv w:val="1"/>
      <w:marLeft w:val="0"/>
      <w:marRight w:val="0"/>
      <w:marTop w:val="0"/>
      <w:marBottom w:val="0"/>
      <w:divBdr>
        <w:top w:val="none" w:sz="0" w:space="0" w:color="auto"/>
        <w:left w:val="none" w:sz="0" w:space="0" w:color="auto"/>
        <w:bottom w:val="none" w:sz="0" w:space="0" w:color="auto"/>
        <w:right w:val="none" w:sz="0" w:space="0" w:color="auto"/>
      </w:divBdr>
      <w:divsChild>
        <w:div w:id="19919040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ie.org.uk/mca/lps" TargetMode="External"/><Relationship Id="rId18" Type="http://schemas.openxmlformats.org/officeDocument/2006/relationships/hyperlink" Target="https://www.scie.org.uk/mca/lp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9essex.com/docs/newsletters/deprivation_of_liberty_after_cheshire_west_-_a_guide_for_front-line_staff.pdf" TargetMode="External"/><Relationship Id="rId7" Type="http://schemas.openxmlformats.org/officeDocument/2006/relationships/webSettings" Target="webSettings.xml"/><Relationship Id="rId12" Type="http://schemas.openxmlformats.org/officeDocument/2006/relationships/hyperlink" Target="https://mentalcapacitytoolkit.co.uk/" TargetMode="External"/><Relationship Id="rId17" Type="http://schemas.openxmlformats.org/officeDocument/2006/relationships/hyperlink" Target="https://mentalcapacitytoolkit.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liberty-protection-safeguards-factsheets" TargetMode="External"/><Relationship Id="rId20" Type="http://schemas.openxmlformats.org/officeDocument/2006/relationships/hyperlink" Target="https://www.mentalcapacitylawandpolicy.org.uk/resources-2/liberty-protection-safeguards-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liberty-protection-safeguards-factshee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mentalcapacitylawandpolicy.org.uk/resources-2/liberty-protection-safeguards-resourc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www.bma.org.uk/media/1850/bma-best-interests-toolkit-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ma.org.uk/media/1850/bma-best-interests-toolkit-2019.pdf" TargetMode="External"/><Relationship Id="rId22" Type="http://schemas.openxmlformats.org/officeDocument/2006/relationships/hyperlink" Target="https://www.39essex.com/docs/newsletters/deprivation_of_liberty_after_cheshire_west_-_a_guide_for_front-line_staff.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20900647-b1ae-407d-9682-1000427ef675" xsi:nil="true"/>
    <lcf76f155ced4ddcb4097134ff3c332f xmlns="20900647-b1ae-407d-9682-1000427ef675">
      <Terms xmlns="http://schemas.microsoft.com/office/infopath/2007/PartnerControls"/>
    </lcf76f155ced4ddcb4097134ff3c332f>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C58276DE5A74C990285054D86D5B1" ma:contentTypeVersion="21" ma:contentTypeDescription="Create a new document." ma:contentTypeScope="" ma:versionID="e9237c606dca64adcc006c57f20be432">
  <xsd:schema xmlns:xsd="http://www.w3.org/2001/XMLSchema" xmlns:xs="http://www.w3.org/2001/XMLSchema" xmlns:p="http://schemas.microsoft.com/office/2006/metadata/properties" xmlns:ns2="20900647-b1ae-407d-9682-1000427ef675" xmlns:ns3="d70693a4-e7cb-462b-8199-a2c1554c6f33" xmlns:ns4="cccaf3ac-2de9-44d4-aa31-54302fceb5f7" targetNamespace="http://schemas.microsoft.com/office/2006/metadata/properties" ma:root="true" ma:fieldsID="08217836ee8f48fa8b15bdcf076f168e" ns2:_="" ns3:_="" ns4:_="">
    <xsd:import namespace="20900647-b1ae-407d-9682-1000427ef675"/>
    <xsd:import namespace="d70693a4-e7cb-462b-8199-a2c1554c6f3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Review_x0020_Dat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00647-b1ae-407d-9682-1000427ef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_x0020_Date" ma:index="19" nillable="true" ma:displayName="Review date" ma:indexed="true" ma:internalName="Review_x0020_Dat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0693a4-e7cb-462b-8199-a2c1554c6f3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1062472-9167-4f5f-b071-b32a94defc01}"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78C4E-CE58-4555-9FD3-266DBE41B35A}">
  <ds:schemaRefs>
    <ds:schemaRef ds:uri="http://schemas.microsoft.com/office/2006/metadata/properties"/>
    <ds:schemaRef ds:uri="http://schemas.microsoft.com/office/infopath/2007/PartnerControls"/>
    <ds:schemaRef ds:uri="20900647-b1ae-407d-9682-1000427ef675"/>
    <ds:schemaRef ds:uri="cccaf3ac-2de9-44d4-aa31-54302fceb5f7"/>
  </ds:schemaRefs>
</ds:datastoreItem>
</file>

<file path=customXml/itemProps2.xml><?xml version="1.0" encoding="utf-8"?>
<ds:datastoreItem xmlns:ds="http://schemas.openxmlformats.org/officeDocument/2006/customXml" ds:itemID="{2BFE9B7F-46D1-4114-94A0-DA25507534F9}">
  <ds:schemaRefs>
    <ds:schemaRef ds:uri="http://schemas.microsoft.com/sharepoint/v3/contenttype/forms"/>
  </ds:schemaRefs>
</ds:datastoreItem>
</file>

<file path=customXml/itemProps3.xml><?xml version="1.0" encoding="utf-8"?>
<ds:datastoreItem xmlns:ds="http://schemas.openxmlformats.org/officeDocument/2006/customXml" ds:itemID="{673DDA6A-8855-4826-A621-F4BDA5883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00647-b1ae-407d-9682-1000427ef675"/>
    <ds:schemaRef ds:uri="d70693a4-e7cb-462b-8199-a2c1554c6f3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Ruddy</dc:creator>
  <cp:keywords/>
  <dc:description/>
  <cp:lastModifiedBy>Lloyd-Smith, Walter</cp:lastModifiedBy>
  <cp:revision>2</cp:revision>
  <dcterms:created xsi:type="dcterms:W3CDTF">2022-08-19T06:20:00Z</dcterms:created>
  <dcterms:modified xsi:type="dcterms:W3CDTF">2022-08-19T06:20:00Z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0x010100FD4C58276DE5A74C990285054D86D5B1</vt:lpwstr>
  </property>
  <property fmtid="{D5CDD505-2E9C-101B-9397-08002B2CF9AE}" pid="3" name="MediaServiceImageTags">
    <vt:lpwstr/>
  </property>
</Properties>
</file>