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tbl>
      <w:tblPr>
        <w:tblStyle w:val="TableGrid"/>
        <w:tblW w:w="0" w:type="auto"/>
        <w:tblLook w:val="04A0" w:firstRow="1" w:lastRow="0" w:firstColumn="1" w:lastColumn="0" w:noHBand="0" w:noVBand="1"/>
      </w:tblPr>
      <w:tblGrid>
        <w:gridCol w:w="9854"/>
      </w:tblGrid>
      <w:tr w:rsidR="007F5137" w:rsidRPr="001A5361" w:rsidTr="007F5137">
        <w:tc>
          <w:tcPr>
            <w:tcW w:w="9854" w:type="dxa"/>
          </w:tcPr>
          <w:p w:rsidR="007F5137" w:rsidRDefault="007F5137" w:rsidP="007F5137">
            <w:pPr>
              <w:jc w:val="center"/>
              <w:rPr>
                <w:rFonts w:ascii="Arial" w:hAnsi="Arial" w:cs="Arial"/>
                <w:b/>
              </w:rPr>
            </w:pPr>
            <w:bookmarkStart w:id="0" w:name="_GoBack" w:colFirst="0" w:colLast="0"/>
          </w:p>
          <w:p w:rsidR="007F5137" w:rsidRPr="001A5361" w:rsidRDefault="004740A7" w:rsidP="00186702">
            <w:pPr>
              <w:jc w:val="center"/>
              <w:rPr>
                <w:rFonts w:ascii="Arial" w:hAnsi="Arial" w:cs="Arial"/>
                <w:b/>
              </w:rPr>
            </w:pPr>
            <w:r>
              <w:rPr>
                <w:rFonts w:ascii="Arial" w:hAnsi="Arial" w:cs="Arial"/>
                <w:b/>
                <w:highlight w:val="yellow"/>
              </w:rPr>
              <w:t xml:space="preserve">INSERT </w:t>
            </w:r>
            <w:r w:rsidR="00047DE5" w:rsidRPr="00047DE5">
              <w:rPr>
                <w:rFonts w:ascii="Arial" w:hAnsi="Arial" w:cs="Arial"/>
                <w:b/>
                <w:highlight w:val="yellow"/>
              </w:rPr>
              <w:t>PRACTICE</w:t>
            </w:r>
          </w:p>
          <w:p w:rsidR="007F5137" w:rsidRPr="001A5361" w:rsidRDefault="007F5137" w:rsidP="007F5137">
            <w:pPr>
              <w:rPr>
                <w:rFonts w:ascii="Arial" w:hAnsi="Arial" w:cs="Arial"/>
              </w:rPr>
            </w:pPr>
          </w:p>
        </w:tc>
      </w:tr>
      <w:bookmarkEnd w:id="0"/>
    </w:tbl>
    <w:p w:rsidR="007F5137" w:rsidRPr="00E56D10" w:rsidRDefault="007F5137" w:rsidP="007F5137">
      <w:pPr>
        <w:spacing w:after="0" w:line="240" w:lineRule="auto"/>
        <w:rPr>
          <w:rFonts w:ascii="Arial" w:hAnsi="Arial" w:cs="Arial"/>
          <w:sz w:val="16"/>
          <w:szCs w:val="16"/>
        </w:rPr>
      </w:pPr>
    </w:p>
    <w:tbl>
      <w:tblPr>
        <w:tblStyle w:val="TableGrid"/>
        <w:tblW w:w="0" w:type="auto"/>
        <w:tblLook w:val="04A0" w:firstRow="1" w:lastRow="0" w:firstColumn="1" w:lastColumn="0" w:noHBand="0" w:noVBand="1"/>
      </w:tblPr>
      <w:tblGrid>
        <w:gridCol w:w="9854"/>
      </w:tblGrid>
      <w:tr w:rsidR="007F5137" w:rsidTr="007F5137">
        <w:tc>
          <w:tcPr>
            <w:tcW w:w="9854" w:type="dxa"/>
          </w:tcPr>
          <w:p w:rsidR="007F5137" w:rsidRDefault="007F5137" w:rsidP="007F5137">
            <w:pPr>
              <w:rPr>
                <w:rFonts w:ascii="Arial" w:hAnsi="Arial" w:cs="Arial"/>
              </w:rPr>
            </w:pPr>
          </w:p>
          <w:p w:rsidR="00950D7D" w:rsidRDefault="00950D7D" w:rsidP="007F5137">
            <w:pPr>
              <w:jc w:val="center"/>
              <w:rPr>
                <w:rFonts w:ascii="Arial" w:hAnsi="Arial" w:cs="Arial"/>
                <w:b/>
              </w:rPr>
            </w:pPr>
          </w:p>
          <w:p w:rsidR="007F5137" w:rsidRPr="00BC773D" w:rsidRDefault="00950D7D" w:rsidP="007F5137">
            <w:pPr>
              <w:jc w:val="center"/>
              <w:rPr>
                <w:rFonts w:ascii="Arial" w:hAnsi="Arial" w:cs="Arial"/>
                <w:b/>
              </w:rPr>
            </w:pPr>
            <w:r>
              <w:rPr>
                <w:rFonts w:ascii="Arial" w:hAnsi="Arial" w:cs="Arial"/>
                <w:b/>
              </w:rPr>
              <w:t xml:space="preserve">SAFEGUARDING </w:t>
            </w:r>
            <w:r w:rsidR="007F5137">
              <w:rPr>
                <w:rFonts w:ascii="Arial" w:hAnsi="Arial" w:cs="Arial"/>
                <w:b/>
              </w:rPr>
              <w:t>ADULT</w:t>
            </w:r>
            <w:r>
              <w:rPr>
                <w:rFonts w:ascii="Arial" w:hAnsi="Arial" w:cs="Arial"/>
                <w:b/>
              </w:rPr>
              <w:t>S</w:t>
            </w:r>
            <w:r w:rsidR="007F5137">
              <w:rPr>
                <w:rFonts w:ascii="Arial" w:hAnsi="Arial" w:cs="Arial"/>
                <w:b/>
              </w:rPr>
              <w:t xml:space="preserve"> AT RISK </w:t>
            </w:r>
            <w:r>
              <w:rPr>
                <w:rFonts w:ascii="Arial" w:hAnsi="Arial" w:cs="Arial"/>
                <w:b/>
              </w:rPr>
              <w:t xml:space="preserve">– GENERAL PRACTICE </w:t>
            </w:r>
            <w:r w:rsidR="007F5137">
              <w:rPr>
                <w:rFonts w:ascii="Arial" w:hAnsi="Arial" w:cs="Arial"/>
                <w:b/>
              </w:rPr>
              <w:t>POLICY</w:t>
            </w:r>
          </w:p>
          <w:p w:rsidR="007F5137" w:rsidRDefault="007F5137" w:rsidP="007F5137">
            <w:pPr>
              <w:rPr>
                <w:rFonts w:ascii="Arial" w:hAnsi="Arial" w:cs="Arial"/>
              </w:rPr>
            </w:pPr>
          </w:p>
        </w:tc>
      </w:tr>
    </w:tbl>
    <w:p w:rsidR="007F5137" w:rsidRPr="00E56D10" w:rsidRDefault="007F5137" w:rsidP="007F5137">
      <w:pPr>
        <w:spacing w:after="0" w:line="240" w:lineRule="auto"/>
        <w:rPr>
          <w:rFonts w:ascii="Arial" w:hAnsi="Arial" w:cs="Arial"/>
          <w:sz w:val="16"/>
          <w:szCs w:val="16"/>
        </w:rPr>
      </w:pPr>
    </w:p>
    <w:tbl>
      <w:tblPr>
        <w:tblStyle w:val="TableGrid"/>
        <w:tblW w:w="0" w:type="auto"/>
        <w:tblLook w:val="04A0" w:firstRow="1" w:lastRow="0" w:firstColumn="1" w:lastColumn="0" w:noHBand="0" w:noVBand="1"/>
      </w:tblPr>
      <w:tblGrid>
        <w:gridCol w:w="4503"/>
        <w:gridCol w:w="5351"/>
      </w:tblGrid>
      <w:tr w:rsidR="007F5137" w:rsidRPr="001A5361" w:rsidTr="0091259E">
        <w:tc>
          <w:tcPr>
            <w:tcW w:w="4503" w:type="dxa"/>
          </w:tcPr>
          <w:p w:rsidR="007F5137" w:rsidRPr="001A5361" w:rsidRDefault="007F5137" w:rsidP="007F5137">
            <w:pPr>
              <w:rPr>
                <w:rFonts w:ascii="Arial" w:hAnsi="Arial" w:cs="Arial"/>
                <w:b/>
              </w:rPr>
            </w:pPr>
            <w:r w:rsidRPr="001A5361">
              <w:rPr>
                <w:rFonts w:ascii="Arial" w:hAnsi="Arial" w:cs="Arial"/>
                <w:b/>
              </w:rPr>
              <w:t>Version</w:t>
            </w:r>
          </w:p>
        </w:tc>
        <w:tc>
          <w:tcPr>
            <w:tcW w:w="5351" w:type="dxa"/>
          </w:tcPr>
          <w:p w:rsidR="007F5137" w:rsidRPr="001A5361" w:rsidRDefault="007F5137" w:rsidP="007F5137">
            <w:pPr>
              <w:rPr>
                <w:rFonts w:ascii="Arial" w:hAnsi="Arial" w:cs="Arial"/>
              </w:rPr>
            </w:pPr>
            <w:r>
              <w:rPr>
                <w:rFonts w:ascii="Arial" w:hAnsi="Arial" w:cs="Arial"/>
              </w:rPr>
              <w:t>1.0</w:t>
            </w:r>
          </w:p>
        </w:tc>
      </w:tr>
      <w:tr w:rsidR="007F5137" w:rsidRPr="001A5361" w:rsidTr="0091259E">
        <w:tc>
          <w:tcPr>
            <w:tcW w:w="4503" w:type="dxa"/>
          </w:tcPr>
          <w:p w:rsidR="007F5137" w:rsidRPr="001A5361" w:rsidRDefault="007F5137" w:rsidP="007F5137">
            <w:pPr>
              <w:rPr>
                <w:rFonts w:ascii="Arial" w:hAnsi="Arial" w:cs="Arial"/>
                <w:b/>
              </w:rPr>
            </w:pPr>
            <w:r w:rsidRPr="001A5361">
              <w:rPr>
                <w:rFonts w:ascii="Arial" w:hAnsi="Arial" w:cs="Arial"/>
                <w:b/>
              </w:rPr>
              <w:t>Supersedes</w:t>
            </w:r>
          </w:p>
        </w:tc>
        <w:tc>
          <w:tcPr>
            <w:tcW w:w="5351" w:type="dxa"/>
          </w:tcPr>
          <w:p w:rsidR="007F5137" w:rsidRPr="001A5361" w:rsidRDefault="007F5137" w:rsidP="007F5137">
            <w:pPr>
              <w:rPr>
                <w:rFonts w:ascii="Arial" w:hAnsi="Arial" w:cs="Arial"/>
              </w:rPr>
            </w:pPr>
            <w:r>
              <w:rPr>
                <w:rFonts w:ascii="Arial" w:hAnsi="Arial" w:cs="Arial"/>
              </w:rPr>
              <w:t>Not applicable</w:t>
            </w:r>
          </w:p>
        </w:tc>
      </w:tr>
      <w:tr w:rsidR="007F5137" w:rsidRPr="001A5361" w:rsidTr="0091259E">
        <w:tc>
          <w:tcPr>
            <w:tcW w:w="4503" w:type="dxa"/>
          </w:tcPr>
          <w:p w:rsidR="007F5137" w:rsidRPr="001A5361" w:rsidRDefault="007F5137" w:rsidP="007F5137">
            <w:pPr>
              <w:rPr>
                <w:rFonts w:ascii="Arial" w:hAnsi="Arial" w:cs="Arial"/>
                <w:b/>
              </w:rPr>
            </w:pPr>
            <w:r w:rsidRPr="001A5361">
              <w:rPr>
                <w:rFonts w:ascii="Arial" w:hAnsi="Arial" w:cs="Arial"/>
                <w:b/>
              </w:rPr>
              <w:t>Author</w:t>
            </w:r>
          </w:p>
        </w:tc>
        <w:tc>
          <w:tcPr>
            <w:tcW w:w="5351" w:type="dxa"/>
          </w:tcPr>
          <w:p w:rsidR="007F5137" w:rsidRPr="001A5361" w:rsidRDefault="007F5137" w:rsidP="007F5137">
            <w:pPr>
              <w:rPr>
                <w:rFonts w:ascii="Arial" w:hAnsi="Arial" w:cs="Arial"/>
              </w:rPr>
            </w:pPr>
            <w:r>
              <w:rPr>
                <w:rFonts w:ascii="Arial" w:hAnsi="Arial" w:cs="Arial"/>
              </w:rPr>
              <w:t>Lynda Ellison-Rose</w:t>
            </w:r>
          </w:p>
        </w:tc>
      </w:tr>
      <w:tr w:rsidR="007F5137" w:rsidRPr="001A5361" w:rsidTr="0091259E">
        <w:tc>
          <w:tcPr>
            <w:tcW w:w="4503" w:type="dxa"/>
          </w:tcPr>
          <w:p w:rsidR="007F5137" w:rsidRPr="001A5361" w:rsidRDefault="007F5137" w:rsidP="007F5137">
            <w:pPr>
              <w:rPr>
                <w:rFonts w:ascii="Arial" w:hAnsi="Arial" w:cs="Arial"/>
                <w:b/>
              </w:rPr>
            </w:pPr>
            <w:r w:rsidRPr="001A5361">
              <w:rPr>
                <w:rFonts w:ascii="Arial" w:hAnsi="Arial" w:cs="Arial"/>
                <w:b/>
              </w:rPr>
              <w:t>Author Designation</w:t>
            </w:r>
          </w:p>
        </w:tc>
        <w:tc>
          <w:tcPr>
            <w:tcW w:w="5351" w:type="dxa"/>
          </w:tcPr>
          <w:p w:rsidR="007F5137" w:rsidRPr="001A5361" w:rsidRDefault="007F5137" w:rsidP="007F5137">
            <w:pPr>
              <w:rPr>
                <w:rFonts w:ascii="Arial" w:hAnsi="Arial" w:cs="Arial"/>
              </w:rPr>
            </w:pPr>
            <w:r>
              <w:rPr>
                <w:rFonts w:ascii="Arial" w:hAnsi="Arial" w:cs="Arial"/>
              </w:rPr>
              <w:t>Quality Assurance Manager</w:t>
            </w:r>
            <w:r w:rsidR="00315E71">
              <w:rPr>
                <w:rFonts w:ascii="Arial" w:hAnsi="Arial" w:cs="Arial"/>
              </w:rPr>
              <w:t xml:space="preserve">, </w:t>
            </w:r>
            <w:r w:rsidR="00315E71" w:rsidRPr="00315E71">
              <w:rPr>
                <w:rFonts w:ascii="Arial" w:hAnsi="Arial" w:cs="Arial"/>
                <w:i/>
              </w:rPr>
              <w:t>One</w:t>
            </w:r>
            <w:r w:rsidR="00315E71">
              <w:rPr>
                <w:rFonts w:ascii="Arial" w:hAnsi="Arial" w:cs="Arial"/>
              </w:rPr>
              <w:t>Norwich</w:t>
            </w:r>
          </w:p>
        </w:tc>
      </w:tr>
      <w:tr w:rsidR="007F5137" w:rsidRPr="001A5361" w:rsidTr="0091259E">
        <w:tc>
          <w:tcPr>
            <w:tcW w:w="4503" w:type="dxa"/>
          </w:tcPr>
          <w:p w:rsidR="007F5137" w:rsidRPr="001A5361" w:rsidRDefault="007F5137" w:rsidP="007F5137">
            <w:pPr>
              <w:rPr>
                <w:rFonts w:ascii="Arial" w:hAnsi="Arial" w:cs="Arial"/>
                <w:b/>
              </w:rPr>
            </w:pPr>
            <w:r w:rsidRPr="001A5361">
              <w:rPr>
                <w:rFonts w:ascii="Arial" w:hAnsi="Arial" w:cs="Arial"/>
                <w:b/>
              </w:rPr>
              <w:t>Date Ratified</w:t>
            </w:r>
          </w:p>
        </w:tc>
        <w:tc>
          <w:tcPr>
            <w:tcW w:w="5351" w:type="dxa"/>
          </w:tcPr>
          <w:p w:rsidR="007F5137" w:rsidRPr="001A5361" w:rsidRDefault="007F5137" w:rsidP="007F5137">
            <w:pPr>
              <w:rPr>
                <w:rFonts w:ascii="Arial" w:hAnsi="Arial" w:cs="Arial"/>
              </w:rPr>
            </w:pPr>
          </w:p>
        </w:tc>
      </w:tr>
      <w:tr w:rsidR="007F5137" w:rsidRPr="001A5361" w:rsidTr="0091259E">
        <w:tc>
          <w:tcPr>
            <w:tcW w:w="4503" w:type="dxa"/>
          </w:tcPr>
          <w:p w:rsidR="007F5137" w:rsidRPr="001A5361" w:rsidRDefault="007F5137" w:rsidP="007F5137">
            <w:pPr>
              <w:rPr>
                <w:rFonts w:ascii="Arial" w:hAnsi="Arial" w:cs="Arial"/>
                <w:b/>
              </w:rPr>
            </w:pPr>
            <w:r w:rsidRPr="001A5361">
              <w:rPr>
                <w:rFonts w:ascii="Arial" w:hAnsi="Arial" w:cs="Arial"/>
                <w:b/>
              </w:rPr>
              <w:t>Date for review</w:t>
            </w:r>
          </w:p>
        </w:tc>
        <w:tc>
          <w:tcPr>
            <w:tcW w:w="5351" w:type="dxa"/>
          </w:tcPr>
          <w:p w:rsidR="007F5137" w:rsidRPr="001A5361" w:rsidRDefault="007F5137" w:rsidP="007F5137">
            <w:pPr>
              <w:rPr>
                <w:rFonts w:ascii="Arial" w:hAnsi="Arial" w:cs="Arial"/>
              </w:rPr>
            </w:pPr>
          </w:p>
        </w:tc>
      </w:tr>
      <w:tr w:rsidR="007F5137" w:rsidRPr="001A5361" w:rsidTr="0091259E">
        <w:tc>
          <w:tcPr>
            <w:tcW w:w="4503" w:type="dxa"/>
          </w:tcPr>
          <w:p w:rsidR="007F5137" w:rsidRPr="00786093" w:rsidRDefault="007F5137" w:rsidP="007F5137">
            <w:pPr>
              <w:rPr>
                <w:rFonts w:ascii="Arial" w:hAnsi="Arial" w:cs="Arial"/>
                <w:b/>
              </w:rPr>
            </w:pPr>
            <w:r w:rsidRPr="00786093">
              <w:rPr>
                <w:rFonts w:ascii="Arial" w:hAnsi="Arial" w:cs="Arial"/>
                <w:b/>
                <w:color w:val="000000"/>
              </w:rPr>
              <w:t xml:space="preserve">Policies, legislation and </w:t>
            </w:r>
            <w:r w:rsidRPr="00786093">
              <w:rPr>
                <w:rFonts w:ascii="Arial" w:hAnsi="Arial" w:cs="Arial"/>
                <w:b/>
              </w:rPr>
              <w:t>Care Quality Commission (CQC) Key Lines of Enquiry (KLOEs) relevant to this policy</w:t>
            </w:r>
          </w:p>
          <w:p w:rsidR="007F5137" w:rsidRPr="001A5361" w:rsidRDefault="007F5137" w:rsidP="007F5137">
            <w:pPr>
              <w:rPr>
                <w:rFonts w:ascii="Arial" w:hAnsi="Arial" w:cs="Arial"/>
              </w:rPr>
            </w:pPr>
          </w:p>
        </w:tc>
        <w:tc>
          <w:tcPr>
            <w:tcW w:w="5351" w:type="dxa"/>
          </w:tcPr>
          <w:p w:rsidR="007F5137" w:rsidRPr="00E56D10" w:rsidRDefault="007F5137" w:rsidP="007F5137">
            <w:pPr>
              <w:rPr>
                <w:rFonts w:ascii="Arial" w:hAnsi="Arial" w:cs="Arial"/>
                <w:b/>
              </w:rPr>
            </w:pPr>
            <w:r w:rsidRPr="00E56D10">
              <w:rPr>
                <w:rFonts w:ascii="Arial" w:hAnsi="Arial" w:cs="Arial"/>
                <w:b/>
              </w:rPr>
              <w:t>Legislation –</w:t>
            </w:r>
          </w:p>
          <w:p w:rsidR="007F5137" w:rsidRDefault="007F5137" w:rsidP="007F5137">
            <w:pPr>
              <w:rPr>
                <w:rFonts w:ascii="Arial" w:hAnsi="Arial" w:cs="Arial"/>
              </w:rPr>
            </w:pPr>
            <w:r>
              <w:rPr>
                <w:rFonts w:ascii="Arial" w:hAnsi="Arial" w:cs="Arial"/>
              </w:rPr>
              <w:t xml:space="preserve">     Care Act 2014</w:t>
            </w:r>
          </w:p>
          <w:p w:rsidR="007F5137" w:rsidRPr="007F5137" w:rsidRDefault="007F5137" w:rsidP="007F5137">
            <w:pPr>
              <w:pStyle w:val="Default"/>
              <w:spacing w:line="276" w:lineRule="auto"/>
              <w:ind w:left="284"/>
              <w:rPr>
                <w:color w:val="auto"/>
                <w:sz w:val="22"/>
                <w:szCs w:val="22"/>
              </w:rPr>
            </w:pPr>
            <w:r w:rsidRPr="007F5137">
              <w:rPr>
                <w:color w:val="auto"/>
                <w:sz w:val="22"/>
                <w:szCs w:val="22"/>
              </w:rPr>
              <w:t xml:space="preserve">Care Standards Act 2000 </w:t>
            </w:r>
          </w:p>
          <w:p w:rsidR="007F5137" w:rsidRPr="007F5137" w:rsidRDefault="007F5137" w:rsidP="007F5137">
            <w:pPr>
              <w:pStyle w:val="Default"/>
              <w:spacing w:line="276" w:lineRule="auto"/>
              <w:ind w:left="284"/>
              <w:rPr>
                <w:color w:val="auto"/>
                <w:sz w:val="22"/>
                <w:szCs w:val="22"/>
              </w:rPr>
            </w:pPr>
            <w:r>
              <w:rPr>
                <w:color w:val="auto"/>
                <w:sz w:val="22"/>
                <w:szCs w:val="22"/>
              </w:rPr>
              <w:t>Data Protection Act 2018</w:t>
            </w:r>
          </w:p>
          <w:p w:rsidR="007F5137" w:rsidRPr="007F5137" w:rsidRDefault="007F5137" w:rsidP="007F5137">
            <w:pPr>
              <w:pStyle w:val="Default"/>
              <w:spacing w:line="276" w:lineRule="auto"/>
              <w:ind w:left="284"/>
              <w:rPr>
                <w:color w:val="auto"/>
                <w:sz w:val="22"/>
                <w:szCs w:val="22"/>
              </w:rPr>
            </w:pPr>
            <w:r w:rsidRPr="007F5137">
              <w:rPr>
                <w:color w:val="auto"/>
                <w:sz w:val="22"/>
                <w:szCs w:val="22"/>
              </w:rPr>
              <w:t xml:space="preserve">Disability Discrimination Act 1998 </w:t>
            </w:r>
          </w:p>
          <w:p w:rsidR="007F5137" w:rsidRPr="007F5137" w:rsidRDefault="007F5137" w:rsidP="007F5137">
            <w:pPr>
              <w:pStyle w:val="Default"/>
              <w:spacing w:line="276" w:lineRule="auto"/>
              <w:ind w:left="284"/>
              <w:rPr>
                <w:color w:val="auto"/>
                <w:sz w:val="22"/>
                <w:szCs w:val="22"/>
              </w:rPr>
            </w:pPr>
            <w:r w:rsidRPr="007F5137">
              <w:rPr>
                <w:color w:val="auto"/>
                <w:sz w:val="22"/>
                <w:szCs w:val="22"/>
              </w:rPr>
              <w:t xml:space="preserve">Domestic Violence Crime and Victims Act 2004 </w:t>
            </w:r>
          </w:p>
          <w:p w:rsidR="007F5137" w:rsidRPr="007F5137" w:rsidRDefault="007F5137" w:rsidP="007F5137">
            <w:pPr>
              <w:pStyle w:val="Default"/>
              <w:spacing w:line="276" w:lineRule="auto"/>
              <w:ind w:left="284"/>
              <w:rPr>
                <w:color w:val="auto"/>
                <w:sz w:val="22"/>
                <w:szCs w:val="22"/>
              </w:rPr>
            </w:pPr>
            <w:r w:rsidRPr="007F5137">
              <w:rPr>
                <w:color w:val="auto"/>
                <w:sz w:val="22"/>
                <w:szCs w:val="22"/>
              </w:rPr>
              <w:t xml:space="preserve">Equality Act 2010 </w:t>
            </w:r>
          </w:p>
          <w:p w:rsidR="007F5137" w:rsidRDefault="007F5137" w:rsidP="007F5137">
            <w:pPr>
              <w:pStyle w:val="Default"/>
              <w:spacing w:line="276" w:lineRule="auto"/>
              <w:ind w:left="284"/>
              <w:rPr>
                <w:color w:val="auto"/>
                <w:sz w:val="22"/>
                <w:szCs w:val="22"/>
              </w:rPr>
            </w:pPr>
            <w:r w:rsidRPr="007F5137">
              <w:rPr>
                <w:color w:val="auto"/>
                <w:sz w:val="22"/>
                <w:szCs w:val="22"/>
              </w:rPr>
              <w:t xml:space="preserve">Human Rights Act 1998 </w:t>
            </w:r>
          </w:p>
          <w:p w:rsidR="007F5137" w:rsidRPr="007F5137" w:rsidRDefault="007F5137" w:rsidP="007F5137">
            <w:pPr>
              <w:pStyle w:val="Default"/>
              <w:spacing w:line="276" w:lineRule="auto"/>
              <w:ind w:left="284"/>
              <w:rPr>
                <w:color w:val="auto"/>
                <w:sz w:val="22"/>
                <w:szCs w:val="22"/>
              </w:rPr>
            </w:pPr>
            <w:r w:rsidRPr="007F5137">
              <w:rPr>
                <w:color w:val="auto"/>
                <w:sz w:val="22"/>
                <w:szCs w:val="22"/>
              </w:rPr>
              <w:t xml:space="preserve">Mental Capacity Act 2005 </w:t>
            </w:r>
          </w:p>
          <w:p w:rsidR="007F5137" w:rsidRPr="007F5137" w:rsidRDefault="007F5137" w:rsidP="007F5137">
            <w:pPr>
              <w:pStyle w:val="Default"/>
              <w:spacing w:line="276" w:lineRule="auto"/>
              <w:ind w:left="284"/>
              <w:rPr>
                <w:color w:val="auto"/>
                <w:sz w:val="22"/>
                <w:szCs w:val="22"/>
              </w:rPr>
            </w:pPr>
            <w:r w:rsidRPr="007F5137">
              <w:rPr>
                <w:color w:val="auto"/>
                <w:sz w:val="22"/>
                <w:szCs w:val="22"/>
              </w:rPr>
              <w:t>Modern Slavery Act 2015</w:t>
            </w:r>
          </w:p>
          <w:p w:rsidR="007F5137" w:rsidRDefault="007F5137" w:rsidP="007F5137">
            <w:pPr>
              <w:pStyle w:val="Default"/>
              <w:spacing w:line="276" w:lineRule="auto"/>
              <w:ind w:left="284"/>
              <w:rPr>
                <w:color w:val="auto"/>
                <w:sz w:val="22"/>
                <w:szCs w:val="22"/>
              </w:rPr>
            </w:pPr>
            <w:r w:rsidRPr="007F5137">
              <w:rPr>
                <w:color w:val="auto"/>
                <w:sz w:val="22"/>
                <w:szCs w:val="22"/>
              </w:rPr>
              <w:t>Public Interest Disclosure Act 1998</w:t>
            </w:r>
          </w:p>
          <w:p w:rsidR="007F5137" w:rsidRPr="007F5137" w:rsidRDefault="007F5137" w:rsidP="007F5137">
            <w:pPr>
              <w:pStyle w:val="Default"/>
              <w:spacing w:line="276" w:lineRule="auto"/>
              <w:ind w:left="284"/>
              <w:rPr>
                <w:color w:val="auto"/>
                <w:sz w:val="22"/>
                <w:szCs w:val="22"/>
              </w:rPr>
            </w:pPr>
            <w:r w:rsidRPr="007F5137">
              <w:rPr>
                <w:color w:val="auto"/>
                <w:sz w:val="22"/>
                <w:szCs w:val="22"/>
              </w:rPr>
              <w:t xml:space="preserve">The Protection of Freedom Act 2012 </w:t>
            </w:r>
          </w:p>
          <w:p w:rsidR="007F5137" w:rsidRPr="007F5137" w:rsidRDefault="007F5137" w:rsidP="007F5137">
            <w:pPr>
              <w:pStyle w:val="Default"/>
              <w:spacing w:line="276" w:lineRule="auto"/>
              <w:ind w:left="284"/>
              <w:rPr>
                <w:color w:val="auto"/>
                <w:sz w:val="22"/>
                <w:szCs w:val="22"/>
              </w:rPr>
            </w:pPr>
            <w:r w:rsidRPr="007F5137">
              <w:rPr>
                <w:color w:val="auto"/>
                <w:sz w:val="22"/>
                <w:szCs w:val="22"/>
              </w:rPr>
              <w:t xml:space="preserve">Sexual Offences Act 2003 </w:t>
            </w:r>
          </w:p>
          <w:p w:rsidR="007F5137" w:rsidRPr="007F5137" w:rsidRDefault="007F5137" w:rsidP="007F5137">
            <w:pPr>
              <w:pStyle w:val="Default"/>
              <w:spacing w:line="276" w:lineRule="auto"/>
              <w:ind w:left="284"/>
              <w:rPr>
                <w:color w:val="auto"/>
                <w:sz w:val="22"/>
                <w:szCs w:val="22"/>
              </w:rPr>
            </w:pPr>
            <w:r w:rsidRPr="007F5137">
              <w:rPr>
                <w:color w:val="auto"/>
                <w:sz w:val="22"/>
                <w:szCs w:val="22"/>
              </w:rPr>
              <w:t xml:space="preserve">The Safeguarding Vulnerable Groups Act 2006 </w:t>
            </w:r>
          </w:p>
          <w:p w:rsidR="007F5137" w:rsidRPr="007F5137" w:rsidRDefault="007F5137" w:rsidP="007F5137">
            <w:pPr>
              <w:spacing w:line="276" w:lineRule="auto"/>
              <w:ind w:left="284"/>
              <w:rPr>
                <w:rFonts w:ascii="Arial" w:hAnsi="Arial" w:cs="Arial"/>
              </w:rPr>
            </w:pPr>
            <w:r w:rsidRPr="007F5137">
              <w:rPr>
                <w:rFonts w:ascii="Arial" w:hAnsi="Arial" w:cs="Arial"/>
              </w:rPr>
              <w:t>Section 26 and 29 of the Counter Terrorism and Security Act 2015</w:t>
            </w:r>
          </w:p>
          <w:p w:rsidR="007F5137" w:rsidRDefault="007F5137" w:rsidP="007128B0">
            <w:pPr>
              <w:spacing w:line="276" w:lineRule="auto"/>
              <w:ind w:left="284"/>
              <w:rPr>
                <w:rFonts w:ascii="Arial" w:hAnsi="Arial" w:cs="Arial"/>
              </w:rPr>
            </w:pPr>
            <w:r w:rsidRPr="007F5137">
              <w:rPr>
                <w:rFonts w:ascii="Arial" w:hAnsi="Arial" w:cs="Arial"/>
              </w:rPr>
              <w:t>Serious Crime Act 201</w:t>
            </w:r>
            <w:r w:rsidR="007128B0">
              <w:rPr>
                <w:rFonts w:ascii="Arial" w:hAnsi="Arial" w:cs="Arial"/>
              </w:rPr>
              <w:t>5 – Section 76 – Domestic Abuse</w:t>
            </w:r>
          </w:p>
          <w:p w:rsidR="00E56D10" w:rsidRDefault="00E56D10" w:rsidP="007F5137">
            <w:pPr>
              <w:rPr>
                <w:rFonts w:ascii="Arial" w:hAnsi="Arial" w:cs="Arial"/>
              </w:rPr>
            </w:pPr>
            <w:r w:rsidRPr="00E56D10">
              <w:rPr>
                <w:rFonts w:ascii="Arial" w:hAnsi="Arial" w:cs="Arial"/>
                <w:b/>
              </w:rPr>
              <w:t>Policies –</w:t>
            </w:r>
            <w:r>
              <w:rPr>
                <w:rFonts w:ascii="Arial" w:hAnsi="Arial" w:cs="Arial"/>
              </w:rPr>
              <w:t xml:space="preserve"> Data Protection/Confidenti</w:t>
            </w:r>
            <w:r w:rsidR="00346FFE">
              <w:rPr>
                <w:rFonts w:ascii="Arial" w:hAnsi="Arial" w:cs="Arial"/>
              </w:rPr>
              <w:t>ality, Equality and Diversity,</w:t>
            </w:r>
            <w:r w:rsidR="00887CC2">
              <w:rPr>
                <w:rFonts w:ascii="Arial" w:hAnsi="Arial" w:cs="Arial"/>
              </w:rPr>
              <w:t xml:space="preserve"> Consent</w:t>
            </w:r>
            <w:r w:rsidR="00346FFE">
              <w:rPr>
                <w:rFonts w:ascii="Arial" w:hAnsi="Arial" w:cs="Arial"/>
              </w:rPr>
              <w:t xml:space="preserve"> </w:t>
            </w:r>
          </w:p>
          <w:p w:rsidR="007F5137" w:rsidRPr="00346FFE" w:rsidRDefault="007F5137" w:rsidP="00346FFE">
            <w:pPr>
              <w:pStyle w:val="Default"/>
              <w:spacing w:line="276" w:lineRule="auto"/>
              <w:rPr>
                <w:color w:val="auto"/>
                <w:sz w:val="22"/>
                <w:szCs w:val="22"/>
              </w:rPr>
            </w:pPr>
            <w:r w:rsidRPr="00E56D10">
              <w:rPr>
                <w:b/>
                <w:sz w:val="22"/>
                <w:szCs w:val="22"/>
              </w:rPr>
              <w:t>Guidance</w:t>
            </w:r>
            <w:r w:rsidRPr="007F5137">
              <w:rPr>
                <w:sz w:val="22"/>
                <w:szCs w:val="22"/>
              </w:rPr>
              <w:t xml:space="preserve"> – </w:t>
            </w:r>
            <w:r w:rsidR="00E56D10">
              <w:rPr>
                <w:sz w:val="22"/>
                <w:szCs w:val="22"/>
              </w:rPr>
              <w:t>Mental Capacity Act 2005 Code of Practice</w:t>
            </w:r>
            <w:r w:rsidR="00346FFE">
              <w:rPr>
                <w:color w:val="auto"/>
                <w:sz w:val="22"/>
                <w:szCs w:val="22"/>
              </w:rPr>
              <w:t xml:space="preserve"> </w:t>
            </w:r>
          </w:p>
          <w:p w:rsidR="007F5137" w:rsidRPr="001A5361" w:rsidRDefault="007F5137" w:rsidP="007F5137">
            <w:pPr>
              <w:rPr>
                <w:rFonts w:ascii="Arial" w:hAnsi="Arial" w:cs="Arial"/>
              </w:rPr>
            </w:pPr>
            <w:r w:rsidRPr="00E56D10">
              <w:rPr>
                <w:rFonts w:ascii="Arial" w:hAnsi="Arial" w:cs="Arial"/>
                <w:b/>
              </w:rPr>
              <w:t>CQC KLOEs</w:t>
            </w:r>
            <w:r>
              <w:rPr>
                <w:rFonts w:ascii="Arial" w:hAnsi="Arial" w:cs="Arial"/>
              </w:rPr>
              <w:t xml:space="preserve"> – </w:t>
            </w:r>
            <w:r w:rsidR="004016AB">
              <w:rPr>
                <w:rFonts w:ascii="Arial" w:hAnsi="Arial" w:cs="Arial"/>
              </w:rPr>
              <w:t xml:space="preserve">S1.1, S1.2, S1.3, S1.4, </w:t>
            </w:r>
            <w:r>
              <w:rPr>
                <w:rFonts w:ascii="Arial" w:hAnsi="Arial" w:cs="Arial"/>
              </w:rPr>
              <w:t>S1.5, S1.6, S1.7</w:t>
            </w:r>
            <w:r w:rsidR="00887CC2">
              <w:rPr>
                <w:rFonts w:ascii="Arial" w:hAnsi="Arial" w:cs="Arial"/>
              </w:rPr>
              <w:t>,</w:t>
            </w:r>
            <w:r w:rsidR="004016AB">
              <w:rPr>
                <w:rFonts w:ascii="Arial" w:hAnsi="Arial" w:cs="Arial"/>
              </w:rPr>
              <w:t xml:space="preserve"> S2.3, S2.5, S3.1, S6.1, S6.2, S6.3, S6.4, S6.5, E6.1, E6.2, E6.3, E6.5, C1.4</w:t>
            </w:r>
            <w:r w:rsidR="00FD4CD8">
              <w:rPr>
                <w:rFonts w:ascii="Arial" w:hAnsi="Arial" w:cs="Arial"/>
              </w:rPr>
              <w:t>, R2.1</w:t>
            </w:r>
          </w:p>
        </w:tc>
      </w:tr>
    </w:tbl>
    <w:p w:rsidR="007F5137" w:rsidRPr="007128B0" w:rsidRDefault="007F5137" w:rsidP="007F5137">
      <w:pPr>
        <w:spacing w:after="0" w:line="240" w:lineRule="auto"/>
        <w:rPr>
          <w:rFonts w:ascii="Arial" w:hAnsi="Arial" w:cs="Arial"/>
        </w:rPr>
      </w:pPr>
    </w:p>
    <w:tbl>
      <w:tblPr>
        <w:tblStyle w:val="TableGrid"/>
        <w:tblW w:w="0" w:type="auto"/>
        <w:tblLook w:val="04A0" w:firstRow="1" w:lastRow="0" w:firstColumn="1" w:lastColumn="0" w:noHBand="0" w:noVBand="1"/>
      </w:tblPr>
      <w:tblGrid>
        <w:gridCol w:w="1091"/>
        <w:gridCol w:w="1285"/>
        <w:gridCol w:w="1985"/>
        <w:gridCol w:w="1417"/>
        <w:gridCol w:w="2694"/>
        <w:gridCol w:w="1382"/>
      </w:tblGrid>
      <w:tr w:rsidR="00FF34DE" w:rsidRPr="001A5361" w:rsidTr="00FF34DE">
        <w:tc>
          <w:tcPr>
            <w:tcW w:w="1091" w:type="dxa"/>
          </w:tcPr>
          <w:p w:rsidR="00FF34DE" w:rsidRPr="001A5361" w:rsidRDefault="00FF34DE" w:rsidP="007F5137">
            <w:pPr>
              <w:rPr>
                <w:rFonts w:ascii="Arial" w:hAnsi="Arial" w:cs="Arial"/>
                <w:b/>
              </w:rPr>
            </w:pPr>
            <w:r w:rsidRPr="001A5361">
              <w:rPr>
                <w:rFonts w:ascii="Arial" w:hAnsi="Arial" w:cs="Arial"/>
                <w:b/>
              </w:rPr>
              <w:t>Version</w:t>
            </w:r>
          </w:p>
        </w:tc>
        <w:tc>
          <w:tcPr>
            <w:tcW w:w="1285" w:type="dxa"/>
          </w:tcPr>
          <w:p w:rsidR="00FF34DE" w:rsidRPr="001A5361" w:rsidRDefault="00FF34DE" w:rsidP="007F5137">
            <w:pPr>
              <w:rPr>
                <w:rFonts w:ascii="Arial" w:hAnsi="Arial" w:cs="Arial"/>
                <w:b/>
              </w:rPr>
            </w:pPr>
            <w:r w:rsidRPr="001A5361">
              <w:rPr>
                <w:rFonts w:ascii="Arial" w:hAnsi="Arial" w:cs="Arial"/>
                <w:b/>
              </w:rPr>
              <w:t>Date</w:t>
            </w:r>
          </w:p>
        </w:tc>
        <w:tc>
          <w:tcPr>
            <w:tcW w:w="1985" w:type="dxa"/>
          </w:tcPr>
          <w:p w:rsidR="00FF34DE" w:rsidRPr="001A5361" w:rsidRDefault="00FF34DE" w:rsidP="007F5137">
            <w:pPr>
              <w:rPr>
                <w:rFonts w:ascii="Arial" w:hAnsi="Arial" w:cs="Arial"/>
                <w:b/>
              </w:rPr>
            </w:pPr>
            <w:r w:rsidRPr="001A5361">
              <w:rPr>
                <w:rFonts w:ascii="Arial" w:hAnsi="Arial" w:cs="Arial"/>
                <w:b/>
              </w:rPr>
              <w:t>Author</w:t>
            </w:r>
          </w:p>
        </w:tc>
        <w:tc>
          <w:tcPr>
            <w:tcW w:w="1417" w:type="dxa"/>
          </w:tcPr>
          <w:p w:rsidR="00FF34DE" w:rsidRPr="001A5361" w:rsidRDefault="00FF34DE" w:rsidP="007F5137">
            <w:pPr>
              <w:rPr>
                <w:rFonts w:ascii="Arial" w:hAnsi="Arial" w:cs="Arial"/>
                <w:b/>
              </w:rPr>
            </w:pPr>
            <w:r w:rsidRPr="001A5361">
              <w:rPr>
                <w:rFonts w:ascii="Arial" w:hAnsi="Arial" w:cs="Arial"/>
                <w:b/>
              </w:rPr>
              <w:t>Status</w:t>
            </w:r>
          </w:p>
        </w:tc>
        <w:tc>
          <w:tcPr>
            <w:tcW w:w="2694" w:type="dxa"/>
          </w:tcPr>
          <w:p w:rsidR="00FF34DE" w:rsidRPr="001A5361" w:rsidRDefault="00FF34DE" w:rsidP="007F5137">
            <w:pPr>
              <w:rPr>
                <w:rFonts w:ascii="Arial" w:hAnsi="Arial" w:cs="Arial"/>
                <w:b/>
              </w:rPr>
            </w:pPr>
            <w:r w:rsidRPr="001A5361">
              <w:rPr>
                <w:rFonts w:ascii="Arial" w:hAnsi="Arial" w:cs="Arial"/>
                <w:b/>
              </w:rPr>
              <w:t>Comment/details of amendment</w:t>
            </w:r>
          </w:p>
        </w:tc>
        <w:tc>
          <w:tcPr>
            <w:tcW w:w="1382" w:type="dxa"/>
          </w:tcPr>
          <w:p w:rsidR="00FF34DE" w:rsidRPr="001A5361" w:rsidRDefault="00FF34DE" w:rsidP="007F5137">
            <w:pPr>
              <w:rPr>
                <w:rFonts w:ascii="Arial" w:hAnsi="Arial" w:cs="Arial"/>
                <w:b/>
              </w:rPr>
            </w:pPr>
            <w:r>
              <w:rPr>
                <w:rFonts w:ascii="Arial" w:hAnsi="Arial" w:cs="Arial"/>
                <w:b/>
              </w:rPr>
              <w:t>Review date</w:t>
            </w:r>
          </w:p>
        </w:tc>
      </w:tr>
      <w:tr w:rsidR="00FF34DE" w:rsidRPr="001A5361" w:rsidTr="00FF34DE">
        <w:tc>
          <w:tcPr>
            <w:tcW w:w="1091" w:type="dxa"/>
          </w:tcPr>
          <w:p w:rsidR="00FF34DE" w:rsidRPr="001A5361" w:rsidRDefault="00FF34DE" w:rsidP="007F5137">
            <w:pPr>
              <w:rPr>
                <w:rFonts w:ascii="Arial" w:hAnsi="Arial" w:cs="Arial"/>
              </w:rPr>
            </w:pPr>
          </w:p>
        </w:tc>
        <w:tc>
          <w:tcPr>
            <w:tcW w:w="1285" w:type="dxa"/>
          </w:tcPr>
          <w:p w:rsidR="00FF34DE" w:rsidRPr="001A5361" w:rsidRDefault="00FF34DE" w:rsidP="007F5137">
            <w:pPr>
              <w:rPr>
                <w:rFonts w:ascii="Arial" w:hAnsi="Arial" w:cs="Arial"/>
              </w:rPr>
            </w:pPr>
          </w:p>
        </w:tc>
        <w:tc>
          <w:tcPr>
            <w:tcW w:w="1985" w:type="dxa"/>
          </w:tcPr>
          <w:p w:rsidR="00FF34DE" w:rsidRPr="001A5361" w:rsidRDefault="00FF34DE" w:rsidP="007F5137">
            <w:pPr>
              <w:rPr>
                <w:rFonts w:ascii="Arial" w:hAnsi="Arial" w:cs="Arial"/>
              </w:rPr>
            </w:pPr>
          </w:p>
        </w:tc>
        <w:tc>
          <w:tcPr>
            <w:tcW w:w="1417" w:type="dxa"/>
          </w:tcPr>
          <w:p w:rsidR="00FF34DE" w:rsidRPr="001A5361" w:rsidRDefault="00FF34DE" w:rsidP="007F5137">
            <w:pPr>
              <w:rPr>
                <w:rFonts w:ascii="Arial" w:hAnsi="Arial" w:cs="Arial"/>
              </w:rPr>
            </w:pPr>
          </w:p>
        </w:tc>
        <w:tc>
          <w:tcPr>
            <w:tcW w:w="2694" w:type="dxa"/>
          </w:tcPr>
          <w:p w:rsidR="00FF34DE" w:rsidRPr="001A5361" w:rsidRDefault="00FF34DE" w:rsidP="007F5137">
            <w:pPr>
              <w:rPr>
                <w:rFonts w:ascii="Arial" w:hAnsi="Arial" w:cs="Arial"/>
              </w:rPr>
            </w:pPr>
          </w:p>
        </w:tc>
        <w:tc>
          <w:tcPr>
            <w:tcW w:w="1382" w:type="dxa"/>
          </w:tcPr>
          <w:p w:rsidR="00FF34DE" w:rsidRPr="001A5361" w:rsidRDefault="00FF34DE" w:rsidP="007F5137">
            <w:pPr>
              <w:rPr>
                <w:rFonts w:ascii="Arial" w:hAnsi="Arial" w:cs="Arial"/>
              </w:rPr>
            </w:pPr>
          </w:p>
        </w:tc>
      </w:tr>
      <w:tr w:rsidR="00FF34DE" w:rsidRPr="001A5361" w:rsidTr="00FF34DE">
        <w:tc>
          <w:tcPr>
            <w:tcW w:w="1091" w:type="dxa"/>
          </w:tcPr>
          <w:p w:rsidR="00FF34DE" w:rsidRPr="001A5361" w:rsidRDefault="00FF34DE" w:rsidP="007F5137">
            <w:pPr>
              <w:rPr>
                <w:rFonts w:ascii="Arial" w:hAnsi="Arial" w:cs="Arial"/>
              </w:rPr>
            </w:pPr>
          </w:p>
        </w:tc>
        <w:tc>
          <w:tcPr>
            <w:tcW w:w="1285" w:type="dxa"/>
          </w:tcPr>
          <w:p w:rsidR="00FF34DE" w:rsidRPr="001A5361" w:rsidRDefault="00FF34DE" w:rsidP="007F5137">
            <w:pPr>
              <w:rPr>
                <w:rFonts w:ascii="Arial" w:hAnsi="Arial" w:cs="Arial"/>
              </w:rPr>
            </w:pPr>
          </w:p>
        </w:tc>
        <w:tc>
          <w:tcPr>
            <w:tcW w:w="1985" w:type="dxa"/>
          </w:tcPr>
          <w:p w:rsidR="00FF34DE" w:rsidRPr="001A5361" w:rsidRDefault="00FF34DE" w:rsidP="007F5137">
            <w:pPr>
              <w:rPr>
                <w:rFonts w:ascii="Arial" w:hAnsi="Arial" w:cs="Arial"/>
              </w:rPr>
            </w:pPr>
          </w:p>
        </w:tc>
        <w:tc>
          <w:tcPr>
            <w:tcW w:w="1417" w:type="dxa"/>
          </w:tcPr>
          <w:p w:rsidR="00FF34DE" w:rsidRPr="001A5361" w:rsidRDefault="00FF34DE" w:rsidP="007F5137">
            <w:pPr>
              <w:rPr>
                <w:rFonts w:ascii="Arial" w:hAnsi="Arial" w:cs="Arial"/>
              </w:rPr>
            </w:pPr>
          </w:p>
        </w:tc>
        <w:tc>
          <w:tcPr>
            <w:tcW w:w="2694" w:type="dxa"/>
          </w:tcPr>
          <w:p w:rsidR="00FF34DE" w:rsidRPr="001A5361" w:rsidRDefault="00FF34DE" w:rsidP="007F5137">
            <w:pPr>
              <w:rPr>
                <w:rFonts w:ascii="Arial" w:hAnsi="Arial" w:cs="Arial"/>
              </w:rPr>
            </w:pPr>
          </w:p>
        </w:tc>
        <w:tc>
          <w:tcPr>
            <w:tcW w:w="1382" w:type="dxa"/>
          </w:tcPr>
          <w:p w:rsidR="00FF34DE" w:rsidRPr="001A5361" w:rsidRDefault="00FF34DE" w:rsidP="007F5137">
            <w:pPr>
              <w:rPr>
                <w:rFonts w:ascii="Arial" w:hAnsi="Arial" w:cs="Arial"/>
              </w:rPr>
            </w:pPr>
          </w:p>
        </w:tc>
      </w:tr>
      <w:tr w:rsidR="00FF34DE" w:rsidRPr="001A5361" w:rsidTr="00FF34DE">
        <w:tc>
          <w:tcPr>
            <w:tcW w:w="1091" w:type="dxa"/>
          </w:tcPr>
          <w:p w:rsidR="00FF34DE" w:rsidRPr="001A5361" w:rsidRDefault="00FF34DE" w:rsidP="007F5137">
            <w:pPr>
              <w:rPr>
                <w:rFonts w:ascii="Arial" w:hAnsi="Arial" w:cs="Arial"/>
              </w:rPr>
            </w:pPr>
          </w:p>
        </w:tc>
        <w:tc>
          <w:tcPr>
            <w:tcW w:w="1285" w:type="dxa"/>
          </w:tcPr>
          <w:p w:rsidR="00FF34DE" w:rsidRPr="001A5361" w:rsidRDefault="00FF34DE" w:rsidP="007F5137">
            <w:pPr>
              <w:rPr>
                <w:rFonts w:ascii="Arial" w:hAnsi="Arial" w:cs="Arial"/>
              </w:rPr>
            </w:pPr>
          </w:p>
        </w:tc>
        <w:tc>
          <w:tcPr>
            <w:tcW w:w="1985" w:type="dxa"/>
          </w:tcPr>
          <w:p w:rsidR="00FF34DE" w:rsidRPr="001A5361" w:rsidRDefault="00FF34DE" w:rsidP="007F5137">
            <w:pPr>
              <w:rPr>
                <w:rFonts w:ascii="Arial" w:hAnsi="Arial" w:cs="Arial"/>
              </w:rPr>
            </w:pPr>
          </w:p>
        </w:tc>
        <w:tc>
          <w:tcPr>
            <w:tcW w:w="1417" w:type="dxa"/>
          </w:tcPr>
          <w:p w:rsidR="00FF34DE" w:rsidRPr="001A5361" w:rsidRDefault="00FF34DE" w:rsidP="007F5137">
            <w:pPr>
              <w:rPr>
                <w:rFonts w:ascii="Arial" w:hAnsi="Arial" w:cs="Arial"/>
              </w:rPr>
            </w:pPr>
          </w:p>
        </w:tc>
        <w:tc>
          <w:tcPr>
            <w:tcW w:w="2694" w:type="dxa"/>
          </w:tcPr>
          <w:p w:rsidR="00FF34DE" w:rsidRPr="001A5361" w:rsidRDefault="00FF34DE" w:rsidP="007F5137">
            <w:pPr>
              <w:rPr>
                <w:rFonts w:ascii="Arial" w:hAnsi="Arial" w:cs="Arial"/>
              </w:rPr>
            </w:pPr>
          </w:p>
        </w:tc>
        <w:tc>
          <w:tcPr>
            <w:tcW w:w="1382" w:type="dxa"/>
          </w:tcPr>
          <w:p w:rsidR="00FF34DE" w:rsidRPr="001A5361" w:rsidRDefault="00FF34DE" w:rsidP="007F5137">
            <w:pPr>
              <w:rPr>
                <w:rFonts w:ascii="Arial" w:hAnsi="Arial" w:cs="Arial"/>
              </w:rPr>
            </w:pPr>
          </w:p>
        </w:tc>
      </w:tr>
      <w:tr w:rsidR="00FF34DE" w:rsidRPr="001A5361" w:rsidTr="00FF34DE">
        <w:tc>
          <w:tcPr>
            <w:tcW w:w="1091" w:type="dxa"/>
          </w:tcPr>
          <w:p w:rsidR="00FF34DE" w:rsidRPr="001A5361" w:rsidRDefault="00FF34DE" w:rsidP="007F5137">
            <w:pPr>
              <w:rPr>
                <w:rFonts w:ascii="Arial" w:hAnsi="Arial" w:cs="Arial"/>
              </w:rPr>
            </w:pPr>
          </w:p>
        </w:tc>
        <w:tc>
          <w:tcPr>
            <w:tcW w:w="1285" w:type="dxa"/>
          </w:tcPr>
          <w:p w:rsidR="00FF34DE" w:rsidRPr="001A5361" w:rsidRDefault="00FF34DE" w:rsidP="007F5137">
            <w:pPr>
              <w:rPr>
                <w:rFonts w:ascii="Arial" w:hAnsi="Arial" w:cs="Arial"/>
              </w:rPr>
            </w:pPr>
          </w:p>
        </w:tc>
        <w:tc>
          <w:tcPr>
            <w:tcW w:w="1985" w:type="dxa"/>
          </w:tcPr>
          <w:p w:rsidR="00FF34DE" w:rsidRPr="001A5361" w:rsidRDefault="00FF34DE" w:rsidP="007F5137">
            <w:pPr>
              <w:rPr>
                <w:rFonts w:ascii="Arial" w:hAnsi="Arial" w:cs="Arial"/>
              </w:rPr>
            </w:pPr>
          </w:p>
        </w:tc>
        <w:tc>
          <w:tcPr>
            <w:tcW w:w="1417" w:type="dxa"/>
          </w:tcPr>
          <w:p w:rsidR="00FF34DE" w:rsidRPr="001A5361" w:rsidRDefault="00FF34DE" w:rsidP="007F5137">
            <w:pPr>
              <w:rPr>
                <w:rFonts w:ascii="Arial" w:hAnsi="Arial" w:cs="Arial"/>
              </w:rPr>
            </w:pPr>
          </w:p>
        </w:tc>
        <w:tc>
          <w:tcPr>
            <w:tcW w:w="2694" w:type="dxa"/>
          </w:tcPr>
          <w:p w:rsidR="00FF34DE" w:rsidRPr="001A5361" w:rsidRDefault="00FF34DE" w:rsidP="007F5137">
            <w:pPr>
              <w:rPr>
                <w:rFonts w:ascii="Arial" w:hAnsi="Arial" w:cs="Arial"/>
              </w:rPr>
            </w:pPr>
          </w:p>
        </w:tc>
        <w:tc>
          <w:tcPr>
            <w:tcW w:w="1382" w:type="dxa"/>
          </w:tcPr>
          <w:p w:rsidR="00FF34DE" w:rsidRPr="001A5361" w:rsidRDefault="00FF34DE" w:rsidP="007F5137">
            <w:pPr>
              <w:rPr>
                <w:rFonts w:ascii="Arial" w:hAnsi="Arial" w:cs="Arial"/>
              </w:rPr>
            </w:pPr>
          </w:p>
        </w:tc>
      </w:tr>
      <w:tr w:rsidR="00FF34DE" w:rsidRPr="001A5361" w:rsidTr="00FF34DE">
        <w:tc>
          <w:tcPr>
            <w:tcW w:w="1091" w:type="dxa"/>
          </w:tcPr>
          <w:p w:rsidR="00FF34DE" w:rsidRPr="001A5361" w:rsidRDefault="00FF34DE" w:rsidP="007F5137">
            <w:pPr>
              <w:rPr>
                <w:rFonts w:ascii="Arial" w:hAnsi="Arial" w:cs="Arial"/>
              </w:rPr>
            </w:pPr>
          </w:p>
        </w:tc>
        <w:tc>
          <w:tcPr>
            <w:tcW w:w="1285" w:type="dxa"/>
          </w:tcPr>
          <w:p w:rsidR="00FF34DE" w:rsidRPr="001A5361" w:rsidRDefault="00FF34DE" w:rsidP="007F5137">
            <w:pPr>
              <w:rPr>
                <w:rFonts w:ascii="Arial" w:hAnsi="Arial" w:cs="Arial"/>
              </w:rPr>
            </w:pPr>
          </w:p>
        </w:tc>
        <w:tc>
          <w:tcPr>
            <w:tcW w:w="1985" w:type="dxa"/>
          </w:tcPr>
          <w:p w:rsidR="00FF34DE" w:rsidRPr="001A5361" w:rsidRDefault="00FF34DE" w:rsidP="007F5137">
            <w:pPr>
              <w:rPr>
                <w:rFonts w:ascii="Arial" w:hAnsi="Arial" w:cs="Arial"/>
              </w:rPr>
            </w:pPr>
          </w:p>
        </w:tc>
        <w:tc>
          <w:tcPr>
            <w:tcW w:w="1417" w:type="dxa"/>
          </w:tcPr>
          <w:p w:rsidR="00FF34DE" w:rsidRPr="001A5361" w:rsidRDefault="00FF34DE" w:rsidP="007F5137">
            <w:pPr>
              <w:rPr>
                <w:rFonts w:ascii="Arial" w:hAnsi="Arial" w:cs="Arial"/>
              </w:rPr>
            </w:pPr>
          </w:p>
        </w:tc>
        <w:tc>
          <w:tcPr>
            <w:tcW w:w="2694" w:type="dxa"/>
          </w:tcPr>
          <w:p w:rsidR="00FF34DE" w:rsidRPr="001A5361" w:rsidRDefault="00FF34DE" w:rsidP="007F5137">
            <w:pPr>
              <w:rPr>
                <w:rFonts w:ascii="Arial" w:hAnsi="Arial" w:cs="Arial"/>
              </w:rPr>
            </w:pPr>
          </w:p>
        </w:tc>
        <w:tc>
          <w:tcPr>
            <w:tcW w:w="1382" w:type="dxa"/>
          </w:tcPr>
          <w:p w:rsidR="00FF34DE" w:rsidRPr="001A5361" w:rsidRDefault="00FF34DE" w:rsidP="007F5137">
            <w:pPr>
              <w:rPr>
                <w:rFonts w:ascii="Arial" w:hAnsi="Arial" w:cs="Arial"/>
              </w:rPr>
            </w:pPr>
          </w:p>
        </w:tc>
      </w:tr>
      <w:tr w:rsidR="00FF34DE" w:rsidRPr="001A5361" w:rsidTr="00FF34DE">
        <w:tc>
          <w:tcPr>
            <w:tcW w:w="1091" w:type="dxa"/>
          </w:tcPr>
          <w:p w:rsidR="00FF34DE" w:rsidRPr="001A5361" w:rsidRDefault="00FF34DE" w:rsidP="007F5137">
            <w:pPr>
              <w:rPr>
                <w:rFonts w:ascii="Arial" w:hAnsi="Arial" w:cs="Arial"/>
              </w:rPr>
            </w:pPr>
          </w:p>
        </w:tc>
        <w:tc>
          <w:tcPr>
            <w:tcW w:w="1285" w:type="dxa"/>
          </w:tcPr>
          <w:p w:rsidR="00FF34DE" w:rsidRPr="001A5361" w:rsidRDefault="00FF34DE" w:rsidP="007F5137">
            <w:pPr>
              <w:rPr>
                <w:rFonts w:ascii="Arial" w:hAnsi="Arial" w:cs="Arial"/>
              </w:rPr>
            </w:pPr>
          </w:p>
        </w:tc>
        <w:tc>
          <w:tcPr>
            <w:tcW w:w="1985" w:type="dxa"/>
          </w:tcPr>
          <w:p w:rsidR="00FF34DE" w:rsidRPr="001A5361" w:rsidRDefault="00FF34DE" w:rsidP="007F5137">
            <w:pPr>
              <w:rPr>
                <w:rFonts w:ascii="Arial" w:hAnsi="Arial" w:cs="Arial"/>
              </w:rPr>
            </w:pPr>
          </w:p>
        </w:tc>
        <w:tc>
          <w:tcPr>
            <w:tcW w:w="1417" w:type="dxa"/>
          </w:tcPr>
          <w:p w:rsidR="00FF34DE" w:rsidRPr="001A5361" w:rsidRDefault="00FF34DE" w:rsidP="007F5137">
            <w:pPr>
              <w:rPr>
                <w:rFonts w:ascii="Arial" w:hAnsi="Arial" w:cs="Arial"/>
              </w:rPr>
            </w:pPr>
          </w:p>
        </w:tc>
        <w:tc>
          <w:tcPr>
            <w:tcW w:w="2694" w:type="dxa"/>
          </w:tcPr>
          <w:p w:rsidR="00FF34DE" w:rsidRPr="001A5361" w:rsidRDefault="00FF34DE" w:rsidP="007F5137">
            <w:pPr>
              <w:rPr>
                <w:rFonts w:ascii="Arial" w:hAnsi="Arial" w:cs="Arial"/>
              </w:rPr>
            </w:pPr>
          </w:p>
        </w:tc>
        <w:tc>
          <w:tcPr>
            <w:tcW w:w="1382" w:type="dxa"/>
          </w:tcPr>
          <w:p w:rsidR="00FF34DE" w:rsidRPr="001A5361" w:rsidRDefault="00FF34DE" w:rsidP="007F5137">
            <w:pPr>
              <w:rPr>
                <w:rFonts w:ascii="Arial" w:hAnsi="Arial" w:cs="Arial"/>
              </w:rPr>
            </w:pPr>
          </w:p>
        </w:tc>
      </w:tr>
      <w:tr w:rsidR="00FF34DE" w:rsidRPr="001A5361" w:rsidTr="00FF34DE">
        <w:tc>
          <w:tcPr>
            <w:tcW w:w="1091" w:type="dxa"/>
          </w:tcPr>
          <w:p w:rsidR="00FF34DE" w:rsidRPr="001A5361" w:rsidRDefault="00FF34DE" w:rsidP="007F5137">
            <w:pPr>
              <w:rPr>
                <w:rFonts w:ascii="Arial" w:hAnsi="Arial" w:cs="Arial"/>
              </w:rPr>
            </w:pPr>
          </w:p>
        </w:tc>
        <w:tc>
          <w:tcPr>
            <w:tcW w:w="1285" w:type="dxa"/>
          </w:tcPr>
          <w:p w:rsidR="00FF34DE" w:rsidRPr="001A5361" w:rsidRDefault="00FF34DE" w:rsidP="007F5137">
            <w:pPr>
              <w:rPr>
                <w:rFonts w:ascii="Arial" w:hAnsi="Arial" w:cs="Arial"/>
              </w:rPr>
            </w:pPr>
          </w:p>
        </w:tc>
        <w:tc>
          <w:tcPr>
            <w:tcW w:w="1985" w:type="dxa"/>
          </w:tcPr>
          <w:p w:rsidR="00FF34DE" w:rsidRPr="001A5361" w:rsidRDefault="00FF34DE" w:rsidP="007F5137">
            <w:pPr>
              <w:rPr>
                <w:rFonts w:ascii="Arial" w:hAnsi="Arial" w:cs="Arial"/>
              </w:rPr>
            </w:pPr>
          </w:p>
        </w:tc>
        <w:tc>
          <w:tcPr>
            <w:tcW w:w="1417" w:type="dxa"/>
          </w:tcPr>
          <w:p w:rsidR="00FF34DE" w:rsidRPr="001A5361" w:rsidRDefault="00FF34DE" w:rsidP="007F5137">
            <w:pPr>
              <w:rPr>
                <w:rFonts w:ascii="Arial" w:hAnsi="Arial" w:cs="Arial"/>
              </w:rPr>
            </w:pPr>
          </w:p>
        </w:tc>
        <w:tc>
          <w:tcPr>
            <w:tcW w:w="2694" w:type="dxa"/>
          </w:tcPr>
          <w:p w:rsidR="00FF34DE" w:rsidRPr="001A5361" w:rsidRDefault="00FF34DE" w:rsidP="007F5137">
            <w:pPr>
              <w:rPr>
                <w:rFonts w:ascii="Arial" w:hAnsi="Arial" w:cs="Arial"/>
              </w:rPr>
            </w:pPr>
          </w:p>
        </w:tc>
        <w:tc>
          <w:tcPr>
            <w:tcW w:w="1382" w:type="dxa"/>
          </w:tcPr>
          <w:p w:rsidR="00FF34DE" w:rsidRPr="001A5361" w:rsidRDefault="00FF34DE" w:rsidP="007F5137">
            <w:pPr>
              <w:rPr>
                <w:rFonts w:ascii="Arial" w:hAnsi="Arial" w:cs="Arial"/>
              </w:rPr>
            </w:pPr>
          </w:p>
        </w:tc>
      </w:tr>
      <w:tr w:rsidR="00FF34DE" w:rsidRPr="001A5361" w:rsidTr="00FF34DE">
        <w:tc>
          <w:tcPr>
            <w:tcW w:w="1091" w:type="dxa"/>
          </w:tcPr>
          <w:p w:rsidR="00FF34DE" w:rsidRPr="001A5361" w:rsidRDefault="00FF34DE" w:rsidP="007F5137">
            <w:pPr>
              <w:rPr>
                <w:rFonts w:ascii="Arial" w:hAnsi="Arial" w:cs="Arial"/>
              </w:rPr>
            </w:pPr>
          </w:p>
        </w:tc>
        <w:tc>
          <w:tcPr>
            <w:tcW w:w="1285" w:type="dxa"/>
          </w:tcPr>
          <w:p w:rsidR="00FF34DE" w:rsidRPr="001A5361" w:rsidRDefault="00FF34DE" w:rsidP="007F5137">
            <w:pPr>
              <w:rPr>
                <w:rFonts w:ascii="Arial" w:hAnsi="Arial" w:cs="Arial"/>
              </w:rPr>
            </w:pPr>
          </w:p>
        </w:tc>
        <w:tc>
          <w:tcPr>
            <w:tcW w:w="1985" w:type="dxa"/>
          </w:tcPr>
          <w:p w:rsidR="00FF34DE" w:rsidRPr="001A5361" w:rsidRDefault="00FF34DE" w:rsidP="007F5137">
            <w:pPr>
              <w:rPr>
                <w:rFonts w:ascii="Arial" w:hAnsi="Arial" w:cs="Arial"/>
              </w:rPr>
            </w:pPr>
          </w:p>
        </w:tc>
        <w:tc>
          <w:tcPr>
            <w:tcW w:w="1417" w:type="dxa"/>
          </w:tcPr>
          <w:p w:rsidR="00FF34DE" w:rsidRPr="001A5361" w:rsidRDefault="00FF34DE" w:rsidP="007F5137">
            <w:pPr>
              <w:rPr>
                <w:rFonts w:ascii="Arial" w:hAnsi="Arial" w:cs="Arial"/>
              </w:rPr>
            </w:pPr>
          </w:p>
        </w:tc>
        <w:tc>
          <w:tcPr>
            <w:tcW w:w="2694" w:type="dxa"/>
          </w:tcPr>
          <w:p w:rsidR="00FF34DE" w:rsidRPr="001A5361" w:rsidRDefault="00FF34DE" w:rsidP="007F5137">
            <w:pPr>
              <w:rPr>
                <w:rFonts w:ascii="Arial" w:hAnsi="Arial" w:cs="Arial"/>
              </w:rPr>
            </w:pPr>
          </w:p>
        </w:tc>
        <w:tc>
          <w:tcPr>
            <w:tcW w:w="1382" w:type="dxa"/>
          </w:tcPr>
          <w:p w:rsidR="00FF34DE" w:rsidRPr="001A5361" w:rsidRDefault="00FF34DE" w:rsidP="007F5137">
            <w:pPr>
              <w:rPr>
                <w:rFonts w:ascii="Arial" w:hAnsi="Arial" w:cs="Arial"/>
              </w:rPr>
            </w:pPr>
          </w:p>
        </w:tc>
      </w:tr>
    </w:tbl>
    <w:p w:rsidR="001A5361" w:rsidRPr="00AF7B1B" w:rsidRDefault="00DF7ACE" w:rsidP="00AF7B1B">
      <w:pPr>
        <w:spacing w:after="0" w:line="240" w:lineRule="auto"/>
        <w:jc w:val="center"/>
        <w:rPr>
          <w:rFonts w:ascii="Arial" w:hAnsi="Arial" w:cs="Arial"/>
          <w:b/>
        </w:rPr>
      </w:pPr>
      <w:r w:rsidRPr="00DF7ACE">
        <w:rPr>
          <w:rFonts w:ascii="Arial" w:hAnsi="Arial" w:cs="Arial"/>
          <w:b/>
        </w:rPr>
        <w:lastRenderedPageBreak/>
        <w:t>CONTENTS</w:t>
      </w:r>
    </w:p>
    <w:p w:rsidR="001A5361" w:rsidRDefault="001A5361" w:rsidP="001A5361">
      <w:pPr>
        <w:spacing w:after="0" w:line="240" w:lineRule="auto"/>
        <w:rPr>
          <w:rFonts w:ascii="Arial" w:hAnsi="Arial" w:cs="Arial"/>
          <w:b/>
        </w:rPr>
      </w:pPr>
    </w:p>
    <w:tbl>
      <w:tblPr>
        <w:tblW w:w="99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0" w:type="dxa"/>
          <w:bottom w:w="20" w:type="dxa"/>
        </w:tblCellMar>
        <w:tblLook w:val="01E0" w:firstRow="1" w:lastRow="1" w:firstColumn="1" w:lastColumn="1" w:noHBand="0" w:noVBand="0"/>
      </w:tblPr>
      <w:tblGrid>
        <w:gridCol w:w="663"/>
        <w:gridCol w:w="8517"/>
        <w:gridCol w:w="742"/>
      </w:tblGrid>
      <w:tr w:rsidR="002A2952" w:rsidRPr="0018027C" w:rsidTr="00BD4C29">
        <w:trPr>
          <w:tblHeader/>
        </w:trPr>
        <w:tc>
          <w:tcPr>
            <w:tcW w:w="663" w:type="dxa"/>
            <w:shd w:val="clear" w:color="auto" w:fill="D9D9D9"/>
          </w:tcPr>
          <w:p w:rsidR="002A2952" w:rsidRPr="0059291E" w:rsidRDefault="002A2952" w:rsidP="00BD4C29">
            <w:pPr>
              <w:spacing w:after="0" w:line="240" w:lineRule="auto"/>
              <w:rPr>
                <w:rFonts w:ascii="Arial" w:hAnsi="Arial" w:cs="Arial"/>
                <w:b/>
              </w:rPr>
            </w:pPr>
            <w:r w:rsidRPr="0059291E">
              <w:rPr>
                <w:rFonts w:ascii="Arial" w:hAnsi="Arial" w:cs="Arial"/>
                <w:b/>
              </w:rPr>
              <w:t>Part</w:t>
            </w:r>
          </w:p>
        </w:tc>
        <w:tc>
          <w:tcPr>
            <w:tcW w:w="8517" w:type="dxa"/>
            <w:shd w:val="clear" w:color="auto" w:fill="D9D9D9"/>
          </w:tcPr>
          <w:p w:rsidR="002A2952" w:rsidRPr="0059291E" w:rsidRDefault="002A2952" w:rsidP="00BD4C29">
            <w:pPr>
              <w:spacing w:after="0" w:line="240" w:lineRule="auto"/>
              <w:rPr>
                <w:rFonts w:ascii="Arial" w:hAnsi="Arial" w:cs="Arial"/>
                <w:b/>
              </w:rPr>
            </w:pPr>
            <w:r w:rsidRPr="0059291E">
              <w:rPr>
                <w:rFonts w:ascii="Arial" w:hAnsi="Arial" w:cs="Arial"/>
                <w:b/>
              </w:rPr>
              <w:t>Description</w:t>
            </w:r>
          </w:p>
          <w:p w:rsidR="002A2952" w:rsidRPr="0059291E" w:rsidRDefault="002A2952" w:rsidP="00BD4C29">
            <w:pPr>
              <w:spacing w:after="0" w:line="240" w:lineRule="auto"/>
              <w:rPr>
                <w:rFonts w:ascii="Arial" w:hAnsi="Arial" w:cs="Arial"/>
                <w:b/>
              </w:rPr>
            </w:pPr>
          </w:p>
        </w:tc>
        <w:tc>
          <w:tcPr>
            <w:tcW w:w="742" w:type="dxa"/>
            <w:shd w:val="clear" w:color="auto" w:fill="D9D9D9"/>
          </w:tcPr>
          <w:p w:rsidR="002A2952" w:rsidRPr="0059291E" w:rsidRDefault="002A2952" w:rsidP="00BD4C29">
            <w:pPr>
              <w:spacing w:after="0" w:line="240" w:lineRule="auto"/>
              <w:rPr>
                <w:rFonts w:ascii="Arial" w:hAnsi="Arial" w:cs="Arial"/>
                <w:b/>
              </w:rPr>
            </w:pPr>
            <w:r w:rsidRPr="0059291E">
              <w:rPr>
                <w:rFonts w:ascii="Arial" w:hAnsi="Arial" w:cs="Arial"/>
                <w:b/>
              </w:rPr>
              <w:t>Page</w:t>
            </w:r>
          </w:p>
        </w:tc>
      </w:tr>
      <w:tr w:rsidR="002A2952" w:rsidRPr="0018027C" w:rsidTr="00BD4C29">
        <w:tc>
          <w:tcPr>
            <w:tcW w:w="663" w:type="dxa"/>
          </w:tcPr>
          <w:p w:rsidR="002A2952" w:rsidRPr="0059291E" w:rsidRDefault="00AA62A1" w:rsidP="00BD4C29">
            <w:pPr>
              <w:spacing w:after="0" w:line="240" w:lineRule="auto"/>
              <w:rPr>
                <w:rFonts w:ascii="Arial" w:hAnsi="Arial" w:cs="Arial"/>
                <w:b/>
              </w:rPr>
            </w:pPr>
            <w:r>
              <w:rPr>
                <w:rFonts w:ascii="Arial" w:hAnsi="Arial" w:cs="Arial"/>
                <w:b/>
              </w:rPr>
              <w:t>1</w:t>
            </w:r>
          </w:p>
        </w:tc>
        <w:tc>
          <w:tcPr>
            <w:tcW w:w="8517" w:type="dxa"/>
            <w:shd w:val="clear" w:color="auto" w:fill="auto"/>
          </w:tcPr>
          <w:p w:rsidR="002A2952" w:rsidRPr="0059291E" w:rsidRDefault="00D2779D" w:rsidP="00BD4C29">
            <w:pPr>
              <w:spacing w:after="0" w:line="240" w:lineRule="auto"/>
              <w:rPr>
                <w:rFonts w:ascii="Arial" w:hAnsi="Arial" w:cs="Arial"/>
              </w:rPr>
            </w:pPr>
            <w:r>
              <w:rPr>
                <w:rFonts w:ascii="Arial" w:hAnsi="Arial" w:cs="Arial"/>
              </w:rPr>
              <w:t>Introduction</w:t>
            </w:r>
          </w:p>
        </w:tc>
        <w:tc>
          <w:tcPr>
            <w:tcW w:w="742" w:type="dxa"/>
            <w:shd w:val="clear" w:color="auto" w:fill="auto"/>
          </w:tcPr>
          <w:p w:rsidR="002A2952" w:rsidRPr="0059291E" w:rsidRDefault="004E5184" w:rsidP="00BD4C29">
            <w:pPr>
              <w:spacing w:after="0" w:line="240" w:lineRule="auto"/>
              <w:jc w:val="center"/>
              <w:rPr>
                <w:rFonts w:ascii="Arial" w:hAnsi="Arial" w:cs="Arial"/>
                <w:b/>
              </w:rPr>
            </w:pPr>
            <w:r>
              <w:rPr>
                <w:rFonts w:ascii="Arial" w:hAnsi="Arial" w:cs="Arial"/>
                <w:b/>
              </w:rPr>
              <w:t>3</w:t>
            </w:r>
          </w:p>
        </w:tc>
      </w:tr>
      <w:tr w:rsidR="002A2952" w:rsidRPr="0018027C" w:rsidTr="00BD4C29">
        <w:tc>
          <w:tcPr>
            <w:tcW w:w="663" w:type="dxa"/>
          </w:tcPr>
          <w:p w:rsidR="002A2952" w:rsidRPr="0059291E" w:rsidRDefault="009F58E5" w:rsidP="00BD4C29">
            <w:pPr>
              <w:spacing w:after="0" w:line="240" w:lineRule="auto"/>
              <w:rPr>
                <w:rFonts w:ascii="Arial" w:hAnsi="Arial" w:cs="Arial"/>
                <w:b/>
              </w:rPr>
            </w:pPr>
            <w:r>
              <w:rPr>
                <w:rFonts w:ascii="Arial" w:hAnsi="Arial" w:cs="Arial"/>
                <w:b/>
              </w:rPr>
              <w:t>2</w:t>
            </w:r>
          </w:p>
        </w:tc>
        <w:tc>
          <w:tcPr>
            <w:tcW w:w="8517" w:type="dxa"/>
            <w:shd w:val="clear" w:color="auto" w:fill="auto"/>
          </w:tcPr>
          <w:p w:rsidR="002A2952" w:rsidRPr="0059291E" w:rsidRDefault="00BC6728" w:rsidP="00BD4C29">
            <w:pPr>
              <w:spacing w:after="0" w:line="240" w:lineRule="auto"/>
              <w:rPr>
                <w:rFonts w:ascii="Arial" w:hAnsi="Arial" w:cs="Arial"/>
              </w:rPr>
            </w:pPr>
            <w:r>
              <w:rPr>
                <w:rFonts w:ascii="Arial" w:hAnsi="Arial" w:cs="Arial"/>
              </w:rPr>
              <w:t>Purpose</w:t>
            </w:r>
          </w:p>
        </w:tc>
        <w:tc>
          <w:tcPr>
            <w:tcW w:w="742" w:type="dxa"/>
            <w:shd w:val="clear" w:color="auto" w:fill="auto"/>
          </w:tcPr>
          <w:p w:rsidR="002A2952" w:rsidRPr="0059291E" w:rsidRDefault="004E5184" w:rsidP="00BD4C29">
            <w:pPr>
              <w:spacing w:after="0" w:line="240" w:lineRule="auto"/>
              <w:jc w:val="center"/>
              <w:rPr>
                <w:rFonts w:ascii="Arial" w:hAnsi="Arial" w:cs="Arial"/>
                <w:b/>
              </w:rPr>
            </w:pPr>
            <w:r>
              <w:rPr>
                <w:rFonts w:ascii="Arial" w:hAnsi="Arial" w:cs="Arial"/>
                <w:b/>
              </w:rPr>
              <w:t>3</w:t>
            </w:r>
          </w:p>
        </w:tc>
      </w:tr>
      <w:tr w:rsidR="002A2952" w:rsidRPr="0018027C" w:rsidTr="00BD4C29">
        <w:tc>
          <w:tcPr>
            <w:tcW w:w="663" w:type="dxa"/>
          </w:tcPr>
          <w:p w:rsidR="002A2952" w:rsidRPr="0059291E" w:rsidRDefault="009F58E5" w:rsidP="00BD4C29">
            <w:pPr>
              <w:spacing w:after="0" w:line="240" w:lineRule="auto"/>
              <w:rPr>
                <w:rFonts w:ascii="Arial" w:hAnsi="Arial" w:cs="Arial"/>
                <w:b/>
              </w:rPr>
            </w:pPr>
            <w:r>
              <w:rPr>
                <w:rFonts w:ascii="Arial" w:hAnsi="Arial" w:cs="Arial"/>
                <w:b/>
              </w:rPr>
              <w:t>3</w:t>
            </w:r>
          </w:p>
        </w:tc>
        <w:tc>
          <w:tcPr>
            <w:tcW w:w="8517" w:type="dxa"/>
            <w:shd w:val="clear" w:color="auto" w:fill="auto"/>
          </w:tcPr>
          <w:p w:rsidR="002A2952" w:rsidRPr="0059291E" w:rsidRDefault="00BC6728" w:rsidP="00BD4C29">
            <w:pPr>
              <w:spacing w:after="0" w:line="240" w:lineRule="auto"/>
              <w:rPr>
                <w:rFonts w:ascii="Arial" w:hAnsi="Arial" w:cs="Arial"/>
              </w:rPr>
            </w:pPr>
            <w:r>
              <w:rPr>
                <w:rFonts w:ascii="Arial" w:hAnsi="Arial" w:cs="Arial"/>
              </w:rPr>
              <w:t>Scope</w:t>
            </w:r>
          </w:p>
        </w:tc>
        <w:tc>
          <w:tcPr>
            <w:tcW w:w="742" w:type="dxa"/>
            <w:shd w:val="clear" w:color="auto" w:fill="auto"/>
          </w:tcPr>
          <w:p w:rsidR="002A2952" w:rsidRPr="0059291E" w:rsidRDefault="004E5184" w:rsidP="00BD4C29">
            <w:pPr>
              <w:spacing w:after="0" w:line="240" w:lineRule="auto"/>
              <w:jc w:val="center"/>
              <w:rPr>
                <w:rFonts w:ascii="Arial" w:hAnsi="Arial" w:cs="Arial"/>
                <w:b/>
              </w:rPr>
            </w:pPr>
            <w:r>
              <w:rPr>
                <w:rFonts w:ascii="Arial" w:hAnsi="Arial" w:cs="Arial"/>
                <w:b/>
              </w:rPr>
              <w:t>3</w:t>
            </w:r>
          </w:p>
        </w:tc>
      </w:tr>
      <w:tr w:rsidR="002A2952" w:rsidRPr="0018027C" w:rsidTr="00BD4C29">
        <w:tc>
          <w:tcPr>
            <w:tcW w:w="663" w:type="dxa"/>
          </w:tcPr>
          <w:p w:rsidR="002A2952" w:rsidRPr="0059291E" w:rsidRDefault="009F58E5" w:rsidP="00BD4C29">
            <w:pPr>
              <w:spacing w:after="0" w:line="240" w:lineRule="auto"/>
              <w:rPr>
                <w:rFonts w:ascii="Arial" w:hAnsi="Arial" w:cs="Arial"/>
                <w:b/>
              </w:rPr>
            </w:pPr>
            <w:r>
              <w:rPr>
                <w:rFonts w:ascii="Arial" w:hAnsi="Arial" w:cs="Arial"/>
                <w:b/>
              </w:rPr>
              <w:t>4</w:t>
            </w:r>
          </w:p>
        </w:tc>
        <w:tc>
          <w:tcPr>
            <w:tcW w:w="8517" w:type="dxa"/>
            <w:shd w:val="clear" w:color="auto" w:fill="auto"/>
          </w:tcPr>
          <w:p w:rsidR="0059291E" w:rsidRPr="0059291E" w:rsidRDefault="00A848CE" w:rsidP="00BD4C29">
            <w:pPr>
              <w:spacing w:after="0" w:line="240" w:lineRule="auto"/>
              <w:rPr>
                <w:rFonts w:ascii="Arial" w:hAnsi="Arial" w:cs="Arial"/>
              </w:rPr>
            </w:pPr>
            <w:r>
              <w:rPr>
                <w:rFonts w:ascii="Arial" w:hAnsi="Arial" w:cs="Arial"/>
              </w:rPr>
              <w:t>Principles of Adult Safeguarding</w:t>
            </w:r>
          </w:p>
        </w:tc>
        <w:tc>
          <w:tcPr>
            <w:tcW w:w="742" w:type="dxa"/>
            <w:shd w:val="clear" w:color="auto" w:fill="auto"/>
          </w:tcPr>
          <w:p w:rsidR="002A2952" w:rsidRPr="0059291E" w:rsidRDefault="004E5184" w:rsidP="00BD4C29">
            <w:pPr>
              <w:spacing w:after="0" w:line="240" w:lineRule="auto"/>
              <w:jc w:val="center"/>
              <w:rPr>
                <w:rFonts w:ascii="Arial" w:hAnsi="Arial" w:cs="Arial"/>
                <w:b/>
              </w:rPr>
            </w:pPr>
            <w:r>
              <w:rPr>
                <w:rFonts w:ascii="Arial" w:hAnsi="Arial" w:cs="Arial"/>
                <w:b/>
              </w:rPr>
              <w:t>3</w:t>
            </w:r>
          </w:p>
        </w:tc>
      </w:tr>
      <w:tr w:rsidR="002A2952" w:rsidRPr="0018027C" w:rsidTr="00BD4C29">
        <w:tc>
          <w:tcPr>
            <w:tcW w:w="663" w:type="dxa"/>
          </w:tcPr>
          <w:p w:rsidR="002A2952" w:rsidRPr="0059291E" w:rsidRDefault="009F58E5" w:rsidP="00BD4C29">
            <w:pPr>
              <w:spacing w:after="0" w:line="240" w:lineRule="auto"/>
              <w:rPr>
                <w:rFonts w:ascii="Arial" w:hAnsi="Arial" w:cs="Arial"/>
                <w:b/>
              </w:rPr>
            </w:pPr>
            <w:r>
              <w:rPr>
                <w:rFonts w:ascii="Arial" w:hAnsi="Arial" w:cs="Arial"/>
                <w:b/>
              </w:rPr>
              <w:t>5</w:t>
            </w:r>
          </w:p>
        </w:tc>
        <w:tc>
          <w:tcPr>
            <w:tcW w:w="8517" w:type="dxa"/>
            <w:shd w:val="clear" w:color="auto" w:fill="auto"/>
          </w:tcPr>
          <w:p w:rsidR="0095137A" w:rsidRPr="0059291E" w:rsidRDefault="00A848CE" w:rsidP="0095137A">
            <w:pPr>
              <w:spacing w:after="0" w:line="240" w:lineRule="auto"/>
              <w:rPr>
                <w:rFonts w:ascii="Arial" w:hAnsi="Arial" w:cs="Arial"/>
              </w:rPr>
            </w:pPr>
            <w:r>
              <w:rPr>
                <w:rFonts w:ascii="Arial" w:hAnsi="Arial" w:cs="Arial"/>
              </w:rPr>
              <w:t>Responsibilities of staff</w:t>
            </w:r>
          </w:p>
        </w:tc>
        <w:tc>
          <w:tcPr>
            <w:tcW w:w="742" w:type="dxa"/>
            <w:shd w:val="clear" w:color="auto" w:fill="auto"/>
          </w:tcPr>
          <w:p w:rsidR="002A2952" w:rsidRPr="0059291E" w:rsidRDefault="00200022" w:rsidP="00BD4C29">
            <w:pPr>
              <w:spacing w:after="0" w:line="240" w:lineRule="auto"/>
              <w:jc w:val="center"/>
              <w:rPr>
                <w:rFonts w:ascii="Arial" w:hAnsi="Arial" w:cs="Arial"/>
                <w:b/>
              </w:rPr>
            </w:pPr>
            <w:r>
              <w:rPr>
                <w:rFonts w:ascii="Arial" w:hAnsi="Arial" w:cs="Arial"/>
                <w:b/>
              </w:rPr>
              <w:t>4</w:t>
            </w:r>
          </w:p>
        </w:tc>
      </w:tr>
      <w:tr w:rsidR="002A2952" w:rsidRPr="0018027C" w:rsidTr="00BD4C29">
        <w:tc>
          <w:tcPr>
            <w:tcW w:w="663" w:type="dxa"/>
          </w:tcPr>
          <w:p w:rsidR="002A2952" w:rsidRPr="0059291E" w:rsidRDefault="009F58E5" w:rsidP="00BD4C29">
            <w:pPr>
              <w:spacing w:after="0" w:line="240" w:lineRule="auto"/>
              <w:rPr>
                <w:rFonts w:ascii="Arial" w:hAnsi="Arial" w:cs="Arial"/>
                <w:b/>
              </w:rPr>
            </w:pPr>
            <w:r>
              <w:rPr>
                <w:rFonts w:ascii="Arial" w:hAnsi="Arial" w:cs="Arial"/>
                <w:b/>
              </w:rPr>
              <w:t>6</w:t>
            </w:r>
          </w:p>
        </w:tc>
        <w:tc>
          <w:tcPr>
            <w:tcW w:w="8517" w:type="dxa"/>
            <w:shd w:val="clear" w:color="auto" w:fill="auto"/>
          </w:tcPr>
          <w:p w:rsidR="0095137A" w:rsidRPr="0059291E" w:rsidRDefault="006A3E38" w:rsidP="0095137A">
            <w:pPr>
              <w:spacing w:after="0" w:line="240" w:lineRule="auto"/>
              <w:rPr>
                <w:rFonts w:ascii="Arial" w:hAnsi="Arial" w:cs="Arial"/>
              </w:rPr>
            </w:pPr>
            <w:r>
              <w:rPr>
                <w:rFonts w:ascii="Arial" w:hAnsi="Arial" w:cs="Arial"/>
              </w:rPr>
              <w:t>Making Safeguarding personal</w:t>
            </w:r>
          </w:p>
        </w:tc>
        <w:tc>
          <w:tcPr>
            <w:tcW w:w="742" w:type="dxa"/>
            <w:shd w:val="clear" w:color="auto" w:fill="auto"/>
          </w:tcPr>
          <w:p w:rsidR="002A2952" w:rsidRPr="0059291E" w:rsidRDefault="004E5184" w:rsidP="00BD4C29">
            <w:pPr>
              <w:spacing w:after="0" w:line="240" w:lineRule="auto"/>
              <w:jc w:val="center"/>
              <w:rPr>
                <w:rFonts w:ascii="Arial" w:hAnsi="Arial" w:cs="Arial"/>
                <w:b/>
              </w:rPr>
            </w:pPr>
            <w:r>
              <w:rPr>
                <w:rFonts w:ascii="Arial" w:hAnsi="Arial" w:cs="Arial"/>
                <w:b/>
              </w:rPr>
              <w:t>4</w:t>
            </w:r>
          </w:p>
        </w:tc>
      </w:tr>
      <w:tr w:rsidR="0050365D" w:rsidRPr="0018027C" w:rsidTr="00BD4C29">
        <w:tc>
          <w:tcPr>
            <w:tcW w:w="663" w:type="dxa"/>
          </w:tcPr>
          <w:p w:rsidR="0050365D" w:rsidRPr="0059291E" w:rsidRDefault="009F58E5" w:rsidP="00BD4C29">
            <w:pPr>
              <w:spacing w:after="0" w:line="240" w:lineRule="auto"/>
              <w:rPr>
                <w:rFonts w:ascii="Arial" w:hAnsi="Arial" w:cs="Arial"/>
                <w:b/>
              </w:rPr>
            </w:pPr>
            <w:r>
              <w:rPr>
                <w:rFonts w:ascii="Arial" w:hAnsi="Arial" w:cs="Arial"/>
                <w:b/>
              </w:rPr>
              <w:t>7</w:t>
            </w:r>
          </w:p>
        </w:tc>
        <w:tc>
          <w:tcPr>
            <w:tcW w:w="8517" w:type="dxa"/>
            <w:shd w:val="clear" w:color="auto" w:fill="auto"/>
          </w:tcPr>
          <w:p w:rsidR="0050365D" w:rsidRDefault="00BC6728" w:rsidP="0095137A">
            <w:pPr>
              <w:spacing w:after="0" w:line="240" w:lineRule="auto"/>
              <w:rPr>
                <w:rFonts w:ascii="Arial" w:hAnsi="Arial" w:cs="Arial"/>
              </w:rPr>
            </w:pPr>
            <w:r>
              <w:rPr>
                <w:rFonts w:ascii="Arial" w:hAnsi="Arial" w:cs="Arial"/>
              </w:rPr>
              <w:t>Professional Curiosity</w:t>
            </w:r>
          </w:p>
        </w:tc>
        <w:tc>
          <w:tcPr>
            <w:tcW w:w="742" w:type="dxa"/>
            <w:shd w:val="clear" w:color="auto" w:fill="auto"/>
          </w:tcPr>
          <w:p w:rsidR="0050365D" w:rsidRPr="0059291E" w:rsidRDefault="004E5184" w:rsidP="00BD4C29">
            <w:pPr>
              <w:spacing w:after="0" w:line="240" w:lineRule="auto"/>
              <w:jc w:val="center"/>
              <w:rPr>
                <w:rFonts w:ascii="Arial" w:hAnsi="Arial" w:cs="Arial"/>
                <w:b/>
              </w:rPr>
            </w:pPr>
            <w:r>
              <w:rPr>
                <w:rFonts w:ascii="Arial" w:hAnsi="Arial" w:cs="Arial"/>
                <w:b/>
              </w:rPr>
              <w:t>4</w:t>
            </w:r>
          </w:p>
        </w:tc>
      </w:tr>
      <w:tr w:rsidR="002A2952" w:rsidRPr="0018027C" w:rsidTr="00BD4C29">
        <w:tc>
          <w:tcPr>
            <w:tcW w:w="663" w:type="dxa"/>
          </w:tcPr>
          <w:p w:rsidR="002A2952" w:rsidRPr="0059291E" w:rsidRDefault="009F58E5" w:rsidP="00BD4C29">
            <w:pPr>
              <w:spacing w:after="0" w:line="240" w:lineRule="auto"/>
              <w:rPr>
                <w:rFonts w:ascii="Arial" w:hAnsi="Arial" w:cs="Arial"/>
                <w:b/>
              </w:rPr>
            </w:pPr>
            <w:r>
              <w:rPr>
                <w:rFonts w:ascii="Arial" w:hAnsi="Arial" w:cs="Arial"/>
                <w:b/>
              </w:rPr>
              <w:t>8</w:t>
            </w:r>
          </w:p>
        </w:tc>
        <w:tc>
          <w:tcPr>
            <w:tcW w:w="8517" w:type="dxa"/>
            <w:shd w:val="clear" w:color="auto" w:fill="auto"/>
          </w:tcPr>
          <w:p w:rsidR="00BB008C" w:rsidRDefault="006A3E38" w:rsidP="00BD4C29">
            <w:pPr>
              <w:spacing w:after="0" w:line="240" w:lineRule="auto"/>
              <w:rPr>
                <w:rFonts w:ascii="Arial" w:hAnsi="Arial" w:cs="Arial"/>
              </w:rPr>
            </w:pPr>
            <w:r>
              <w:rPr>
                <w:rFonts w:ascii="Arial" w:hAnsi="Arial" w:cs="Arial"/>
              </w:rPr>
              <w:t>Categories of Abuse</w:t>
            </w:r>
            <w:r w:rsidR="004E5184">
              <w:rPr>
                <w:rFonts w:ascii="Arial" w:hAnsi="Arial" w:cs="Arial"/>
              </w:rPr>
              <w:t xml:space="preserve"> -</w:t>
            </w:r>
          </w:p>
          <w:p w:rsidR="004E5184" w:rsidRDefault="004E5184" w:rsidP="00BD4C29">
            <w:pPr>
              <w:spacing w:after="0" w:line="240" w:lineRule="auto"/>
              <w:rPr>
                <w:rFonts w:ascii="Arial" w:hAnsi="Arial" w:cs="Arial"/>
              </w:rPr>
            </w:pPr>
            <w:r>
              <w:rPr>
                <w:rFonts w:ascii="Arial" w:hAnsi="Arial" w:cs="Arial"/>
              </w:rPr>
              <w:t>Physical</w:t>
            </w:r>
          </w:p>
          <w:p w:rsidR="004E5184" w:rsidRDefault="004E5184" w:rsidP="00BD4C29">
            <w:pPr>
              <w:spacing w:after="0" w:line="240" w:lineRule="auto"/>
              <w:rPr>
                <w:rFonts w:ascii="Arial" w:hAnsi="Arial" w:cs="Arial"/>
              </w:rPr>
            </w:pPr>
            <w:r>
              <w:rPr>
                <w:rFonts w:ascii="Arial" w:hAnsi="Arial" w:cs="Arial"/>
              </w:rPr>
              <w:t>Domestic</w:t>
            </w:r>
          </w:p>
          <w:p w:rsidR="004E5184" w:rsidRDefault="004E5184" w:rsidP="00BD4C29">
            <w:pPr>
              <w:spacing w:after="0" w:line="240" w:lineRule="auto"/>
              <w:rPr>
                <w:rFonts w:ascii="Arial" w:hAnsi="Arial" w:cs="Arial"/>
              </w:rPr>
            </w:pPr>
            <w:r>
              <w:rPr>
                <w:rFonts w:ascii="Arial" w:hAnsi="Arial" w:cs="Arial"/>
              </w:rPr>
              <w:t>Sexual</w:t>
            </w:r>
          </w:p>
          <w:p w:rsidR="004E5184" w:rsidRDefault="004E5184" w:rsidP="00BD4C29">
            <w:pPr>
              <w:spacing w:after="0" w:line="240" w:lineRule="auto"/>
              <w:rPr>
                <w:rFonts w:ascii="Arial" w:hAnsi="Arial" w:cs="Arial"/>
              </w:rPr>
            </w:pPr>
            <w:r>
              <w:rPr>
                <w:rFonts w:ascii="Arial" w:hAnsi="Arial" w:cs="Arial"/>
              </w:rPr>
              <w:t>Psychological</w:t>
            </w:r>
          </w:p>
          <w:p w:rsidR="004E5184" w:rsidRDefault="004E5184" w:rsidP="00BD4C29">
            <w:pPr>
              <w:spacing w:after="0" w:line="240" w:lineRule="auto"/>
              <w:rPr>
                <w:rFonts w:ascii="Arial" w:hAnsi="Arial" w:cs="Arial"/>
              </w:rPr>
            </w:pPr>
            <w:r>
              <w:rPr>
                <w:rFonts w:ascii="Arial" w:hAnsi="Arial" w:cs="Arial"/>
              </w:rPr>
              <w:t>Financial</w:t>
            </w:r>
          </w:p>
          <w:p w:rsidR="004E5184" w:rsidRDefault="004E5184" w:rsidP="00BD4C29">
            <w:pPr>
              <w:spacing w:after="0" w:line="240" w:lineRule="auto"/>
              <w:rPr>
                <w:rFonts w:ascii="Arial" w:hAnsi="Arial" w:cs="Arial"/>
              </w:rPr>
            </w:pPr>
            <w:r>
              <w:rPr>
                <w:rFonts w:ascii="Arial" w:hAnsi="Arial" w:cs="Arial"/>
              </w:rPr>
              <w:t>Modern Slavery</w:t>
            </w:r>
          </w:p>
          <w:p w:rsidR="004E5184" w:rsidRDefault="004E5184" w:rsidP="00BD4C29">
            <w:pPr>
              <w:spacing w:after="0" w:line="240" w:lineRule="auto"/>
              <w:rPr>
                <w:rFonts w:ascii="Arial" w:hAnsi="Arial" w:cs="Arial"/>
              </w:rPr>
            </w:pPr>
            <w:r>
              <w:rPr>
                <w:rFonts w:ascii="Arial" w:hAnsi="Arial" w:cs="Arial"/>
              </w:rPr>
              <w:t>Discriminatory</w:t>
            </w:r>
          </w:p>
          <w:p w:rsidR="004E5184" w:rsidRDefault="004E5184" w:rsidP="00BD4C29">
            <w:pPr>
              <w:spacing w:after="0" w:line="240" w:lineRule="auto"/>
              <w:rPr>
                <w:rFonts w:ascii="Arial" w:hAnsi="Arial" w:cs="Arial"/>
              </w:rPr>
            </w:pPr>
            <w:r>
              <w:rPr>
                <w:rFonts w:ascii="Arial" w:hAnsi="Arial" w:cs="Arial"/>
              </w:rPr>
              <w:t>Organisational</w:t>
            </w:r>
          </w:p>
          <w:p w:rsidR="004E5184" w:rsidRDefault="004E5184" w:rsidP="00BD4C29">
            <w:pPr>
              <w:spacing w:after="0" w:line="240" w:lineRule="auto"/>
              <w:rPr>
                <w:rFonts w:ascii="Arial" w:hAnsi="Arial" w:cs="Arial"/>
              </w:rPr>
            </w:pPr>
            <w:r>
              <w:rPr>
                <w:rFonts w:ascii="Arial" w:hAnsi="Arial" w:cs="Arial"/>
              </w:rPr>
              <w:t>Neglect</w:t>
            </w:r>
          </w:p>
          <w:p w:rsidR="004E5184" w:rsidRPr="0059291E" w:rsidRDefault="004E5184" w:rsidP="00BD4C29">
            <w:pPr>
              <w:spacing w:after="0" w:line="240" w:lineRule="auto"/>
              <w:rPr>
                <w:rFonts w:ascii="Arial" w:hAnsi="Arial" w:cs="Arial"/>
              </w:rPr>
            </w:pPr>
            <w:r>
              <w:rPr>
                <w:rFonts w:ascii="Arial" w:hAnsi="Arial" w:cs="Arial"/>
              </w:rPr>
              <w:t>Self-neglect and hoarding</w:t>
            </w:r>
          </w:p>
        </w:tc>
        <w:tc>
          <w:tcPr>
            <w:tcW w:w="742" w:type="dxa"/>
            <w:shd w:val="clear" w:color="auto" w:fill="auto"/>
          </w:tcPr>
          <w:p w:rsidR="004E5184" w:rsidRDefault="00230F56" w:rsidP="00BD4C29">
            <w:pPr>
              <w:spacing w:after="0" w:line="240" w:lineRule="auto"/>
              <w:jc w:val="center"/>
              <w:rPr>
                <w:rFonts w:ascii="Arial" w:hAnsi="Arial" w:cs="Arial"/>
                <w:b/>
              </w:rPr>
            </w:pPr>
            <w:r>
              <w:rPr>
                <w:rFonts w:ascii="Arial" w:hAnsi="Arial" w:cs="Arial"/>
                <w:b/>
              </w:rPr>
              <w:t>5</w:t>
            </w:r>
          </w:p>
          <w:p w:rsidR="00E66E23" w:rsidRDefault="00230F56" w:rsidP="00BD4C29">
            <w:pPr>
              <w:spacing w:after="0" w:line="240" w:lineRule="auto"/>
              <w:jc w:val="center"/>
              <w:rPr>
                <w:rFonts w:ascii="Arial" w:hAnsi="Arial" w:cs="Arial"/>
                <w:b/>
              </w:rPr>
            </w:pPr>
            <w:r>
              <w:rPr>
                <w:rFonts w:ascii="Arial" w:hAnsi="Arial" w:cs="Arial"/>
                <w:b/>
              </w:rPr>
              <w:t>5</w:t>
            </w:r>
          </w:p>
          <w:p w:rsidR="004E5184" w:rsidRDefault="00200022" w:rsidP="00BD4C29">
            <w:pPr>
              <w:spacing w:after="0" w:line="240" w:lineRule="auto"/>
              <w:jc w:val="center"/>
              <w:rPr>
                <w:rFonts w:ascii="Arial" w:hAnsi="Arial" w:cs="Arial"/>
                <w:b/>
              </w:rPr>
            </w:pPr>
            <w:r>
              <w:rPr>
                <w:rFonts w:ascii="Arial" w:hAnsi="Arial" w:cs="Arial"/>
                <w:b/>
              </w:rPr>
              <w:t>5</w:t>
            </w:r>
          </w:p>
          <w:p w:rsidR="004E5184" w:rsidRDefault="00230F56" w:rsidP="00BD4C29">
            <w:pPr>
              <w:spacing w:after="0" w:line="240" w:lineRule="auto"/>
              <w:jc w:val="center"/>
              <w:rPr>
                <w:rFonts w:ascii="Arial" w:hAnsi="Arial" w:cs="Arial"/>
                <w:b/>
              </w:rPr>
            </w:pPr>
            <w:r>
              <w:rPr>
                <w:rFonts w:ascii="Arial" w:hAnsi="Arial" w:cs="Arial"/>
                <w:b/>
              </w:rPr>
              <w:t>6</w:t>
            </w:r>
          </w:p>
          <w:p w:rsidR="004E5184" w:rsidRDefault="00200022" w:rsidP="00BD4C29">
            <w:pPr>
              <w:spacing w:after="0" w:line="240" w:lineRule="auto"/>
              <w:jc w:val="center"/>
              <w:rPr>
                <w:rFonts w:ascii="Arial" w:hAnsi="Arial" w:cs="Arial"/>
                <w:b/>
              </w:rPr>
            </w:pPr>
            <w:r>
              <w:rPr>
                <w:rFonts w:ascii="Arial" w:hAnsi="Arial" w:cs="Arial"/>
                <w:b/>
              </w:rPr>
              <w:t>6</w:t>
            </w:r>
          </w:p>
          <w:p w:rsidR="004E5184" w:rsidRDefault="00230F56" w:rsidP="00BD4C29">
            <w:pPr>
              <w:spacing w:after="0" w:line="240" w:lineRule="auto"/>
              <w:jc w:val="center"/>
              <w:rPr>
                <w:rFonts w:ascii="Arial" w:hAnsi="Arial" w:cs="Arial"/>
                <w:b/>
              </w:rPr>
            </w:pPr>
            <w:r>
              <w:rPr>
                <w:rFonts w:ascii="Arial" w:hAnsi="Arial" w:cs="Arial"/>
                <w:b/>
              </w:rPr>
              <w:t>7</w:t>
            </w:r>
          </w:p>
          <w:p w:rsidR="004E5184" w:rsidRDefault="00200022" w:rsidP="00BD4C29">
            <w:pPr>
              <w:spacing w:after="0" w:line="240" w:lineRule="auto"/>
              <w:jc w:val="center"/>
              <w:rPr>
                <w:rFonts w:ascii="Arial" w:hAnsi="Arial" w:cs="Arial"/>
                <w:b/>
              </w:rPr>
            </w:pPr>
            <w:r>
              <w:rPr>
                <w:rFonts w:ascii="Arial" w:hAnsi="Arial" w:cs="Arial"/>
                <w:b/>
              </w:rPr>
              <w:t>7</w:t>
            </w:r>
          </w:p>
          <w:p w:rsidR="004E5184" w:rsidRDefault="00230F56" w:rsidP="00BD4C29">
            <w:pPr>
              <w:spacing w:after="0" w:line="240" w:lineRule="auto"/>
              <w:jc w:val="center"/>
              <w:rPr>
                <w:rFonts w:ascii="Arial" w:hAnsi="Arial" w:cs="Arial"/>
                <w:b/>
              </w:rPr>
            </w:pPr>
            <w:r>
              <w:rPr>
                <w:rFonts w:ascii="Arial" w:hAnsi="Arial" w:cs="Arial"/>
                <w:b/>
              </w:rPr>
              <w:t>8</w:t>
            </w:r>
          </w:p>
          <w:p w:rsidR="004E5184" w:rsidRDefault="0010745E" w:rsidP="00BD4C29">
            <w:pPr>
              <w:spacing w:after="0" w:line="240" w:lineRule="auto"/>
              <w:jc w:val="center"/>
              <w:rPr>
                <w:rFonts w:ascii="Arial" w:hAnsi="Arial" w:cs="Arial"/>
                <w:b/>
              </w:rPr>
            </w:pPr>
            <w:r>
              <w:rPr>
                <w:rFonts w:ascii="Arial" w:hAnsi="Arial" w:cs="Arial"/>
                <w:b/>
              </w:rPr>
              <w:t>8</w:t>
            </w:r>
          </w:p>
          <w:p w:rsidR="004E5184" w:rsidRDefault="004E5184" w:rsidP="00BD4C29">
            <w:pPr>
              <w:spacing w:after="0" w:line="240" w:lineRule="auto"/>
              <w:jc w:val="center"/>
              <w:rPr>
                <w:rFonts w:ascii="Arial" w:hAnsi="Arial" w:cs="Arial"/>
                <w:b/>
              </w:rPr>
            </w:pPr>
            <w:r>
              <w:rPr>
                <w:rFonts w:ascii="Arial" w:hAnsi="Arial" w:cs="Arial"/>
                <w:b/>
              </w:rPr>
              <w:t>8</w:t>
            </w:r>
          </w:p>
          <w:p w:rsidR="004E5184" w:rsidRPr="0059291E" w:rsidRDefault="00230F56" w:rsidP="00BD4C29">
            <w:pPr>
              <w:spacing w:after="0" w:line="240" w:lineRule="auto"/>
              <w:jc w:val="center"/>
              <w:rPr>
                <w:rFonts w:ascii="Arial" w:hAnsi="Arial" w:cs="Arial"/>
                <w:b/>
              </w:rPr>
            </w:pPr>
            <w:r>
              <w:rPr>
                <w:rFonts w:ascii="Arial" w:hAnsi="Arial" w:cs="Arial"/>
                <w:b/>
              </w:rPr>
              <w:t>9</w:t>
            </w:r>
          </w:p>
        </w:tc>
      </w:tr>
      <w:tr w:rsidR="002A2952" w:rsidRPr="0018027C" w:rsidTr="00BD4C29">
        <w:tc>
          <w:tcPr>
            <w:tcW w:w="663" w:type="dxa"/>
          </w:tcPr>
          <w:p w:rsidR="002A2952" w:rsidRPr="0059291E" w:rsidRDefault="009F58E5" w:rsidP="00BD4C29">
            <w:pPr>
              <w:spacing w:after="0" w:line="240" w:lineRule="auto"/>
              <w:rPr>
                <w:rFonts w:ascii="Arial" w:hAnsi="Arial" w:cs="Arial"/>
                <w:b/>
              </w:rPr>
            </w:pPr>
            <w:r>
              <w:rPr>
                <w:rFonts w:ascii="Arial" w:hAnsi="Arial" w:cs="Arial"/>
                <w:b/>
              </w:rPr>
              <w:t>9</w:t>
            </w:r>
          </w:p>
        </w:tc>
        <w:tc>
          <w:tcPr>
            <w:tcW w:w="8517" w:type="dxa"/>
            <w:shd w:val="clear" w:color="auto" w:fill="auto"/>
          </w:tcPr>
          <w:p w:rsidR="0095137A" w:rsidRPr="0059291E" w:rsidRDefault="00CB66CA" w:rsidP="0095137A">
            <w:pPr>
              <w:spacing w:after="0" w:line="240" w:lineRule="auto"/>
              <w:rPr>
                <w:rFonts w:ascii="Arial" w:hAnsi="Arial" w:cs="Arial"/>
              </w:rPr>
            </w:pPr>
            <w:r>
              <w:rPr>
                <w:rFonts w:ascii="Arial" w:hAnsi="Arial" w:cs="Arial"/>
              </w:rPr>
              <w:t>Mental Capacity Act and Adult Safeguarding</w:t>
            </w:r>
          </w:p>
        </w:tc>
        <w:tc>
          <w:tcPr>
            <w:tcW w:w="742" w:type="dxa"/>
            <w:shd w:val="clear" w:color="auto" w:fill="auto"/>
          </w:tcPr>
          <w:p w:rsidR="002A2952" w:rsidRPr="0059291E" w:rsidRDefault="0010745E" w:rsidP="00BD4C29">
            <w:pPr>
              <w:spacing w:after="0" w:line="240" w:lineRule="auto"/>
              <w:jc w:val="center"/>
              <w:rPr>
                <w:rFonts w:ascii="Arial" w:hAnsi="Arial" w:cs="Arial"/>
                <w:b/>
              </w:rPr>
            </w:pPr>
            <w:r>
              <w:rPr>
                <w:rFonts w:ascii="Arial" w:hAnsi="Arial" w:cs="Arial"/>
                <w:b/>
              </w:rPr>
              <w:t>9</w:t>
            </w:r>
          </w:p>
        </w:tc>
      </w:tr>
      <w:tr w:rsidR="006A3E38" w:rsidRPr="0018027C" w:rsidTr="00BD4C29">
        <w:tc>
          <w:tcPr>
            <w:tcW w:w="663" w:type="dxa"/>
          </w:tcPr>
          <w:p w:rsidR="006A3E38" w:rsidRDefault="009F58E5" w:rsidP="00BD4C29">
            <w:pPr>
              <w:spacing w:after="0" w:line="240" w:lineRule="auto"/>
              <w:rPr>
                <w:rFonts w:ascii="Arial" w:hAnsi="Arial" w:cs="Arial"/>
                <w:b/>
              </w:rPr>
            </w:pPr>
            <w:r>
              <w:rPr>
                <w:rFonts w:ascii="Arial" w:hAnsi="Arial" w:cs="Arial"/>
                <w:b/>
              </w:rPr>
              <w:t>10</w:t>
            </w:r>
          </w:p>
        </w:tc>
        <w:tc>
          <w:tcPr>
            <w:tcW w:w="8517" w:type="dxa"/>
            <w:shd w:val="clear" w:color="auto" w:fill="auto"/>
          </w:tcPr>
          <w:p w:rsidR="006A3E38" w:rsidRDefault="006A3E38" w:rsidP="0095137A">
            <w:pPr>
              <w:spacing w:after="0" w:line="240" w:lineRule="auto"/>
              <w:rPr>
                <w:rFonts w:ascii="Arial" w:hAnsi="Arial" w:cs="Arial"/>
              </w:rPr>
            </w:pPr>
            <w:r>
              <w:rPr>
                <w:rFonts w:ascii="Arial" w:hAnsi="Arial" w:cs="Arial"/>
              </w:rPr>
              <w:t>Lasting Power of Attorney</w:t>
            </w:r>
          </w:p>
        </w:tc>
        <w:tc>
          <w:tcPr>
            <w:tcW w:w="742" w:type="dxa"/>
            <w:shd w:val="clear" w:color="auto" w:fill="auto"/>
          </w:tcPr>
          <w:p w:rsidR="006A3E38" w:rsidRPr="0059291E" w:rsidRDefault="00230F56" w:rsidP="00BD4C29">
            <w:pPr>
              <w:spacing w:after="0" w:line="240" w:lineRule="auto"/>
              <w:jc w:val="center"/>
              <w:rPr>
                <w:rFonts w:ascii="Arial" w:hAnsi="Arial" w:cs="Arial"/>
                <w:b/>
              </w:rPr>
            </w:pPr>
            <w:r>
              <w:rPr>
                <w:rFonts w:ascii="Arial" w:hAnsi="Arial" w:cs="Arial"/>
                <w:b/>
              </w:rPr>
              <w:t>10</w:t>
            </w:r>
          </w:p>
        </w:tc>
      </w:tr>
      <w:tr w:rsidR="006A3E38" w:rsidRPr="0018027C" w:rsidTr="00BD4C29">
        <w:tc>
          <w:tcPr>
            <w:tcW w:w="663" w:type="dxa"/>
          </w:tcPr>
          <w:p w:rsidR="006A3E38" w:rsidRDefault="009F58E5" w:rsidP="00BD4C29">
            <w:pPr>
              <w:spacing w:after="0" w:line="240" w:lineRule="auto"/>
              <w:rPr>
                <w:rFonts w:ascii="Arial" w:hAnsi="Arial" w:cs="Arial"/>
                <w:b/>
              </w:rPr>
            </w:pPr>
            <w:r>
              <w:rPr>
                <w:rFonts w:ascii="Arial" w:hAnsi="Arial" w:cs="Arial"/>
                <w:b/>
              </w:rPr>
              <w:t>11</w:t>
            </w:r>
          </w:p>
        </w:tc>
        <w:tc>
          <w:tcPr>
            <w:tcW w:w="8517" w:type="dxa"/>
            <w:shd w:val="clear" w:color="auto" w:fill="auto"/>
          </w:tcPr>
          <w:p w:rsidR="006A3E38" w:rsidRDefault="006A3E38" w:rsidP="0095137A">
            <w:pPr>
              <w:spacing w:after="0" w:line="240" w:lineRule="auto"/>
              <w:rPr>
                <w:rFonts w:ascii="Arial" w:hAnsi="Arial" w:cs="Arial"/>
              </w:rPr>
            </w:pPr>
            <w:r>
              <w:rPr>
                <w:rFonts w:ascii="Arial" w:hAnsi="Arial" w:cs="Arial"/>
              </w:rPr>
              <w:t>Best Interests</w:t>
            </w:r>
          </w:p>
        </w:tc>
        <w:tc>
          <w:tcPr>
            <w:tcW w:w="742" w:type="dxa"/>
            <w:shd w:val="clear" w:color="auto" w:fill="auto"/>
          </w:tcPr>
          <w:p w:rsidR="006A3E38" w:rsidRPr="0059291E" w:rsidRDefault="0010745E" w:rsidP="00BD4C29">
            <w:pPr>
              <w:spacing w:after="0" w:line="240" w:lineRule="auto"/>
              <w:jc w:val="center"/>
              <w:rPr>
                <w:rFonts w:ascii="Arial" w:hAnsi="Arial" w:cs="Arial"/>
                <w:b/>
              </w:rPr>
            </w:pPr>
            <w:r>
              <w:rPr>
                <w:rFonts w:ascii="Arial" w:hAnsi="Arial" w:cs="Arial"/>
                <w:b/>
              </w:rPr>
              <w:t>10</w:t>
            </w:r>
          </w:p>
        </w:tc>
      </w:tr>
      <w:tr w:rsidR="00953B34" w:rsidRPr="0018027C" w:rsidTr="00BD4C29">
        <w:tc>
          <w:tcPr>
            <w:tcW w:w="663" w:type="dxa"/>
          </w:tcPr>
          <w:p w:rsidR="00953B34" w:rsidRDefault="009F58E5" w:rsidP="00BD4C29">
            <w:pPr>
              <w:spacing w:after="0" w:line="240" w:lineRule="auto"/>
              <w:rPr>
                <w:rFonts w:ascii="Arial" w:hAnsi="Arial" w:cs="Arial"/>
                <w:b/>
              </w:rPr>
            </w:pPr>
            <w:r>
              <w:rPr>
                <w:rFonts w:ascii="Arial" w:hAnsi="Arial" w:cs="Arial"/>
                <w:b/>
              </w:rPr>
              <w:t>12</w:t>
            </w:r>
          </w:p>
        </w:tc>
        <w:tc>
          <w:tcPr>
            <w:tcW w:w="8517" w:type="dxa"/>
            <w:shd w:val="clear" w:color="auto" w:fill="auto"/>
          </w:tcPr>
          <w:p w:rsidR="00953B34" w:rsidRDefault="00953B34" w:rsidP="0095137A">
            <w:pPr>
              <w:spacing w:after="0" w:line="240" w:lineRule="auto"/>
              <w:rPr>
                <w:rFonts w:ascii="Arial" w:hAnsi="Arial" w:cs="Arial"/>
              </w:rPr>
            </w:pPr>
            <w:r>
              <w:rPr>
                <w:rFonts w:ascii="Arial" w:hAnsi="Arial" w:cs="Arial"/>
              </w:rPr>
              <w:t>Deprivation of Liberty Safeguards (DOLS)</w:t>
            </w:r>
          </w:p>
        </w:tc>
        <w:tc>
          <w:tcPr>
            <w:tcW w:w="742" w:type="dxa"/>
            <w:shd w:val="clear" w:color="auto" w:fill="auto"/>
          </w:tcPr>
          <w:p w:rsidR="00953B34" w:rsidRPr="0059291E" w:rsidRDefault="004E5184" w:rsidP="00BD4C29">
            <w:pPr>
              <w:spacing w:after="0" w:line="240" w:lineRule="auto"/>
              <w:jc w:val="center"/>
              <w:rPr>
                <w:rFonts w:ascii="Arial" w:hAnsi="Arial" w:cs="Arial"/>
                <w:b/>
              </w:rPr>
            </w:pPr>
            <w:r>
              <w:rPr>
                <w:rFonts w:ascii="Arial" w:hAnsi="Arial" w:cs="Arial"/>
                <w:b/>
              </w:rPr>
              <w:t>10</w:t>
            </w:r>
          </w:p>
        </w:tc>
      </w:tr>
      <w:tr w:rsidR="006A3E38" w:rsidRPr="0018027C" w:rsidTr="00BD4C29">
        <w:trPr>
          <w:trHeight w:val="65"/>
        </w:trPr>
        <w:tc>
          <w:tcPr>
            <w:tcW w:w="663" w:type="dxa"/>
          </w:tcPr>
          <w:p w:rsidR="006A3E38" w:rsidRDefault="009F58E5" w:rsidP="00BD4C29">
            <w:pPr>
              <w:spacing w:after="0" w:line="240" w:lineRule="auto"/>
              <w:rPr>
                <w:rFonts w:ascii="Arial" w:hAnsi="Arial" w:cs="Arial"/>
                <w:b/>
              </w:rPr>
            </w:pPr>
            <w:r>
              <w:rPr>
                <w:rFonts w:ascii="Arial" w:hAnsi="Arial" w:cs="Arial"/>
                <w:b/>
              </w:rPr>
              <w:t>13</w:t>
            </w:r>
          </w:p>
        </w:tc>
        <w:tc>
          <w:tcPr>
            <w:tcW w:w="8517" w:type="dxa"/>
            <w:shd w:val="clear" w:color="auto" w:fill="auto"/>
          </w:tcPr>
          <w:p w:rsidR="006A3E38" w:rsidRDefault="006A3E38" w:rsidP="00BD4C29">
            <w:pPr>
              <w:spacing w:after="0" w:line="240" w:lineRule="auto"/>
              <w:rPr>
                <w:rFonts w:ascii="Arial" w:hAnsi="Arial" w:cs="Arial"/>
              </w:rPr>
            </w:pPr>
            <w:r>
              <w:rPr>
                <w:rFonts w:ascii="Arial" w:hAnsi="Arial" w:cs="Arial"/>
              </w:rPr>
              <w:t>Independent Mental Capacity Advocate</w:t>
            </w:r>
          </w:p>
        </w:tc>
        <w:tc>
          <w:tcPr>
            <w:tcW w:w="742" w:type="dxa"/>
            <w:shd w:val="clear" w:color="auto" w:fill="auto"/>
          </w:tcPr>
          <w:p w:rsidR="006A3E38" w:rsidRPr="0059291E" w:rsidRDefault="00230F56" w:rsidP="00BD4C29">
            <w:pPr>
              <w:spacing w:after="0" w:line="240" w:lineRule="auto"/>
              <w:jc w:val="center"/>
              <w:rPr>
                <w:rFonts w:ascii="Arial" w:hAnsi="Arial" w:cs="Arial"/>
                <w:b/>
              </w:rPr>
            </w:pPr>
            <w:r>
              <w:rPr>
                <w:rFonts w:ascii="Arial" w:hAnsi="Arial" w:cs="Arial"/>
                <w:b/>
              </w:rPr>
              <w:t>11</w:t>
            </w:r>
          </w:p>
        </w:tc>
      </w:tr>
      <w:tr w:rsidR="006A3E38" w:rsidRPr="0018027C" w:rsidTr="00BD4C29">
        <w:trPr>
          <w:trHeight w:val="65"/>
        </w:trPr>
        <w:tc>
          <w:tcPr>
            <w:tcW w:w="663" w:type="dxa"/>
          </w:tcPr>
          <w:p w:rsidR="006A3E38" w:rsidRDefault="009F58E5" w:rsidP="00BD4C29">
            <w:pPr>
              <w:spacing w:after="0" w:line="240" w:lineRule="auto"/>
              <w:rPr>
                <w:rFonts w:ascii="Arial" w:hAnsi="Arial" w:cs="Arial"/>
                <w:b/>
              </w:rPr>
            </w:pPr>
            <w:r>
              <w:rPr>
                <w:rFonts w:ascii="Arial" w:hAnsi="Arial" w:cs="Arial"/>
                <w:b/>
              </w:rPr>
              <w:t>14</w:t>
            </w:r>
          </w:p>
        </w:tc>
        <w:tc>
          <w:tcPr>
            <w:tcW w:w="8517" w:type="dxa"/>
            <w:shd w:val="clear" w:color="auto" w:fill="auto"/>
          </w:tcPr>
          <w:p w:rsidR="006A3E38" w:rsidRPr="003B3EFF" w:rsidRDefault="003B3EFF" w:rsidP="003B3EFF">
            <w:pPr>
              <w:pStyle w:val="Default"/>
              <w:rPr>
                <w:bCs/>
                <w:sz w:val="22"/>
                <w:szCs w:val="22"/>
                <w:highlight w:val="yellow"/>
              </w:rPr>
            </w:pPr>
            <w:proofErr w:type="gramStart"/>
            <w:r w:rsidRPr="00885067">
              <w:rPr>
                <w:bCs/>
                <w:sz w:val="22"/>
                <w:szCs w:val="22"/>
              </w:rPr>
              <w:t>Safeguarding  Individuals</w:t>
            </w:r>
            <w:proofErr w:type="gramEnd"/>
            <w:r w:rsidRPr="00885067">
              <w:rPr>
                <w:bCs/>
                <w:sz w:val="22"/>
                <w:szCs w:val="22"/>
              </w:rPr>
              <w:t xml:space="preserve"> Vulnerable to Radicalisation (VTR)</w:t>
            </w:r>
          </w:p>
        </w:tc>
        <w:tc>
          <w:tcPr>
            <w:tcW w:w="742" w:type="dxa"/>
            <w:shd w:val="clear" w:color="auto" w:fill="auto"/>
          </w:tcPr>
          <w:p w:rsidR="006A3E38" w:rsidRPr="0059291E" w:rsidRDefault="00230F56" w:rsidP="00BD4C29">
            <w:pPr>
              <w:spacing w:after="0" w:line="240" w:lineRule="auto"/>
              <w:jc w:val="center"/>
              <w:rPr>
                <w:rFonts w:ascii="Arial" w:hAnsi="Arial" w:cs="Arial"/>
                <w:b/>
              </w:rPr>
            </w:pPr>
            <w:r>
              <w:rPr>
                <w:rFonts w:ascii="Arial" w:hAnsi="Arial" w:cs="Arial"/>
                <w:b/>
              </w:rPr>
              <w:t>11</w:t>
            </w:r>
          </w:p>
        </w:tc>
      </w:tr>
      <w:tr w:rsidR="002A2952" w:rsidRPr="0018027C" w:rsidTr="00BD4C29">
        <w:trPr>
          <w:trHeight w:val="65"/>
        </w:trPr>
        <w:tc>
          <w:tcPr>
            <w:tcW w:w="663" w:type="dxa"/>
          </w:tcPr>
          <w:p w:rsidR="002A2952" w:rsidRPr="0059291E" w:rsidRDefault="009F58E5" w:rsidP="00BD4C29">
            <w:pPr>
              <w:spacing w:after="0" w:line="240" w:lineRule="auto"/>
              <w:rPr>
                <w:rFonts w:ascii="Arial" w:hAnsi="Arial" w:cs="Arial"/>
                <w:b/>
              </w:rPr>
            </w:pPr>
            <w:r>
              <w:rPr>
                <w:rFonts w:ascii="Arial" w:hAnsi="Arial" w:cs="Arial"/>
                <w:b/>
              </w:rPr>
              <w:t>15</w:t>
            </w:r>
          </w:p>
        </w:tc>
        <w:tc>
          <w:tcPr>
            <w:tcW w:w="8517" w:type="dxa"/>
            <w:shd w:val="clear" w:color="auto" w:fill="auto"/>
          </w:tcPr>
          <w:p w:rsidR="00BB008C" w:rsidRPr="0059291E" w:rsidRDefault="006A3E38" w:rsidP="00BD4C29">
            <w:pPr>
              <w:spacing w:after="0" w:line="240" w:lineRule="auto"/>
              <w:rPr>
                <w:rFonts w:ascii="Arial" w:hAnsi="Arial" w:cs="Arial"/>
              </w:rPr>
            </w:pPr>
            <w:r>
              <w:rPr>
                <w:rFonts w:ascii="Arial" w:hAnsi="Arial" w:cs="Arial"/>
              </w:rPr>
              <w:t xml:space="preserve">Sharing </w:t>
            </w:r>
            <w:r w:rsidR="005200F5">
              <w:rPr>
                <w:rFonts w:ascii="Arial" w:hAnsi="Arial" w:cs="Arial"/>
              </w:rPr>
              <w:t xml:space="preserve">Information </w:t>
            </w:r>
            <w:r>
              <w:rPr>
                <w:rFonts w:ascii="Arial" w:hAnsi="Arial" w:cs="Arial"/>
              </w:rPr>
              <w:t xml:space="preserve">and </w:t>
            </w:r>
            <w:r w:rsidR="00BC6728">
              <w:rPr>
                <w:rFonts w:ascii="Arial" w:hAnsi="Arial" w:cs="Arial"/>
              </w:rPr>
              <w:t>GDPR</w:t>
            </w:r>
          </w:p>
        </w:tc>
        <w:tc>
          <w:tcPr>
            <w:tcW w:w="742" w:type="dxa"/>
            <w:shd w:val="clear" w:color="auto" w:fill="auto"/>
          </w:tcPr>
          <w:p w:rsidR="002A2952" w:rsidRPr="0059291E" w:rsidRDefault="0010745E" w:rsidP="00BD4C29">
            <w:pPr>
              <w:spacing w:after="0" w:line="240" w:lineRule="auto"/>
              <w:jc w:val="center"/>
              <w:rPr>
                <w:rFonts w:ascii="Arial" w:hAnsi="Arial" w:cs="Arial"/>
                <w:b/>
              </w:rPr>
            </w:pPr>
            <w:r>
              <w:rPr>
                <w:rFonts w:ascii="Arial" w:hAnsi="Arial" w:cs="Arial"/>
                <w:b/>
              </w:rPr>
              <w:t>11</w:t>
            </w:r>
          </w:p>
        </w:tc>
      </w:tr>
      <w:tr w:rsidR="006A3E38" w:rsidRPr="0018027C" w:rsidTr="00BD4C29">
        <w:trPr>
          <w:trHeight w:val="65"/>
        </w:trPr>
        <w:tc>
          <w:tcPr>
            <w:tcW w:w="663" w:type="dxa"/>
          </w:tcPr>
          <w:p w:rsidR="006A3E38" w:rsidRPr="00953B34" w:rsidRDefault="009F58E5" w:rsidP="00BD4C29">
            <w:pPr>
              <w:spacing w:after="0" w:line="240" w:lineRule="auto"/>
              <w:rPr>
                <w:rFonts w:ascii="Arial" w:hAnsi="Arial" w:cs="Arial"/>
                <w:b/>
              </w:rPr>
            </w:pPr>
            <w:r>
              <w:rPr>
                <w:rFonts w:ascii="Arial" w:hAnsi="Arial" w:cs="Arial"/>
                <w:b/>
              </w:rPr>
              <w:t>16</w:t>
            </w:r>
          </w:p>
        </w:tc>
        <w:tc>
          <w:tcPr>
            <w:tcW w:w="8517" w:type="dxa"/>
            <w:shd w:val="clear" w:color="auto" w:fill="auto"/>
          </w:tcPr>
          <w:p w:rsidR="006A3E38" w:rsidRPr="00953B34" w:rsidRDefault="006A3E38" w:rsidP="00BD4C29">
            <w:pPr>
              <w:spacing w:after="0" w:line="240" w:lineRule="auto"/>
              <w:rPr>
                <w:rFonts w:ascii="Arial" w:hAnsi="Arial" w:cs="Arial"/>
              </w:rPr>
            </w:pPr>
            <w:r w:rsidRPr="00953B34">
              <w:rPr>
                <w:rFonts w:ascii="Arial" w:hAnsi="Arial" w:cs="Arial"/>
              </w:rPr>
              <w:t>Whistleblowing</w:t>
            </w:r>
          </w:p>
        </w:tc>
        <w:tc>
          <w:tcPr>
            <w:tcW w:w="742" w:type="dxa"/>
            <w:shd w:val="clear" w:color="auto" w:fill="auto"/>
          </w:tcPr>
          <w:p w:rsidR="006A3E38" w:rsidRPr="0059291E" w:rsidRDefault="004E5184" w:rsidP="00230F56">
            <w:pPr>
              <w:spacing w:after="0" w:line="240" w:lineRule="auto"/>
              <w:jc w:val="center"/>
              <w:rPr>
                <w:rFonts w:ascii="Arial" w:hAnsi="Arial" w:cs="Arial"/>
                <w:b/>
              </w:rPr>
            </w:pPr>
            <w:r>
              <w:rPr>
                <w:rFonts w:ascii="Arial" w:hAnsi="Arial" w:cs="Arial"/>
                <w:b/>
              </w:rPr>
              <w:t>1</w:t>
            </w:r>
            <w:r w:rsidR="00230F56">
              <w:rPr>
                <w:rFonts w:ascii="Arial" w:hAnsi="Arial" w:cs="Arial"/>
                <w:b/>
              </w:rPr>
              <w:t>2</w:t>
            </w:r>
          </w:p>
        </w:tc>
      </w:tr>
      <w:tr w:rsidR="00557FE2" w:rsidRPr="0018027C" w:rsidTr="00BD4C29">
        <w:trPr>
          <w:trHeight w:val="65"/>
        </w:trPr>
        <w:tc>
          <w:tcPr>
            <w:tcW w:w="663" w:type="dxa"/>
          </w:tcPr>
          <w:p w:rsidR="00557FE2" w:rsidRDefault="00557FE2" w:rsidP="00BD4C29">
            <w:pPr>
              <w:spacing w:after="0" w:line="240" w:lineRule="auto"/>
              <w:rPr>
                <w:rFonts w:ascii="Arial" w:hAnsi="Arial" w:cs="Arial"/>
                <w:b/>
              </w:rPr>
            </w:pPr>
            <w:r>
              <w:rPr>
                <w:rFonts w:ascii="Arial" w:hAnsi="Arial" w:cs="Arial"/>
                <w:b/>
              </w:rPr>
              <w:t>17</w:t>
            </w:r>
          </w:p>
        </w:tc>
        <w:tc>
          <w:tcPr>
            <w:tcW w:w="8517" w:type="dxa"/>
            <w:shd w:val="clear" w:color="auto" w:fill="auto"/>
          </w:tcPr>
          <w:p w:rsidR="00557FE2" w:rsidRPr="00953B34" w:rsidRDefault="00557FE2" w:rsidP="00BD4C29">
            <w:pPr>
              <w:spacing w:after="0" w:line="240" w:lineRule="auto"/>
              <w:rPr>
                <w:rFonts w:ascii="Arial" w:hAnsi="Arial" w:cs="Arial"/>
              </w:rPr>
            </w:pPr>
            <w:r>
              <w:rPr>
                <w:rFonts w:ascii="Arial" w:hAnsi="Arial" w:cs="Arial"/>
              </w:rPr>
              <w:t>Concerns in care homes</w:t>
            </w:r>
          </w:p>
        </w:tc>
        <w:tc>
          <w:tcPr>
            <w:tcW w:w="742" w:type="dxa"/>
            <w:shd w:val="clear" w:color="auto" w:fill="auto"/>
          </w:tcPr>
          <w:p w:rsidR="00557FE2" w:rsidRDefault="00557FE2" w:rsidP="00BD4C29">
            <w:pPr>
              <w:spacing w:after="0" w:line="240" w:lineRule="auto"/>
              <w:jc w:val="center"/>
              <w:rPr>
                <w:rFonts w:ascii="Arial" w:hAnsi="Arial" w:cs="Arial"/>
                <w:b/>
              </w:rPr>
            </w:pPr>
            <w:r>
              <w:rPr>
                <w:rFonts w:ascii="Arial" w:hAnsi="Arial" w:cs="Arial"/>
                <w:b/>
              </w:rPr>
              <w:t>12</w:t>
            </w:r>
          </w:p>
        </w:tc>
      </w:tr>
      <w:tr w:rsidR="0012554F" w:rsidRPr="0018027C" w:rsidTr="00BD4C29">
        <w:trPr>
          <w:trHeight w:val="65"/>
        </w:trPr>
        <w:tc>
          <w:tcPr>
            <w:tcW w:w="663" w:type="dxa"/>
          </w:tcPr>
          <w:p w:rsidR="0012554F" w:rsidRDefault="00491D8C" w:rsidP="00BD4C29">
            <w:pPr>
              <w:spacing w:after="0" w:line="240" w:lineRule="auto"/>
              <w:rPr>
                <w:rFonts w:ascii="Arial" w:hAnsi="Arial" w:cs="Arial"/>
                <w:b/>
              </w:rPr>
            </w:pPr>
            <w:r>
              <w:rPr>
                <w:rFonts w:ascii="Arial" w:hAnsi="Arial" w:cs="Arial"/>
                <w:b/>
              </w:rPr>
              <w:t>18</w:t>
            </w:r>
          </w:p>
        </w:tc>
        <w:tc>
          <w:tcPr>
            <w:tcW w:w="8517" w:type="dxa"/>
            <w:shd w:val="clear" w:color="auto" w:fill="auto"/>
          </w:tcPr>
          <w:p w:rsidR="0012554F" w:rsidRDefault="0012554F" w:rsidP="00BD4C29">
            <w:pPr>
              <w:spacing w:after="0" w:line="240" w:lineRule="auto"/>
              <w:rPr>
                <w:rFonts w:ascii="Arial" w:hAnsi="Arial" w:cs="Arial"/>
              </w:rPr>
            </w:pPr>
            <w:r>
              <w:rPr>
                <w:rFonts w:ascii="Arial" w:hAnsi="Arial" w:cs="Arial"/>
              </w:rPr>
              <w:t>Reporting Safeguarding Concerns</w:t>
            </w:r>
          </w:p>
        </w:tc>
        <w:tc>
          <w:tcPr>
            <w:tcW w:w="742" w:type="dxa"/>
            <w:shd w:val="clear" w:color="auto" w:fill="auto"/>
          </w:tcPr>
          <w:p w:rsidR="0012554F" w:rsidRPr="0059291E" w:rsidRDefault="00E31872" w:rsidP="00BD4C29">
            <w:pPr>
              <w:spacing w:after="0" w:line="240" w:lineRule="auto"/>
              <w:jc w:val="center"/>
              <w:rPr>
                <w:rFonts w:ascii="Arial" w:hAnsi="Arial" w:cs="Arial"/>
                <w:b/>
              </w:rPr>
            </w:pPr>
            <w:r>
              <w:rPr>
                <w:rFonts w:ascii="Arial" w:hAnsi="Arial" w:cs="Arial"/>
                <w:b/>
              </w:rPr>
              <w:t>13</w:t>
            </w:r>
          </w:p>
        </w:tc>
      </w:tr>
      <w:tr w:rsidR="00885067" w:rsidRPr="0018027C" w:rsidTr="00BD4C29">
        <w:trPr>
          <w:trHeight w:val="65"/>
        </w:trPr>
        <w:tc>
          <w:tcPr>
            <w:tcW w:w="663" w:type="dxa"/>
          </w:tcPr>
          <w:p w:rsidR="00885067" w:rsidRDefault="00885067" w:rsidP="00BD4C29">
            <w:pPr>
              <w:spacing w:after="0" w:line="240" w:lineRule="auto"/>
              <w:rPr>
                <w:rFonts w:ascii="Arial" w:hAnsi="Arial" w:cs="Arial"/>
                <w:b/>
              </w:rPr>
            </w:pPr>
          </w:p>
        </w:tc>
        <w:tc>
          <w:tcPr>
            <w:tcW w:w="8517" w:type="dxa"/>
            <w:shd w:val="clear" w:color="auto" w:fill="auto"/>
          </w:tcPr>
          <w:p w:rsidR="00885067" w:rsidRDefault="00E31872" w:rsidP="00953B34">
            <w:pPr>
              <w:spacing w:after="0" w:line="240" w:lineRule="auto"/>
              <w:rPr>
                <w:rFonts w:ascii="Arial" w:hAnsi="Arial" w:cs="Arial"/>
              </w:rPr>
            </w:pPr>
            <w:r>
              <w:rPr>
                <w:rFonts w:ascii="Arial" w:hAnsi="Arial" w:cs="Arial"/>
              </w:rPr>
              <w:t>Other Contacts</w:t>
            </w:r>
          </w:p>
        </w:tc>
        <w:tc>
          <w:tcPr>
            <w:tcW w:w="742" w:type="dxa"/>
            <w:shd w:val="clear" w:color="auto" w:fill="auto"/>
          </w:tcPr>
          <w:p w:rsidR="00885067" w:rsidRPr="0059291E" w:rsidRDefault="0010745E" w:rsidP="00BD4C29">
            <w:pPr>
              <w:spacing w:after="0" w:line="240" w:lineRule="auto"/>
              <w:jc w:val="center"/>
              <w:rPr>
                <w:rFonts w:ascii="Arial" w:hAnsi="Arial" w:cs="Arial"/>
                <w:b/>
              </w:rPr>
            </w:pPr>
            <w:r>
              <w:rPr>
                <w:rFonts w:ascii="Arial" w:hAnsi="Arial" w:cs="Arial"/>
                <w:b/>
              </w:rPr>
              <w:t>1</w:t>
            </w:r>
            <w:r w:rsidR="00E31872">
              <w:rPr>
                <w:rFonts w:ascii="Arial" w:hAnsi="Arial" w:cs="Arial"/>
                <w:b/>
              </w:rPr>
              <w:t>4</w:t>
            </w:r>
          </w:p>
        </w:tc>
      </w:tr>
      <w:tr w:rsidR="00251FFB" w:rsidRPr="0018027C" w:rsidTr="00BD4C29">
        <w:trPr>
          <w:trHeight w:val="65"/>
        </w:trPr>
        <w:tc>
          <w:tcPr>
            <w:tcW w:w="663" w:type="dxa"/>
          </w:tcPr>
          <w:p w:rsidR="00251FFB" w:rsidRDefault="00251FFB" w:rsidP="00BD4C29">
            <w:pPr>
              <w:spacing w:after="0" w:line="240" w:lineRule="auto"/>
              <w:rPr>
                <w:rFonts w:ascii="Arial" w:hAnsi="Arial" w:cs="Arial"/>
                <w:b/>
              </w:rPr>
            </w:pPr>
          </w:p>
        </w:tc>
        <w:tc>
          <w:tcPr>
            <w:tcW w:w="8517" w:type="dxa"/>
            <w:shd w:val="clear" w:color="auto" w:fill="auto"/>
          </w:tcPr>
          <w:p w:rsidR="00251FFB" w:rsidRDefault="00251FFB" w:rsidP="00953B34">
            <w:pPr>
              <w:spacing w:after="0" w:line="240" w:lineRule="auto"/>
              <w:rPr>
                <w:rFonts w:ascii="Arial" w:hAnsi="Arial" w:cs="Arial"/>
              </w:rPr>
            </w:pPr>
            <w:r>
              <w:rPr>
                <w:rFonts w:ascii="Arial" w:hAnsi="Arial" w:cs="Arial"/>
              </w:rPr>
              <w:t xml:space="preserve">Policy – Document 1 </w:t>
            </w:r>
            <w:r w:rsidR="00380AD3">
              <w:rPr>
                <w:rFonts w:ascii="Arial" w:hAnsi="Arial" w:cs="Arial"/>
              </w:rPr>
              <w:t>–</w:t>
            </w:r>
            <w:r>
              <w:rPr>
                <w:rFonts w:ascii="Arial" w:hAnsi="Arial" w:cs="Arial"/>
              </w:rPr>
              <w:t xml:space="preserve"> </w:t>
            </w:r>
            <w:proofErr w:type="gramStart"/>
            <w:r w:rsidR="00953B34" w:rsidRPr="00953B34">
              <w:rPr>
                <w:rFonts w:ascii="Arial" w:hAnsi="Arial" w:cs="Arial"/>
                <w:bCs/>
              </w:rPr>
              <w:t>Safeguarding  Individuals</w:t>
            </w:r>
            <w:proofErr w:type="gramEnd"/>
            <w:r w:rsidR="00953B34" w:rsidRPr="00953B34">
              <w:rPr>
                <w:rFonts w:ascii="Arial" w:hAnsi="Arial" w:cs="Arial"/>
                <w:bCs/>
              </w:rPr>
              <w:t xml:space="preserve"> Vulnerable to Radicalisation (VTR)</w:t>
            </w:r>
          </w:p>
        </w:tc>
        <w:tc>
          <w:tcPr>
            <w:tcW w:w="742" w:type="dxa"/>
            <w:shd w:val="clear" w:color="auto" w:fill="auto"/>
          </w:tcPr>
          <w:p w:rsidR="00251FFB" w:rsidRPr="0059291E" w:rsidRDefault="00183F41" w:rsidP="00BD4C29">
            <w:pPr>
              <w:spacing w:after="0" w:line="240" w:lineRule="auto"/>
              <w:jc w:val="center"/>
              <w:rPr>
                <w:rFonts w:ascii="Arial" w:hAnsi="Arial" w:cs="Arial"/>
                <w:b/>
              </w:rPr>
            </w:pPr>
            <w:r>
              <w:rPr>
                <w:rFonts w:ascii="Arial" w:hAnsi="Arial" w:cs="Arial"/>
                <w:b/>
              </w:rPr>
              <w:t>15</w:t>
            </w:r>
          </w:p>
        </w:tc>
      </w:tr>
      <w:tr w:rsidR="00251FFB" w:rsidRPr="0018027C" w:rsidTr="00BD4C29">
        <w:trPr>
          <w:trHeight w:val="65"/>
        </w:trPr>
        <w:tc>
          <w:tcPr>
            <w:tcW w:w="663" w:type="dxa"/>
          </w:tcPr>
          <w:p w:rsidR="00251FFB" w:rsidRDefault="00251FFB" w:rsidP="00BD4C29">
            <w:pPr>
              <w:spacing w:after="0" w:line="240" w:lineRule="auto"/>
              <w:rPr>
                <w:rFonts w:ascii="Arial" w:hAnsi="Arial" w:cs="Arial"/>
                <w:b/>
              </w:rPr>
            </w:pPr>
          </w:p>
        </w:tc>
        <w:tc>
          <w:tcPr>
            <w:tcW w:w="8517" w:type="dxa"/>
            <w:shd w:val="clear" w:color="auto" w:fill="auto"/>
          </w:tcPr>
          <w:p w:rsidR="00251FFB" w:rsidRDefault="00251FFB" w:rsidP="00036483">
            <w:pPr>
              <w:spacing w:after="0" w:line="240" w:lineRule="auto"/>
              <w:rPr>
                <w:rFonts w:ascii="Arial" w:hAnsi="Arial" w:cs="Arial"/>
              </w:rPr>
            </w:pPr>
            <w:r>
              <w:rPr>
                <w:rFonts w:ascii="Arial" w:hAnsi="Arial" w:cs="Arial"/>
              </w:rPr>
              <w:t xml:space="preserve">Policy </w:t>
            </w:r>
            <w:r w:rsidR="00036483">
              <w:rPr>
                <w:rFonts w:ascii="Arial" w:hAnsi="Arial" w:cs="Arial"/>
              </w:rPr>
              <w:t>- D</w:t>
            </w:r>
            <w:r>
              <w:rPr>
                <w:rFonts w:ascii="Arial" w:hAnsi="Arial" w:cs="Arial"/>
              </w:rPr>
              <w:t>ocument 2 – Self neglect and hoarding</w:t>
            </w:r>
          </w:p>
        </w:tc>
        <w:tc>
          <w:tcPr>
            <w:tcW w:w="742" w:type="dxa"/>
            <w:shd w:val="clear" w:color="auto" w:fill="auto"/>
          </w:tcPr>
          <w:p w:rsidR="00251FFB" w:rsidRPr="0059291E" w:rsidRDefault="00183F41" w:rsidP="00BD4C29">
            <w:pPr>
              <w:spacing w:after="0" w:line="240" w:lineRule="auto"/>
              <w:jc w:val="center"/>
              <w:rPr>
                <w:rFonts w:ascii="Arial" w:hAnsi="Arial" w:cs="Arial"/>
                <w:b/>
              </w:rPr>
            </w:pPr>
            <w:r>
              <w:rPr>
                <w:rFonts w:ascii="Arial" w:hAnsi="Arial" w:cs="Arial"/>
                <w:b/>
              </w:rPr>
              <w:t>17</w:t>
            </w:r>
          </w:p>
        </w:tc>
      </w:tr>
      <w:tr w:rsidR="005200F5" w:rsidRPr="0018027C" w:rsidTr="00BD4C29">
        <w:trPr>
          <w:trHeight w:val="65"/>
        </w:trPr>
        <w:tc>
          <w:tcPr>
            <w:tcW w:w="663" w:type="dxa"/>
          </w:tcPr>
          <w:p w:rsidR="005200F5" w:rsidRDefault="005200F5" w:rsidP="00BD4C29">
            <w:pPr>
              <w:spacing w:after="0" w:line="240" w:lineRule="auto"/>
              <w:rPr>
                <w:rFonts w:ascii="Arial" w:hAnsi="Arial" w:cs="Arial"/>
                <w:b/>
              </w:rPr>
            </w:pPr>
          </w:p>
        </w:tc>
        <w:tc>
          <w:tcPr>
            <w:tcW w:w="8517" w:type="dxa"/>
            <w:shd w:val="clear" w:color="auto" w:fill="auto"/>
          </w:tcPr>
          <w:p w:rsidR="005200F5" w:rsidRDefault="005200F5" w:rsidP="00036483">
            <w:pPr>
              <w:spacing w:after="0" w:line="240" w:lineRule="auto"/>
              <w:rPr>
                <w:rFonts w:ascii="Arial" w:hAnsi="Arial" w:cs="Arial"/>
              </w:rPr>
            </w:pPr>
            <w:r>
              <w:rPr>
                <w:rFonts w:ascii="Arial" w:hAnsi="Arial" w:cs="Arial"/>
              </w:rPr>
              <w:t>Policy – Document 3 – Domestic and (Dis)Honour Abuse, FGM and Forced Marriage</w:t>
            </w:r>
          </w:p>
        </w:tc>
        <w:tc>
          <w:tcPr>
            <w:tcW w:w="742" w:type="dxa"/>
            <w:shd w:val="clear" w:color="auto" w:fill="auto"/>
          </w:tcPr>
          <w:p w:rsidR="005200F5" w:rsidRPr="0059291E" w:rsidRDefault="00183F41" w:rsidP="00BD4C29">
            <w:pPr>
              <w:spacing w:after="0" w:line="240" w:lineRule="auto"/>
              <w:jc w:val="center"/>
              <w:rPr>
                <w:rFonts w:ascii="Arial" w:hAnsi="Arial" w:cs="Arial"/>
                <w:b/>
              </w:rPr>
            </w:pPr>
            <w:r>
              <w:rPr>
                <w:rFonts w:ascii="Arial" w:hAnsi="Arial" w:cs="Arial"/>
                <w:b/>
              </w:rPr>
              <w:t>19</w:t>
            </w:r>
          </w:p>
        </w:tc>
      </w:tr>
      <w:tr w:rsidR="00036483" w:rsidRPr="0018027C" w:rsidTr="00BD4C29">
        <w:trPr>
          <w:trHeight w:val="65"/>
        </w:trPr>
        <w:tc>
          <w:tcPr>
            <w:tcW w:w="663" w:type="dxa"/>
          </w:tcPr>
          <w:p w:rsidR="00036483" w:rsidRDefault="00036483" w:rsidP="00BD4C29">
            <w:pPr>
              <w:spacing w:after="0" w:line="240" w:lineRule="auto"/>
              <w:rPr>
                <w:rFonts w:ascii="Arial" w:hAnsi="Arial" w:cs="Arial"/>
                <w:b/>
              </w:rPr>
            </w:pPr>
          </w:p>
        </w:tc>
        <w:tc>
          <w:tcPr>
            <w:tcW w:w="8517" w:type="dxa"/>
            <w:shd w:val="clear" w:color="auto" w:fill="auto"/>
          </w:tcPr>
          <w:p w:rsidR="00036483" w:rsidRDefault="00036483" w:rsidP="00036483">
            <w:pPr>
              <w:spacing w:after="0" w:line="240" w:lineRule="auto"/>
              <w:rPr>
                <w:rFonts w:ascii="Arial" w:hAnsi="Arial" w:cs="Arial"/>
              </w:rPr>
            </w:pPr>
            <w:r>
              <w:rPr>
                <w:rFonts w:ascii="Arial" w:hAnsi="Arial" w:cs="Arial"/>
              </w:rPr>
              <w:t xml:space="preserve">Policy - </w:t>
            </w:r>
            <w:r w:rsidR="005200F5">
              <w:rPr>
                <w:rFonts w:ascii="Arial" w:hAnsi="Arial" w:cs="Arial"/>
              </w:rPr>
              <w:t>Document 4 – Modern Slavery and Trafficking</w:t>
            </w:r>
          </w:p>
        </w:tc>
        <w:tc>
          <w:tcPr>
            <w:tcW w:w="742" w:type="dxa"/>
            <w:shd w:val="clear" w:color="auto" w:fill="auto"/>
          </w:tcPr>
          <w:p w:rsidR="00036483" w:rsidRPr="0059291E" w:rsidRDefault="00183F41" w:rsidP="00BD4C29">
            <w:pPr>
              <w:spacing w:after="0" w:line="240" w:lineRule="auto"/>
              <w:jc w:val="center"/>
              <w:rPr>
                <w:rFonts w:ascii="Arial" w:hAnsi="Arial" w:cs="Arial"/>
                <w:b/>
              </w:rPr>
            </w:pPr>
            <w:r>
              <w:rPr>
                <w:rFonts w:ascii="Arial" w:hAnsi="Arial" w:cs="Arial"/>
                <w:b/>
              </w:rPr>
              <w:t>21</w:t>
            </w:r>
          </w:p>
        </w:tc>
      </w:tr>
      <w:tr w:rsidR="00251FFB" w:rsidRPr="0018027C" w:rsidTr="00BD4C29">
        <w:trPr>
          <w:trHeight w:val="65"/>
        </w:trPr>
        <w:tc>
          <w:tcPr>
            <w:tcW w:w="663" w:type="dxa"/>
          </w:tcPr>
          <w:p w:rsidR="00251FFB" w:rsidRDefault="00251FFB" w:rsidP="00BD4C29">
            <w:pPr>
              <w:spacing w:after="0" w:line="240" w:lineRule="auto"/>
              <w:rPr>
                <w:rFonts w:ascii="Arial" w:hAnsi="Arial" w:cs="Arial"/>
                <w:b/>
              </w:rPr>
            </w:pPr>
          </w:p>
        </w:tc>
        <w:tc>
          <w:tcPr>
            <w:tcW w:w="8517" w:type="dxa"/>
            <w:shd w:val="clear" w:color="auto" w:fill="auto"/>
          </w:tcPr>
          <w:p w:rsidR="00251FFB" w:rsidRPr="00885067" w:rsidRDefault="00885067" w:rsidP="00885067">
            <w:pPr>
              <w:spacing w:after="0" w:line="240" w:lineRule="auto"/>
              <w:rPr>
                <w:rFonts w:ascii="Arial" w:hAnsi="Arial" w:cs="Arial"/>
              </w:rPr>
            </w:pPr>
            <w:r>
              <w:rPr>
                <w:rFonts w:ascii="Arial" w:hAnsi="Arial" w:cs="Arial"/>
              </w:rPr>
              <w:t>Appendix 1</w:t>
            </w:r>
            <w:r w:rsidR="00036483" w:rsidRPr="00885067">
              <w:rPr>
                <w:rFonts w:ascii="Arial" w:hAnsi="Arial" w:cs="Arial"/>
              </w:rPr>
              <w:t xml:space="preserve"> </w:t>
            </w:r>
            <w:r w:rsidR="00CB66CA" w:rsidRPr="00885067">
              <w:rPr>
                <w:rFonts w:ascii="Arial" w:hAnsi="Arial" w:cs="Arial"/>
              </w:rPr>
              <w:t>–</w:t>
            </w:r>
            <w:r w:rsidR="00036483" w:rsidRPr="00885067">
              <w:rPr>
                <w:rFonts w:ascii="Arial" w:hAnsi="Arial" w:cs="Arial"/>
              </w:rPr>
              <w:t xml:space="preserve"> </w:t>
            </w:r>
            <w:r w:rsidR="00027857">
              <w:rPr>
                <w:rFonts w:ascii="Arial" w:hAnsi="Arial" w:cs="Arial"/>
              </w:rPr>
              <w:t>Data Protection Act 2018</w:t>
            </w:r>
          </w:p>
        </w:tc>
        <w:tc>
          <w:tcPr>
            <w:tcW w:w="742" w:type="dxa"/>
            <w:shd w:val="clear" w:color="auto" w:fill="auto"/>
          </w:tcPr>
          <w:p w:rsidR="00251FFB" w:rsidRPr="0059291E" w:rsidRDefault="00230F56" w:rsidP="00BD4C29">
            <w:pPr>
              <w:spacing w:after="0" w:line="240" w:lineRule="auto"/>
              <w:jc w:val="center"/>
              <w:rPr>
                <w:rFonts w:ascii="Arial" w:hAnsi="Arial" w:cs="Arial"/>
                <w:b/>
              </w:rPr>
            </w:pPr>
            <w:r>
              <w:rPr>
                <w:rFonts w:ascii="Arial" w:hAnsi="Arial" w:cs="Arial"/>
                <w:b/>
              </w:rPr>
              <w:t>22</w:t>
            </w:r>
          </w:p>
        </w:tc>
      </w:tr>
      <w:tr w:rsidR="005200F5" w:rsidRPr="0018027C" w:rsidTr="00BD4C29">
        <w:trPr>
          <w:trHeight w:val="65"/>
        </w:trPr>
        <w:tc>
          <w:tcPr>
            <w:tcW w:w="663" w:type="dxa"/>
          </w:tcPr>
          <w:p w:rsidR="005200F5" w:rsidRDefault="005200F5" w:rsidP="00BD4C29">
            <w:pPr>
              <w:spacing w:after="0" w:line="240" w:lineRule="auto"/>
              <w:rPr>
                <w:rFonts w:ascii="Arial" w:hAnsi="Arial" w:cs="Arial"/>
                <w:b/>
              </w:rPr>
            </w:pPr>
          </w:p>
        </w:tc>
        <w:tc>
          <w:tcPr>
            <w:tcW w:w="8517" w:type="dxa"/>
            <w:shd w:val="clear" w:color="auto" w:fill="auto"/>
          </w:tcPr>
          <w:p w:rsidR="005200F5" w:rsidRDefault="00864AD2" w:rsidP="00E866DA">
            <w:pPr>
              <w:spacing w:after="0" w:line="240" w:lineRule="auto"/>
              <w:rPr>
                <w:rFonts w:ascii="Arial" w:hAnsi="Arial" w:cs="Arial"/>
              </w:rPr>
            </w:pPr>
            <w:r>
              <w:rPr>
                <w:rFonts w:ascii="Arial" w:hAnsi="Arial" w:cs="Arial"/>
              </w:rPr>
              <w:t>Appendix 2</w:t>
            </w:r>
            <w:r w:rsidR="005200F5">
              <w:rPr>
                <w:rFonts w:ascii="Arial" w:hAnsi="Arial" w:cs="Arial"/>
              </w:rPr>
              <w:t xml:space="preserve"> - </w:t>
            </w:r>
            <w:r w:rsidR="00E866DA">
              <w:rPr>
                <w:rFonts w:ascii="Arial" w:hAnsi="Arial" w:cs="Arial"/>
              </w:rPr>
              <w:t>Flow Chart - IMCA</w:t>
            </w:r>
          </w:p>
        </w:tc>
        <w:tc>
          <w:tcPr>
            <w:tcW w:w="742" w:type="dxa"/>
            <w:shd w:val="clear" w:color="auto" w:fill="auto"/>
          </w:tcPr>
          <w:p w:rsidR="005200F5" w:rsidRPr="0059291E" w:rsidRDefault="00183F41" w:rsidP="00BD4C29">
            <w:pPr>
              <w:spacing w:after="0" w:line="240" w:lineRule="auto"/>
              <w:jc w:val="center"/>
              <w:rPr>
                <w:rFonts w:ascii="Arial" w:hAnsi="Arial" w:cs="Arial"/>
                <w:b/>
              </w:rPr>
            </w:pPr>
            <w:r>
              <w:rPr>
                <w:rFonts w:ascii="Arial" w:hAnsi="Arial" w:cs="Arial"/>
                <w:b/>
              </w:rPr>
              <w:t>23</w:t>
            </w:r>
          </w:p>
        </w:tc>
      </w:tr>
      <w:tr w:rsidR="00683A7D" w:rsidRPr="0018027C" w:rsidTr="00BD4C29">
        <w:trPr>
          <w:trHeight w:val="65"/>
        </w:trPr>
        <w:tc>
          <w:tcPr>
            <w:tcW w:w="663" w:type="dxa"/>
          </w:tcPr>
          <w:p w:rsidR="00683A7D" w:rsidRDefault="00683A7D" w:rsidP="00BD4C29">
            <w:pPr>
              <w:spacing w:after="0" w:line="240" w:lineRule="auto"/>
              <w:rPr>
                <w:rFonts w:ascii="Arial" w:hAnsi="Arial" w:cs="Arial"/>
                <w:b/>
              </w:rPr>
            </w:pPr>
          </w:p>
        </w:tc>
        <w:tc>
          <w:tcPr>
            <w:tcW w:w="8517" w:type="dxa"/>
            <w:shd w:val="clear" w:color="auto" w:fill="auto"/>
          </w:tcPr>
          <w:p w:rsidR="00683A7D" w:rsidRDefault="00230F56" w:rsidP="00E866DA">
            <w:pPr>
              <w:spacing w:after="0" w:line="240" w:lineRule="auto"/>
              <w:rPr>
                <w:rFonts w:ascii="Arial" w:hAnsi="Arial" w:cs="Arial"/>
              </w:rPr>
            </w:pPr>
            <w:r>
              <w:rPr>
                <w:rFonts w:ascii="Arial" w:hAnsi="Arial" w:cs="Arial"/>
              </w:rPr>
              <w:t>Practice information</w:t>
            </w:r>
          </w:p>
        </w:tc>
        <w:tc>
          <w:tcPr>
            <w:tcW w:w="742" w:type="dxa"/>
            <w:shd w:val="clear" w:color="auto" w:fill="auto"/>
          </w:tcPr>
          <w:p w:rsidR="00683A7D" w:rsidRPr="0059291E" w:rsidRDefault="00183F41" w:rsidP="00BD4C29">
            <w:pPr>
              <w:spacing w:after="0" w:line="240" w:lineRule="auto"/>
              <w:jc w:val="center"/>
              <w:rPr>
                <w:rFonts w:ascii="Arial" w:hAnsi="Arial" w:cs="Arial"/>
                <w:b/>
              </w:rPr>
            </w:pPr>
            <w:r>
              <w:rPr>
                <w:rFonts w:ascii="Arial" w:hAnsi="Arial" w:cs="Arial"/>
                <w:b/>
              </w:rPr>
              <w:t>24</w:t>
            </w:r>
          </w:p>
        </w:tc>
      </w:tr>
      <w:tr w:rsidR="006E5B1C" w:rsidRPr="0018027C" w:rsidTr="00BD4C29">
        <w:trPr>
          <w:trHeight w:val="65"/>
        </w:trPr>
        <w:tc>
          <w:tcPr>
            <w:tcW w:w="663" w:type="dxa"/>
          </w:tcPr>
          <w:p w:rsidR="006E5B1C" w:rsidRDefault="006E5B1C" w:rsidP="00BD4C29">
            <w:pPr>
              <w:spacing w:after="0" w:line="240" w:lineRule="auto"/>
              <w:rPr>
                <w:rFonts w:ascii="Arial" w:hAnsi="Arial" w:cs="Arial"/>
                <w:b/>
              </w:rPr>
            </w:pPr>
          </w:p>
        </w:tc>
        <w:tc>
          <w:tcPr>
            <w:tcW w:w="8517" w:type="dxa"/>
            <w:shd w:val="clear" w:color="auto" w:fill="auto"/>
          </w:tcPr>
          <w:p w:rsidR="006E5B1C" w:rsidRDefault="00DF069D" w:rsidP="00AA62A1">
            <w:pPr>
              <w:spacing w:after="0" w:line="240" w:lineRule="auto"/>
              <w:rPr>
                <w:rFonts w:ascii="Arial" w:hAnsi="Arial" w:cs="Arial"/>
              </w:rPr>
            </w:pPr>
            <w:r>
              <w:rPr>
                <w:rFonts w:ascii="Arial" w:hAnsi="Arial" w:cs="Arial"/>
              </w:rPr>
              <w:t>Useful Contacts</w:t>
            </w:r>
          </w:p>
        </w:tc>
        <w:tc>
          <w:tcPr>
            <w:tcW w:w="742" w:type="dxa"/>
            <w:shd w:val="clear" w:color="auto" w:fill="auto"/>
          </w:tcPr>
          <w:p w:rsidR="006E5B1C" w:rsidRPr="0059291E" w:rsidRDefault="00DF069D" w:rsidP="00BD4C29">
            <w:pPr>
              <w:spacing w:after="0" w:line="240" w:lineRule="auto"/>
              <w:jc w:val="center"/>
              <w:rPr>
                <w:rFonts w:ascii="Arial" w:hAnsi="Arial" w:cs="Arial"/>
                <w:b/>
              </w:rPr>
            </w:pPr>
            <w:r>
              <w:rPr>
                <w:rFonts w:ascii="Arial" w:hAnsi="Arial" w:cs="Arial"/>
                <w:b/>
              </w:rPr>
              <w:t>25</w:t>
            </w:r>
          </w:p>
        </w:tc>
      </w:tr>
    </w:tbl>
    <w:p w:rsidR="009F58E5" w:rsidRPr="008B67F9" w:rsidRDefault="009F58E5" w:rsidP="008B67F9">
      <w:pPr>
        <w:spacing w:after="0" w:line="240" w:lineRule="auto"/>
        <w:rPr>
          <w:rFonts w:ascii="Arial" w:hAnsi="Arial" w:cs="Arial"/>
        </w:rPr>
      </w:pPr>
    </w:p>
    <w:tbl>
      <w:tblPr>
        <w:tblStyle w:val="TableGrid"/>
        <w:tblW w:w="0" w:type="auto"/>
        <w:tblLook w:val="04A0" w:firstRow="1" w:lastRow="0" w:firstColumn="1" w:lastColumn="0" w:noHBand="0" w:noVBand="1"/>
      </w:tblPr>
      <w:tblGrid>
        <w:gridCol w:w="9854"/>
      </w:tblGrid>
      <w:tr w:rsidR="003C6025" w:rsidTr="003116E7">
        <w:trPr>
          <w:trHeight w:val="992"/>
        </w:trPr>
        <w:tc>
          <w:tcPr>
            <w:tcW w:w="9854" w:type="dxa"/>
          </w:tcPr>
          <w:p w:rsidR="003C6025" w:rsidRDefault="003C6025" w:rsidP="001A5361">
            <w:pPr>
              <w:rPr>
                <w:rFonts w:ascii="Arial" w:hAnsi="Arial" w:cs="Arial"/>
              </w:rPr>
            </w:pPr>
          </w:p>
          <w:p w:rsidR="003C6025" w:rsidRPr="003C6025" w:rsidRDefault="003C6025" w:rsidP="009F58E5">
            <w:pPr>
              <w:pStyle w:val="Default"/>
              <w:jc w:val="center"/>
              <w:rPr>
                <w:b/>
                <w:bCs/>
                <w:sz w:val="22"/>
                <w:szCs w:val="22"/>
              </w:rPr>
            </w:pPr>
            <w:r w:rsidRPr="003C6025">
              <w:rPr>
                <w:b/>
                <w:bCs/>
                <w:sz w:val="22"/>
                <w:szCs w:val="22"/>
              </w:rPr>
              <w:t>Al</w:t>
            </w:r>
            <w:r w:rsidR="002A3475">
              <w:rPr>
                <w:b/>
                <w:bCs/>
                <w:sz w:val="22"/>
                <w:szCs w:val="22"/>
              </w:rPr>
              <w:t>l staff</w:t>
            </w:r>
            <w:r w:rsidRPr="003C6025">
              <w:rPr>
                <w:b/>
                <w:bCs/>
                <w:sz w:val="22"/>
                <w:szCs w:val="22"/>
              </w:rPr>
              <w:t xml:space="preserve"> have a duty of care for the safety and wellbeing of patients and staff.  Never assume that safeguarding is somebody else’s business.</w:t>
            </w:r>
          </w:p>
          <w:p w:rsidR="003C6025" w:rsidRDefault="003C6025" w:rsidP="001A5361">
            <w:pPr>
              <w:rPr>
                <w:rFonts w:ascii="Arial" w:hAnsi="Arial" w:cs="Arial"/>
              </w:rPr>
            </w:pPr>
          </w:p>
        </w:tc>
      </w:tr>
    </w:tbl>
    <w:p w:rsidR="00874E92" w:rsidRDefault="00874E92" w:rsidP="007A240D">
      <w:pPr>
        <w:spacing w:after="0" w:line="240" w:lineRule="auto"/>
        <w:rPr>
          <w:rFonts w:ascii="Arial" w:hAnsi="Arial" w:cs="Arial"/>
          <w:b/>
        </w:rPr>
      </w:pPr>
    </w:p>
    <w:p w:rsidR="00874E92" w:rsidRDefault="00874E92" w:rsidP="007A240D">
      <w:pPr>
        <w:spacing w:after="0" w:line="240" w:lineRule="auto"/>
        <w:rPr>
          <w:rFonts w:ascii="Arial" w:hAnsi="Arial" w:cs="Arial"/>
          <w:b/>
        </w:rPr>
      </w:pPr>
    </w:p>
    <w:p w:rsidR="00186702" w:rsidRDefault="00186702" w:rsidP="007A240D">
      <w:pPr>
        <w:spacing w:after="0" w:line="240" w:lineRule="auto"/>
        <w:rPr>
          <w:rFonts w:ascii="Arial" w:hAnsi="Arial" w:cs="Arial"/>
          <w:b/>
        </w:rPr>
      </w:pPr>
    </w:p>
    <w:p w:rsidR="00FF34DE" w:rsidRDefault="00FF34DE" w:rsidP="007A240D">
      <w:pPr>
        <w:spacing w:after="0" w:line="240" w:lineRule="auto"/>
        <w:rPr>
          <w:rFonts w:ascii="Arial" w:hAnsi="Arial" w:cs="Arial"/>
          <w:b/>
        </w:rPr>
      </w:pPr>
    </w:p>
    <w:p w:rsidR="00AF7B1B" w:rsidRDefault="00AF7B1B" w:rsidP="007A240D">
      <w:pPr>
        <w:spacing w:after="0" w:line="240" w:lineRule="auto"/>
        <w:rPr>
          <w:rFonts w:ascii="Arial" w:hAnsi="Arial" w:cs="Arial"/>
          <w:b/>
        </w:rPr>
      </w:pPr>
    </w:p>
    <w:p w:rsidR="00D47EC6" w:rsidRPr="007A240D" w:rsidRDefault="007A240D" w:rsidP="007A240D">
      <w:pPr>
        <w:spacing w:after="0" w:line="240" w:lineRule="auto"/>
        <w:rPr>
          <w:rFonts w:ascii="Arial" w:hAnsi="Arial" w:cs="Arial"/>
          <w:b/>
        </w:rPr>
      </w:pPr>
      <w:r>
        <w:rPr>
          <w:rFonts w:ascii="Arial" w:hAnsi="Arial" w:cs="Arial"/>
          <w:b/>
        </w:rPr>
        <w:lastRenderedPageBreak/>
        <w:t>1.</w:t>
      </w:r>
      <w:r w:rsidR="00D47EC6" w:rsidRPr="007A240D">
        <w:rPr>
          <w:rFonts w:ascii="Arial" w:hAnsi="Arial" w:cs="Arial"/>
          <w:b/>
        </w:rPr>
        <w:t>Introduction</w:t>
      </w:r>
    </w:p>
    <w:p w:rsidR="007A240D" w:rsidRPr="007A240D" w:rsidRDefault="007A240D" w:rsidP="007A240D">
      <w:pPr>
        <w:pStyle w:val="ListParagraph"/>
        <w:spacing w:after="0" w:line="240" w:lineRule="auto"/>
        <w:rPr>
          <w:rFonts w:ascii="Arial" w:hAnsi="Arial" w:cs="Arial"/>
          <w:b/>
        </w:rPr>
      </w:pPr>
    </w:p>
    <w:p w:rsidR="00625742" w:rsidRPr="002A3475" w:rsidRDefault="004E5184" w:rsidP="002A3475">
      <w:pPr>
        <w:autoSpaceDE w:val="0"/>
        <w:autoSpaceDN w:val="0"/>
        <w:adjustRightInd w:val="0"/>
        <w:spacing w:after="0" w:line="240" w:lineRule="auto"/>
        <w:rPr>
          <w:rFonts w:ascii="Arial" w:eastAsia="Times New Roman" w:hAnsi="Arial" w:cs="Arial"/>
          <w:lang w:eastAsia="en-GB"/>
        </w:rPr>
      </w:pPr>
      <w:r>
        <w:rPr>
          <w:rFonts w:ascii="Arial" w:hAnsi="Arial" w:cs="Arial"/>
        </w:rPr>
        <w:t xml:space="preserve">1.1   </w:t>
      </w:r>
      <w:r w:rsidR="00625742" w:rsidRPr="002A3475">
        <w:rPr>
          <w:rFonts w:ascii="Arial" w:hAnsi="Arial" w:cs="Arial"/>
        </w:rPr>
        <w:t xml:space="preserve">Safeguarding is everyone’s responsibility and aims to protect people's health, wellbeing and human rights, and enable them to live free from harm, abuse and neglect. </w:t>
      </w:r>
    </w:p>
    <w:p w:rsidR="002F680A" w:rsidRPr="00D47EC6" w:rsidRDefault="002F680A" w:rsidP="001A5361">
      <w:pPr>
        <w:spacing w:after="0" w:line="240" w:lineRule="auto"/>
        <w:rPr>
          <w:rFonts w:ascii="Arial" w:hAnsi="Arial" w:cs="Arial"/>
        </w:rPr>
      </w:pPr>
    </w:p>
    <w:p w:rsidR="00A31150" w:rsidRDefault="00DA4E2C" w:rsidP="00DA4E2C">
      <w:pPr>
        <w:pStyle w:val="Default"/>
        <w:rPr>
          <w:b/>
          <w:bCs/>
          <w:sz w:val="22"/>
          <w:szCs w:val="22"/>
        </w:rPr>
      </w:pPr>
      <w:r w:rsidRPr="00DA4E2C">
        <w:rPr>
          <w:b/>
          <w:bCs/>
          <w:sz w:val="22"/>
          <w:szCs w:val="22"/>
        </w:rPr>
        <w:t xml:space="preserve">2. Purpose </w:t>
      </w:r>
    </w:p>
    <w:p w:rsidR="00D7129B" w:rsidRDefault="00D7129B" w:rsidP="00DA4E2C">
      <w:pPr>
        <w:pStyle w:val="Default"/>
        <w:rPr>
          <w:b/>
          <w:bCs/>
          <w:sz w:val="22"/>
          <w:szCs w:val="22"/>
        </w:rPr>
      </w:pPr>
    </w:p>
    <w:p w:rsidR="00D7129B" w:rsidRDefault="004E5184" w:rsidP="00DA4E2C">
      <w:pPr>
        <w:pStyle w:val="Default"/>
        <w:rPr>
          <w:bCs/>
          <w:sz w:val="22"/>
          <w:szCs w:val="22"/>
        </w:rPr>
      </w:pPr>
      <w:r>
        <w:rPr>
          <w:bCs/>
          <w:sz w:val="22"/>
          <w:szCs w:val="22"/>
        </w:rPr>
        <w:t xml:space="preserve">2.1   </w:t>
      </w:r>
      <w:r w:rsidR="00D7129B">
        <w:rPr>
          <w:bCs/>
          <w:sz w:val="22"/>
          <w:szCs w:val="22"/>
        </w:rPr>
        <w:t>The purpose of this policy</w:t>
      </w:r>
      <w:r w:rsidR="003B4976">
        <w:rPr>
          <w:bCs/>
          <w:sz w:val="22"/>
          <w:szCs w:val="22"/>
        </w:rPr>
        <w:t xml:space="preserve"> is to highlight the responsibilities and roles of all staff to help protect adults at risk of abuse and/or neglect.  It is designed to raise awareness and </w:t>
      </w:r>
      <w:r w:rsidR="00CA42B1">
        <w:rPr>
          <w:bCs/>
          <w:sz w:val="22"/>
          <w:szCs w:val="22"/>
        </w:rPr>
        <w:t>provide a framework to support staff who are in contact with patients, to recognise, report and to keep those adults at risk, safe.</w:t>
      </w:r>
    </w:p>
    <w:p w:rsidR="00D7129B" w:rsidRDefault="00D7129B" w:rsidP="00DA4E2C">
      <w:pPr>
        <w:pStyle w:val="Default"/>
        <w:rPr>
          <w:bCs/>
          <w:sz w:val="22"/>
          <w:szCs w:val="22"/>
        </w:rPr>
      </w:pPr>
    </w:p>
    <w:p w:rsidR="006F2724" w:rsidRDefault="00BB008C" w:rsidP="00DA4E2C">
      <w:pPr>
        <w:pStyle w:val="Default"/>
        <w:rPr>
          <w:b/>
          <w:bCs/>
          <w:sz w:val="22"/>
          <w:szCs w:val="22"/>
        </w:rPr>
      </w:pPr>
      <w:r w:rsidRPr="00BB008C">
        <w:rPr>
          <w:b/>
          <w:bCs/>
          <w:sz w:val="22"/>
          <w:szCs w:val="22"/>
        </w:rPr>
        <w:t>3.  Scope</w:t>
      </w:r>
    </w:p>
    <w:p w:rsidR="00625742" w:rsidRDefault="00625742" w:rsidP="00DA4E2C">
      <w:pPr>
        <w:pStyle w:val="Default"/>
        <w:rPr>
          <w:b/>
          <w:bCs/>
          <w:sz w:val="22"/>
          <w:szCs w:val="22"/>
        </w:rPr>
      </w:pPr>
    </w:p>
    <w:p w:rsidR="00BB008C" w:rsidRDefault="004E5184" w:rsidP="00DA4E2C">
      <w:pPr>
        <w:pStyle w:val="Default"/>
        <w:rPr>
          <w:bCs/>
          <w:sz w:val="22"/>
          <w:szCs w:val="22"/>
        </w:rPr>
      </w:pPr>
      <w:r>
        <w:rPr>
          <w:bCs/>
          <w:sz w:val="22"/>
          <w:szCs w:val="22"/>
        </w:rPr>
        <w:t xml:space="preserve">3.1   </w:t>
      </w:r>
      <w:r w:rsidR="002A3475">
        <w:rPr>
          <w:bCs/>
          <w:sz w:val="22"/>
          <w:szCs w:val="22"/>
        </w:rPr>
        <w:t>All staff</w:t>
      </w:r>
      <w:r w:rsidR="003C6025">
        <w:rPr>
          <w:bCs/>
          <w:sz w:val="22"/>
          <w:szCs w:val="22"/>
        </w:rPr>
        <w:t xml:space="preserve"> have a duty of care</w:t>
      </w:r>
      <w:r w:rsidR="00625742">
        <w:rPr>
          <w:bCs/>
          <w:sz w:val="22"/>
          <w:szCs w:val="22"/>
        </w:rPr>
        <w:t xml:space="preserve"> for the safety and wellbeing of patients and staff.</w:t>
      </w:r>
    </w:p>
    <w:p w:rsidR="003C6025" w:rsidRDefault="003C6025" w:rsidP="00DA4E2C">
      <w:pPr>
        <w:pStyle w:val="Default"/>
        <w:rPr>
          <w:bCs/>
          <w:sz w:val="22"/>
          <w:szCs w:val="22"/>
        </w:rPr>
      </w:pPr>
    </w:p>
    <w:p w:rsidR="003C6025" w:rsidRPr="00115925" w:rsidRDefault="003B4976" w:rsidP="00DA4E2C">
      <w:pPr>
        <w:pStyle w:val="Default"/>
        <w:rPr>
          <w:bCs/>
          <w:sz w:val="22"/>
          <w:szCs w:val="22"/>
        </w:rPr>
      </w:pPr>
      <w:r>
        <w:rPr>
          <w:bCs/>
          <w:sz w:val="22"/>
          <w:szCs w:val="22"/>
        </w:rPr>
        <w:t>In any health organisation s</w:t>
      </w:r>
      <w:r w:rsidR="003C6025">
        <w:rPr>
          <w:bCs/>
          <w:sz w:val="22"/>
          <w:szCs w:val="22"/>
        </w:rPr>
        <w:t>afeguarding is everybody’s business.</w:t>
      </w:r>
    </w:p>
    <w:p w:rsidR="00D7129B" w:rsidRDefault="00D7129B" w:rsidP="00BB008C">
      <w:pPr>
        <w:spacing w:after="0" w:line="240" w:lineRule="auto"/>
        <w:rPr>
          <w:rFonts w:ascii="Arial" w:hAnsi="Arial" w:cs="Arial"/>
        </w:rPr>
      </w:pPr>
    </w:p>
    <w:p w:rsidR="00CB66CA" w:rsidRDefault="004E5184" w:rsidP="00BB008C">
      <w:pPr>
        <w:spacing w:after="0" w:line="240" w:lineRule="auto"/>
        <w:rPr>
          <w:rFonts w:ascii="Arial" w:hAnsi="Arial" w:cs="Arial"/>
        </w:rPr>
      </w:pPr>
      <w:r>
        <w:rPr>
          <w:rFonts w:ascii="Arial" w:hAnsi="Arial" w:cs="Arial"/>
        </w:rPr>
        <w:t xml:space="preserve">3.2   </w:t>
      </w:r>
      <w:r w:rsidR="007A240D">
        <w:rPr>
          <w:rFonts w:ascii="Arial" w:hAnsi="Arial" w:cs="Arial"/>
        </w:rPr>
        <w:t xml:space="preserve">The Care Act 2014 sets out statutory responsibility for the integration of care and support between health and local authorities.  </w:t>
      </w:r>
      <w:r w:rsidR="00CB66CA">
        <w:rPr>
          <w:rFonts w:ascii="Arial" w:hAnsi="Arial" w:cs="Arial"/>
        </w:rPr>
        <w:t>The Care Act does not give a definition of ‘adults at risk’</w:t>
      </w:r>
      <w:r w:rsidR="008B67F9">
        <w:rPr>
          <w:rFonts w:ascii="Arial" w:hAnsi="Arial" w:cs="Arial"/>
        </w:rPr>
        <w:t xml:space="preserve"> but states th</w:t>
      </w:r>
      <w:r w:rsidR="00CB66CA">
        <w:rPr>
          <w:rFonts w:ascii="Arial" w:hAnsi="Arial" w:cs="Arial"/>
        </w:rPr>
        <w:t>at safeguarding duties apply to an adult who:</w:t>
      </w:r>
    </w:p>
    <w:p w:rsidR="00CB66CA" w:rsidRPr="00380AD3" w:rsidRDefault="00CB66CA" w:rsidP="00380AD3">
      <w:pPr>
        <w:pStyle w:val="ListParagraph"/>
        <w:numPr>
          <w:ilvl w:val="0"/>
          <w:numId w:val="3"/>
        </w:numPr>
        <w:spacing w:after="0" w:line="240" w:lineRule="auto"/>
        <w:rPr>
          <w:rFonts w:ascii="Arial" w:hAnsi="Arial" w:cs="Arial"/>
        </w:rPr>
      </w:pPr>
      <w:r w:rsidRPr="00380AD3">
        <w:rPr>
          <w:rFonts w:ascii="Arial" w:hAnsi="Arial" w:cs="Arial"/>
        </w:rPr>
        <w:t>Has needs for care and support</w:t>
      </w:r>
    </w:p>
    <w:p w:rsidR="005200F5" w:rsidRPr="00380AD3" w:rsidRDefault="005200F5" w:rsidP="00380AD3">
      <w:pPr>
        <w:pStyle w:val="ListParagraph"/>
        <w:numPr>
          <w:ilvl w:val="0"/>
          <w:numId w:val="3"/>
        </w:numPr>
        <w:spacing w:after="0" w:line="240" w:lineRule="auto"/>
        <w:rPr>
          <w:rFonts w:ascii="Arial" w:hAnsi="Arial" w:cs="Arial"/>
        </w:rPr>
      </w:pPr>
      <w:r w:rsidRPr="00380AD3">
        <w:rPr>
          <w:rFonts w:ascii="Arial" w:hAnsi="Arial" w:cs="Arial"/>
        </w:rPr>
        <w:t>Is experiencing, or at risk of, abuse or neglect</w:t>
      </w:r>
    </w:p>
    <w:p w:rsidR="005200F5" w:rsidRDefault="005200F5" w:rsidP="00380AD3">
      <w:pPr>
        <w:pStyle w:val="ListParagraph"/>
        <w:numPr>
          <w:ilvl w:val="0"/>
          <w:numId w:val="3"/>
        </w:numPr>
        <w:spacing w:after="0" w:line="240" w:lineRule="auto"/>
        <w:rPr>
          <w:rFonts w:ascii="Arial" w:hAnsi="Arial" w:cs="Arial"/>
        </w:rPr>
      </w:pPr>
      <w:r w:rsidRPr="00380AD3">
        <w:rPr>
          <w:rFonts w:ascii="Arial" w:hAnsi="Arial" w:cs="Arial"/>
        </w:rPr>
        <w:t xml:space="preserve">As a result of those care and support needs is unable to protect themselves </w:t>
      </w:r>
      <w:r w:rsidR="005B2CBE" w:rsidRPr="00380AD3">
        <w:rPr>
          <w:rFonts w:ascii="Arial" w:hAnsi="Arial" w:cs="Arial"/>
        </w:rPr>
        <w:t>from</w:t>
      </w:r>
      <w:r w:rsidRPr="00380AD3">
        <w:rPr>
          <w:rFonts w:ascii="Arial" w:hAnsi="Arial" w:cs="Arial"/>
        </w:rPr>
        <w:t xml:space="preserve"> either the risk </w:t>
      </w:r>
      <w:proofErr w:type="gramStart"/>
      <w:r w:rsidRPr="00380AD3">
        <w:rPr>
          <w:rFonts w:ascii="Arial" w:hAnsi="Arial" w:cs="Arial"/>
        </w:rPr>
        <w:t>of ,</w:t>
      </w:r>
      <w:proofErr w:type="gramEnd"/>
      <w:r w:rsidRPr="00380AD3">
        <w:rPr>
          <w:rFonts w:ascii="Arial" w:hAnsi="Arial" w:cs="Arial"/>
        </w:rPr>
        <w:t xml:space="preserve"> or the experience of abuse of neglect</w:t>
      </w:r>
    </w:p>
    <w:p w:rsidR="000B3872" w:rsidRDefault="000B3872" w:rsidP="000B3872">
      <w:pPr>
        <w:spacing w:after="0" w:line="240" w:lineRule="auto"/>
        <w:jc w:val="both"/>
        <w:rPr>
          <w:rFonts w:ascii="Arial" w:hAnsi="Arial" w:cs="Arial"/>
        </w:rPr>
      </w:pPr>
    </w:p>
    <w:p w:rsidR="008B67F9" w:rsidRPr="00E4485B" w:rsidRDefault="000B3872" w:rsidP="000B3872">
      <w:pPr>
        <w:spacing w:after="0" w:line="240" w:lineRule="auto"/>
        <w:jc w:val="both"/>
        <w:rPr>
          <w:rFonts w:ascii="Arial" w:hAnsi="Arial" w:cs="Arial"/>
          <w:b/>
        </w:rPr>
      </w:pPr>
      <w:r w:rsidRPr="00E4485B">
        <w:rPr>
          <w:rFonts w:ascii="Arial" w:hAnsi="Arial" w:cs="Arial"/>
          <w:b/>
        </w:rPr>
        <w:t>Relevant section in The Care Act 2014:</w:t>
      </w:r>
    </w:p>
    <w:p w:rsidR="003C6025" w:rsidRPr="009346AF" w:rsidRDefault="001A141E" w:rsidP="003C6025">
      <w:pPr>
        <w:pStyle w:val="Heading3"/>
        <w:shd w:val="clear" w:color="auto" w:fill="FFFFFF"/>
        <w:spacing w:before="0" w:beforeAutospacing="0" w:after="0" w:afterAutospacing="0"/>
        <w:rPr>
          <w:rFonts w:ascii="Arial" w:hAnsi="Arial" w:cs="Arial"/>
          <w:b w:val="0"/>
          <w:sz w:val="22"/>
          <w:szCs w:val="22"/>
        </w:rPr>
      </w:pPr>
      <w:hyperlink r:id="rId8" w:history="1">
        <w:r w:rsidR="008B67F9" w:rsidRPr="009346AF">
          <w:rPr>
            <w:rStyle w:val="Hyperlink"/>
            <w:rFonts w:ascii="Arial" w:hAnsi="Arial" w:cs="Arial"/>
            <w:b w:val="0"/>
            <w:sz w:val="22"/>
            <w:szCs w:val="22"/>
          </w:rPr>
          <w:t>http://www.legislation.gov.uk/ukpga/2014/23/part/1/crossheading/safeguarding-adults-at-risk-of-abuse-or-neglect/enacted</w:t>
        </w:r>
      </w:hyperlink>
    </w:p>
    <w:p w:rsidR="008B67F9" w:rsidRPr="005B5E72" w:rsidRDefault="008B67F9" w:rsidP="003C6025">
      <w:pPr>
        <w:pStyle w:val="Heading3"/>
        <w:shd w:val="clear" w:color="auto" w:fill="FFFFFF"/>
        <w:spacing w:before="0" w:beforeAutospacing="0" w:after="0" w:afterAutospacing="0"/>
        <w:rPr>
          <w:rFonts w:ascii="Arial" w:hAnsi="Arial" w:cs="Arial"/>
          <w:sz w:val="22"/>
          <w:szCs w:val="22"/>
        </w:rPr>
      </w:pPr>
    </w:p>
    <w:p w:rsidR="003C6025" w:rsidRDefault="00115925" w:rsidP="003C6025">
      <w:pPr>
        <w:pStyle w:val="Heading3"/>
        <w:shd w:val="clear" w:color="auto" w:fill="FFFFFF"/>
        <w:spacing w:before="0" w:beforeAutospacing="0" w:after="0" w:afterAutospacing="0"/>
        <w:rPr>
          <w:rFonts w:ascii="Arial" w:hAnsi="Arial" w:cs="Arial"/>
          <w:sz w:val="22"/>
          <w:szCs w:val="22"/>
        </w:rPr>
      </w:pPr>
      <w:r w:rsidRPr="005B5E72">
        <w:rPr>
          <w:rFonts w:ascii="Arial" w:hAnsi="Arial" w:cs="Arial"/>
          <w:sz w:val="22"/>
          <w:szCs w:val="22"/>
        </w:rPr>
        <w:t xml:space="preserve">4.   </w:t>
      </w:r>
      <w:r w:rsidR="005B5E72" w:rsidRPr="005B5E72">
        <w:rPr>
          <w:rFonts w:ascii="Arial" w:hAnsi="Arial" w:cs="Arial"/>
          <w:sz w:val="22"/>
          <w:szCs w:val="22"/>
        </w:rPr>
        <w:t>Principles of Adult Safeguarding</w:t>
      </w:r>
    </w:p>
    <w:p w:rsidR="00C2170D" w:rsidRDefault="00C2170D" w:rsidP="003C6025">
      <w:pPr>
        <w:pStyle w:val="Heading3"/>
        <w:shd w:val="clear" w:color="auto" w:fill="FFFFFF"/>
        <w:spacing w:before="0" w:beforeAutospacing="0" w:after="0" w:afterAutospacing="0"/>
        <w:rPr>
          <w:rFonts w:ascii="Arial" w:hAnsi="Arial" w:cs="Arial"/>
          <w:b w:val="0"/>
          <w:sz w:val="22"/>
          <w:szCs w:val="22"/>
        </w:rPr>
      </w:pPr>
    </w:p>
    <w:p w:rsidR="00DA7D73" w:rsidRDefault="004E5184" w:rsidP="003C6025">
      <w:pPr>
        <w:pStyle w:val="Heading3"/>
        <w:shd w:val="clear" w:color="auto" w:fill="FFFFFF"/>
        <w:spacing w:before="0" w:beforeAutospacing="0" w:after="0" w:afterAutospacing="0"/>
        <w:rPr>
          <w:rFonts w:ascii="Arial" w:hAnsi="Arial" w:cs="Arial"/>
          <w:b w:val="0"/>
          <w:sz w:val="22"/>
          <w:szCs w:val="22"/>
        </w:rPr>
      </w:pPr>
      <w:r>
        <w:rPr>
          <w:rFonts w:ascii="Arial" w:hAnsi="Arial" w:cs="Arial"/>
          <w:b w:val="0"/>
          <w:sz w:val="22"/>
          <w:szCs w:val="22"/>
        </w:rPr>
        <w:t xml:space="preserve">4.1   </w:t>
      </w:r>
      <w:r w:rsidR="00DA7D73">
        <w:rPr>
          <w:rFonts w:ascii="Arial" w:hAnsi="Arial" w:cs="Arial"/>
          <w:b w:val="0"/>
          <w:sz w:val="22"/>
          <w:szCs w:val="22"/>
        </w:rPr>
        <w:t>Safeguarding adults</w:t>
      </w:r>
      <w:r w:rsidR="008B67F9">
        <w:rPr>
          <w:rFonts w:ascii="Arial" w:hAnsi="Arial" w:cs="Arial"/>
          <w:b w:val="0"/>
          <w:sz w:val="22"/>
          <w:szCs w:val="22"/>
        </w:rPr>
        <w:t xml:space="preserve"> </w:t>
      </w:r>
      <w:r w:rsidR="00DA7D73">
        <w:rPr>
          <w:rFonts w:ascii="Arial" w:hAnsi="Arial" w:cs="Arial"/>
          <w:b w:val="0"/>
          <w:sz w:val="22"/>
          <w:szCs w:val="22"/>
        </w:rPr>
        <w:t>means protecting a person’s right to live in safety, free from abuse and neglect.</w:t>
      </w:r>
    </w:p>
    <w:p w:rsidR="00DA7D73" w:rsidRPr="005B5E72" w:rsidRDefault="00DA7D73" w:rsidP="003C6025">
      <w:pPr>
        <w:pStyle w:val="Heading3"/>
        <w:shd w:val="clear" w:color="auto" w:fill="FFFFFF"/>
        <w:spacing w:before="0" w:beforeAutospacing="0" w:after="0" w:afterAutospacing="0"/>
        <w:rPr>
          <w:rFonts w:ascii="Arial" w:hAnsi="Arial" w:cs="Arial"/>
          <w:b w:val="0"/>
          <w:sz w:val="22"/>
          <w:szCs w:val="22"/>
        </w:rPr>
      </w:pPr>
    </w:p>
    <w:p w:rsidR="00823FAE" w:rsidRPr="005B5E72" w:rsidRDefault="004E5184" w:rsidP="00823FAE">
      <w:pPr>
        <w:pStyle w:val="Heading3"/>
        <w:shd w:val="clear" w:color="auto" w:fill="FFFFFF"/>
        <w:spacing w:before="0" w:beforeAutospacing="0" w:after="0" w:afterAutospacing="0"/>
        <w:rPr>
          <w:rFonts w:ascii="Arial" w:hAnsi="Arial" w:cs="Arial"/>
          <w:b w:val="0"/>
          <w:sz w:val="22"/>
          <w:szCs w:val="22"/>
        </w:rPr>
      </w:pPr>
      <w:r>
        <w:rPr>
          <w:rFonts w:ascii="Arial" w:hAnsi="Arial" w:cs="Arial"/>
          <w:b w:val="0"/>
          <w:sz w:val="22"/>
          <w:szCs w:val="22"/>
        </w:rPr>
        <w:t xml:space="preserve">4.2   </w:t>
      </w:r>
      <w:r w:rsidR="002A3475" w:rsidRPr="005B5E72">
        <w:rPr>
          <w:rFonts w:ascii="Arial" w:hAnsi="Arial" w:cs="Arial"/>
          <w:b w:val="0"/>
          <w:sz w:val="22"/>
          <w:szCs w:val="22"/>
        </w:rPr>
        <w:t>The following six key principles underpin all adult safeguarding</w:t>
      </w:r>
      <w:r w:rsidR="002A3475">
        <w:rPr>
          <w:rFonts w:ascii="Arial" w:hAnsi="Arial" w:cs="Arial"/>
          <w:b w:val="0"/>
          <w:sz w:val="22"/>
          <w:szCs w:val="22"/>
        </w:rPr>
        <w:t xml:space="preserve"> </w:t>
      </w:r>
      <w:r w:rsidR="00823FAE" w:rsidRPr="005B5E72">
        <w:rPr>
          <w:rFonts w:ascii="Arial" w:hAnsi="Arial" w:cs="Arial"/>
          <w:b w:val="0"/>
          <w:sz w:val="22"/>
          <w:szCs w:val="22"/>
        </w:rPr>
        <w:t>work:</w:t>
      </w:r>
    </w:p>
    <w:p w:rsidR="00CA42B1" w:rsidRPr="00950D7D" w:rsidRDefault="00592685" w:rsidP="00950D7D">
      <w:pPr>
        <w:shd w:val="clear" w:color="auto" w:fill="FFFFFF"/>
        <w:spacing w:after="0" w:line="240" w:lineRule="auto"/>
        <w:ind w:left="360"/>
        <w:rPr>
          <w:rFonts w:ascii="Arial" w:eastAsia="Times New Roman" w:hAnsi="Arial" w:cs="Arial"/>
          <w:b/>
          <w:bCs/>
          <w:lang w:eastAsia="en-GB"/>
        </w:rPr>
      </w:pPr>
      <w:r>
        <w:rPr>
          <w:b/>
          <w:bCs/>
          <w:noProof/>
          <w:lang w:eastAsia="en-GB"/>
        </w:rPr>
        <w:drawing>
          <wp:inline distT="0" distB="0" distL="0" distR="0">
            <wp:extent cx="6010275" cy="2895600"/>
            <wp:effectExtent l="38100" t="0" r="85725"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E31872" w:rsidRDefault="00E31872" w:rsidP="00DA4E2C">
      <w:pPr>
        <w:pStyle w:val="Default"/>
        <w:rPr>
          <w:b/>
          <w:bCs/>
          <w:sz w:val="22"/>
          <w:szCs w:val="22"/>
        </w:rPr>
      </w:pPr>
    </w:p>
    <w:p w:rsidR="00E31872" w:rsidRDefault="00E31872" w:rsidP="00DA4E2C">
      <w:pPr>
        <w:pStyle w:val="Default"/>
        <w:rPr>
          <w:b/>
          <w:bCs/>
          <w:sz w:val="22"/>
          <w:szCs w:val="22"/>
        </w:rPr>
      </w:pPr>
    </w:p>
    <w:p w:rsidR="00E31872" w:rsidRDefault="00E31872" w:rsidP="00DA4E2C">
      <w:pPr>
        <w:pStyle w:val="Default"/>
        <w:rPr>
          <w:b/>
          <w:bCs/>
          <w:sz w:val="22"/>
          <w:szCs w:val="22"/>
        </w:rPr>
      </w:pPr>
    </w:p>
    <w:p w:rsidR="005200F5" w:rsidRDefault="004E5184" w:rsidP="00DA4E2C">
      <w:pPr>
        <w:pStyle w:val="Default"/>
        <w:rPr>
          <w:b/>
          <w:bCs/>
          <w:sz w:val="22"/>
          <w:szCs w:val="22"/>
        </w:rPr>
      </w:pPr>
      <w:r>
        <w:rPr>
          <w:b/>
          <w:bCs/>
          <w:sz w:val="22"/>
          <w:szCs w:val="22"/>
        </w:rPr>
        <w:lastRenderedPageBreak/>
        <w:t xml:space="preserve">5.   </w:t>
      </w:r>
      <w:r w:rsidR="005200F5" w:rsidRPr="005200F5">
        <w:rPr>
          <w:b/>
          <w:bCs/>
          <w:sz w:val="22"/>
          <w:szCs w:val="22"/>
        </w:rPr>
        <w:t>Responsibilities</w:t>
      </w:r>
      <w:r w:rsidR="006A3E38">
        <w:rPr>
          <w:b/>
          <w:bCs/>
          <w:sz w:val="22"/>
          <w:szCs w:val="22"/>
        </w:rPr>
        <w:t xml:space="preserve"> of staff</w:t>
      </w:r>
    </w:p>
    <w:p w:rsidR="005200F5" w:rsidRDefault="005200F5" w:rsidP="00DA4E2C">
      <w:pPr>
        <w:pStyle w:val="Default"/>
        <w:rPr>
          <w:bCs/>
          <w:sz w:val="22"/>
          <w:szCs w:val="22"/>
        </w:rPr>
      </w:pPr>
    </w:p>
    <w:p w:rsidR="00C206CE" w:rsidRDefault="004E5184" w:rsidP="00EA357F">
      <w:pPr>
        <w:pStyle w:val="Default"/>
        <w:rPr>
          <w:bCs/>
          <w:sz w:val="22"/>
          <w:szCs w:val="22"/>
        </w:rPr>
      </w:pPr>
      <w:r>
        <w:rPr>
          <w:bCs/>
          <w:sz w:val="22"/>
          <w:szCs w:val="22"/>
        </w:rPr>
        <w:t xml:space="preserve">5.1   </w:t>
      </w:r>
      <w:r w:rsidR="0017668A" w:rsidRPr="00AB7425">
        <w:rPr>
          <w:bCs/>
          <w:sz w:val="22"/>
          <w:szCs w:val="22"/>
        </w:rPr>
        <w:t>All staff have a responsibility</w:t>
      </w:r>
      <w:r w:rsidR="00872FAA" w:rsidRPr="00AB7425">
        <w:rPr>
          <w:bCs/>
          <w:sz w:val="22"/>
          <w:szCs w:val="22"/>
        </w:rPr>
        <w:t xml:space="preserve"> </w:t>
      </w:r>
      <w:r w:rsidR="00C206CE">
        <w:rPr>
          <w:bCs/>
          <w:sz w:val="22"/>
          <w:szCs w:val="22"/>
        </w:rPr>
        <w:t xml:space="preserve">and duty of care </w:t>
      </w:r>
      <w:r w:rsidR="0000331A" w:rsidRPr="00AB7425">
        <w:rPr>
          <w:bCs/>
          <w:sz w:val="22"/>
          <w:szCs w:val="22"/>
        </w:rPr>
        <w:t>for the safety and wellbeing of pa</w:t>
      </w:r>
      <w:r w:rsidR="00C206CE">
        <w:rPr>
          <w:bCs/>
          <w:sz w:val="22"/>
          <w:szCs w:val="22"/>
        </w:rPr>
        <w:t xml:space="preserve">tients, carers and colleagues. </w:t>
      </w:r>
      <w:r w:rsidR="0000331A">
        <w:rPr>
          <w:bCs/>
          <w:sz w:val="22"/>
          <w:szCs w:val="22"/>
        </w:rPr>
        <w:t xml:space="preserve"> If you are a doctor, nurs</w:t>
      </w:r>
      <w:r w:rsidR="003D5B9B">
        <w:rPr>
          <w:bCs/>
          <w:sz w:val="22"/>
          <w:szCs w:val="22"/>
        </w:rPr>
        <w:t xml:space="preserve">e or allied health professional, </w:t>
      </w:r>
      <w:r w:rsidR="0000331A">
        <w:rPr>
          <w:bCs/>
          <w:sz w:val="22"/>
          <w:szCs w:val="22"/>
        </w:rPr>
        <w:t>your professional body (GMC, NMC etc.) will have guidance and expectations regarding duty of care</w:t>
      </w:r>
      <w:r w:rsidR="00AB7425">
        <w:rPr>
          <w:bCs/>
          <w:sz w:val="22"/>
          <w:szCs w:val="22"/>
        </w:rPr>
        <w:t xml:space="preserve"> and your responsibilities </w:t>
      </w:r>
      <w:r w:rsidR="003D5B9B">
        <w:rPr>
          <w:bCs/>
          <w:sz w:val="22"/>
          <w:szCs w:val="22"/>
        </w:rPr>
        <w:t xml:space="preserve">for </w:t>
      </w:r>
      <w:r w:rsidR="00AB7425">
        <w:rPr>
          <w:bCs/>
          <w:sz w:val="22"/>
          <w:szCs w:val="22"/>
        </w:rPr>
        <w:t>safeguarding.</w:t>
      </w:r>
      <w:r w:rsidR="00C206CE">
        <w:rPr>
          <w:bCs/>
          <w:sz w:val="22"/>
          <w:szCs w:val="22"/>
        </w:rPr>
        <w:t xml:space="preserve">  </w:t>
      </w:r>
    </w:p>
    <w:p w:rsidR="00C206CE" w:rsidRDefault="00C206CE" w:rsidP="00EA357F">
      <w:pPr>
        <w:pStyle w:val="Default"/>
        <w:rPr>
          <w:bCs/>
          <w:sz w:val="22"/>
          <w:szCs w:val="22"/>
        </w:rPr>
      </w:pPr>
    </w:p>
    <w:p w:rsidR="00EA357F" w:rsidRPr="00EA357F" w:rsidRDefault="00EA357F" w:rsidP="00EA357F">
      <w:pPr>
        <w:pStyle w:val="Default"/>
        <w:rPr>
          <w:bCs/>
          <w:sz w:val="22"/>
          <w:szCs w:val="22"/>
        </w:rPr>
      </w:pPr>
      <w:r w:rsidRPr="00EA357F">
        <w:rPr>
          <w:bCs/>
          <w:sz w:val="22"/>
          <w:szCs w:val="22"/>
        </w:rPr>
        <w:t>Never assume that safeguarding is somebody else’s business.</w:t>
      </w:r>
      <w:r w:rsidR="003D5B9B">
        <w:rPr>
          <w:bCs/>
          <w:sz w:val="22"/>
          <w:szCs w:val="22"/>
        </w:rPr>
        <w:t xml:space="preserve">  Safeguarding is your responsibility.</w:t>
      </w:r>
    </w:p>
    <w:p w:rsidR="005200F5" w:rsidRDefault="005200F5" w:rsidP="00DA4E2C">
      <w:pPr>
        <w:pStyle w:val="Default"/>
        <w:rPr>
          <w:b/>
          <w:bCs/>
          <w:sz w:val="22"/>
          <w:szCs w:val="22"/>
        </w:rPr>
      </w:pPr>
    </w:p>
    <w:p w:rsidR="00872FAA" w:rsidRPr="005D70A3" w:rsidRDefault="004E5184" w:rsidP="00DA4E2C">
      <w:pPr>
        <w:pStyle w:val="Default"/>
        <w:rPr>
          <w:bCs/>
          <w:color w:val="auto"/>
          <w:sz w:val="22"/>
          <w:szCs w:val="22"/>
        </w:rPr>
      </w:pPr>
      <w:r w:rsidRPr="005D70A3">
        <w:rPr>
          <w:bCs/>
          <w:color w:val="auto"/>
          <w:sz w:val="22"/>
          <w:szCs w:val="22"/>
        </w:rPr>
        <w:t xml:space="preserve">5.2   </w:t>
      </w:r>
      <w:r w:rsidR="005D70A3" w:rsidRPr="005D70A3">
        <w:rPr>
          <w:sz w:val="22"/>
          <w:szCs w:val="22"/>
        </w:rPr>
        <w:t>All staff should undertake Adult Safeguarding training applicable to their role. Detailed guidance is referenced in the Intercollegiate document</w:t>
      </w:r>
      <w:r w:rsidR="005D70A3">
        <w:rPr>
          <w:sz w:val="22"/>
          <w:szCs w:val="22"/>
        </w:rPr>
        <w:t xml:space="preserve"> -</w:t>
      </w:r>
    </w:p>
    <w:p w:rsidR="00872FAA" w:rsidRPr="00FF34DE" w:rsidRDefault="001A141E" w:rsidP="00FF34DE">
      <w:hyperlink r:id="rId14" w:history="1">
        <w:r w:rsidR="00FF34DE" w:rsidRPr="00D27667">
          <w:rPr>
            <w:rStyle w:val="Hyperlink"/>
          </w:rPr>
          <w:t>file:///C:/Users/oneno/Downloads/PDF-007069%20(1).pdf</w:t>
        </w:r>
      </w:hyperlink>
    </w:p>
    <w:p w:rsidR="00EB7B7E" w:rsidRDefault="00EB7B7E" w:rsidP="00DA4E2C">
      <w:pPr>
        <w:pStyle w:val="Default"/>
        <w:rPr>
          <w:b/>
          <w:bCs/>
          <w:sz w:val="22"/>
          <w:szCs w:val="22"/>
        </w:rPr>
      </w:pPr>
    </w:p>
    <w:p w:rsidR="00115925" w:rsidRPr="00D7129B" w:rsidRDefault="004E5184" w:rsidP="00DA4E2C">
      <w:pPr>
        <w:pStyle w:val="Default"/>
        <w:rPr>
          <w:b/>
          <w:bCs/>
          <w:sz w:val="22"/>
          <w:szCs w:val="22"/>
        </w:rPr>
      </w:pPr>
      <w:r>
        <w:rPr>
          <w:b/>
          <w:bCs/>
          <w:sz w:val="22"/>
          <w:szCs w:val="22"/>
        </w:rPr>
        <w:t xml:space="preserve">6.0   </w:t>
      </w:r>
      <w:r w:rsidR="00DE5D1A" w:rsidRPr="00D7129B">
        <w:rPr>
          <w:b/>
          <w:bCs/>
          <w:sz w:val="22"/>
          <w:szCs w:val="22"/>
        </w:rPr>
        <w:t>Making Safeguarding Personal</w:t>
      </w:r>
    </w:p>
    <w:p w:rsidR="00DA7D73" w:rsidRDefault="00DA7D73" w:rsidP="00DA4E2C">
      <w:pPr>
        <w:pStyle w:val="Default"/>
        <w:rPr>
          <w:bCs/>
          <w:sz w:val="22"/>
          <w:szCs w:val="22"/>
        </w:rPr>
      </w:pPr>
    </w:p>
    <w:p w:rsidR="00DA7D73" w:rsidRDefault="004E5184" w:rsidP="00DA4E2C">
      <w:pPr>
        <w:pStyle w:val="Default"/>
        <w:rPr>
          <w:sz w:val="22"/>
          <w:szCs w:val="22"/>
        </w:rPr>
      </w:pPr>
      <w:r>
        <w:rPr>
          <w:sz w:val="22"/>
          <w:szCs w:val="22"/>
        </w:rPr>
        <w:t xml:space="preserve">6.1   </w:t>
      </w:r>
      <w:r w:rsidR="00DA7D73" w:rsidRPr="00DA7D73">
        <w:rPr>
          <w:sz w:val="22"/>
          <w:szCs w:val="22"/>
        </w:rPr>
        <w:t xml:space="preserve">Making Safeguarding Personal </w:t>
      </w:r>
      <w:r w:rsidR="00150D9A">
        <w:rPr>
          <w:sz w:val="22"/>
          <w:szCs w:val="22"/>
        </w:rPr>
        <w:t xml:space="preserve">(MSP) </w:t>
      </w:r>
      <w:r w:rsidR="00DA7D73" w:rsidRPr="00DA7D73">
        <w:rPr>
          <w:sz w:val="22"/>
          <w:szCs w:val="22"/>
        </w:rPr>
        <w:t xml:space="preserve">sits firmly within the Department of Health (DH) Care and Support Statutory Guidance, as revised in 2017 that supports implementation of the Care Act (2014). It means </w:t>
      </w:r>
      <w:r w:rsidR="00150D9A" w:rsidRPr="00150D9A">
        <w:rPr>
          <w:color w:val="auto"/>
          <w:sz w:val="22"/>
          <w:szCs w:val="22"/>
        </w:rPr>
        <w:t>MSP is about making safeguarding person and outcome led, rather than process focussed</w:t>
      </w:r>
      <w:r w:rsidR="00150D9A">
        <w:rPr>
          <w:color w:val="auto"/>
          <w:sz w:val="22"/>
          <w:szCs w:val="22"/>
        </w:rPr>
        <w:t>.  It also:</w:t>
      </w:r>
    </w:p>
    <w:p w:rsidR="00DA7D73" w:rsidRDefault="00DA7D73" w:rsidP="00792715">
      <w:pPr>
        <w:pStyle w:val="Default"/>
        <w:numPr>
          <w:ilvl w:val="0"/>
          <w:numId w:val="1"/>
        </w:numPr>
        <w:rPr>
          <w:sz w:val="22"/>
          <w:szCs w:val="22"/>
        </w:rPr>
      </w:pPr>
      <w:r w:rsidRPr="00DA7D73">
        <w:rPr>
          <w:sz w:val="22"/>
          <w:szCs w:val="22"/>
        </w:rPr>
        <w:t xml:space="preserve">engages the person and enhances involvement, choice and control </w:t>
      </w:r>
    </w:p>
    <w:p w:rsidR="00DA7D73" w:rsidRPr="00150D9A" w:rsidRDefault="00DA7D73" w:rsidP="00792715">
      <w:pPr>
        <w:pStyle w:val="Default"/>
        <w:numPr>
          <w:ilvl w:val="0"/>
          <w:numId w:val="1"/>
        </w:numPr>
        <w:rPr>
          <w:bCs/>
          <w:sz w:val="22"/>
          <w:szCs w:val="22"/>
        </w:rPr>
      </w:pPr>
      <w:r w:rsidRPr="00DA7D73">
        <w:rPr>
          <w:sz w:val="22"/>
          <w:szCs w:val="22"/>
        </w:rPr>
        <w:t>improves qualit</w:t>
      </w:r>
      <w:r w:rsidR="00D7129B">
        <w:rPr>
          <w:sz w:val="22"/>
          <w:szCs w:val="22"/>
        </w:rPr>
        <w:t>y of life, wellbeing and safety</w:t>
      </w:r>
    </w:p>
    <w:p w:rsidR="00150D9A" w:rsidRPr="00150D9A" w:rsidRDefault="00150D9A" w:rsidP="00150D9A">
      <w:pPr>
        <w:pStyle w:val="Default"/>
        <w:numPr>
          <w:ilvl w:val="0"/>
          <w:numId w:val="1"/>
        </w:numPr>
        <w:rPr>
          <w:bCs/>
          <w:sz w:val="22"/>
          <w:szCs w:val="22"/>
        </w:rPr>
      </w:pPr>
      <w:r>
        <w:rPr>
          <w:sz w:val="22"/>
          <w:szCs w:val="22"/>
        </w:rPr>
        <w:t>Is done “with” rather than “to” the adult at risk</w:t>
      </w:r>
      <w:r w:rsidR="00FF34DE">
        <w:rPr>
          <w:sz w:val="22"/>
          <w:szCs w:val="22"/>
        </w:rPr>
        <w:t xml:space="preserve"> of abuse or neglect</w:t>
      </w:r>
    </w:p>
    <w:p w:rsidR="00DE5D1A" w:rsidRDefault="00DE5D1A" w:rsidP="00DA4E2C">
      <w:pPr>
        <w:pStyle w:val="Default"/>
        <w:rPr>
          <w:b/>
          <w:bCs/>
          <w:sz w:val="22"/>
          <w:szCs w:val="22"/>
        </w:rPr>
      </w:pPr>
    </w:p>
    <w:p w:rsidR="00EB7B7E" w:rsidRDefault="00EB7B7E" w:rsidP="00DA4E2C">
      <w:pPr>
        <w:pStyle w:val="Default"/>
        <w:rPr>
          <w:b/>
          <w:bCs/>
          <w:sz w:val="22"/>
          <w:szCs w:val="22"/>
        </w:rPr>
      </w:pPr>
    </w:p>
    <w:p w:rsidR="006A3E38" w:rsidRDefault="004E5184" w:rsidP="00DA4E2C">
      <w:pPr>
        <w:pStyle w:val="Default"/>
        <w:rPr>
          <w:b/>
          <w:bCs/>
          <w:sz w:val="22"/>
          <w:szCs w:val="22"/>
        </w:rPr>
      </w:pPr>
      <w:r>
        <w:rPr>
          <w:b/>
          <w:bCs/>
          <w:sz w:val="22"/>
          <w:szCs w:val="22"/>
        </w:rPr>
        <w:t xml:space="preserve">7.0   </w:t>
      </w:r>
      <w:r w:rsidR="006A3E38">
        <w:rPr>
          <w:b/>
          <w:bCs/>
          <w:sz w:val="22"/>
          <w:szCs w:val="22"/>
        </w:rPr>
        <w:t>Professional Curiosity</w:t>
      </w:r>
    </w:p>
    <w:p w:rsidR="002F3858" w:rsidRDefault="002F3858" w:rsidP="00DA4E2C">
      <w:pPr>
        <w:pStyle w:val="Default"/>
        <w:rPr>
          <w:b/>
          <w:bCs/>
          <w:sz w:val="22"/>
          <w:szCs w:val="22"/>
        </w:rPr>
      </w:pPr>
    </w:p>
    <w:p w:rsidR="00403E2F" w:rsidRPr="00C64C80" w:rsidRDefault="004E5184" w:rsidP="00DA4E2C">
      <w:pPr>
        <w:pStyle w:val="Default"/>
        <w:rPr>
          <w:color w:val="auto"/>
          <w:sz w:val="22"/>
          <w:szCs w:val="22"/>
          <w:shd w:val="clear" w:color="auto" w:fill="FFFFFF"/>
        </w:rPr>
      </w:pPr>
      <w:r>
        <w:rPr>
          <w:bCs/>
          <w:color w:val="auto"/>
          <w:sz w:val="22"/>
          <w:szCs w:val="22"/>
          <w:shd w:val="clear" w:color="auto" w:fill="FFFFFF"/>
        </w:rPr>
        <w:t xml:space="preserve">7.1   </w:t>
      </w:r>
      <w:r w:rsidR="00403E2F" w:rsidRPr="00C64C80">
        <w:rPr>
          <w:bCs/>
          <w:color w:val="auto"/>
          <w:sz w:val="22"/>
          <w:szCs w:val="22"/>
          <w:shd w:val="clear" w:color="auto" w:fill="FFFFFF"/>
        </w:rPr>
        <w:t>Professional curiosity</w:t>
      </w:r>
      <w:r w:rsidR="00A377F3">
        <w:rPr>
          <w:bCs/>
          <w:color w:val="auto"/>
          <w:sz w:val="22"/>
          <w:szCs w:val="22"/>
          <w:shd w:val="clear" w:color="auto" w:fill="FFFFFF"/>
        </w:rPr>
        <w:t xml:space="preserve"> requires </w:t>
      </w:r>
      <w:r w:rsidR="00403E2F" w:rsidRPr="00C64C80">
        <w:rPr>
          <w:color w:val="auto"/>
          <w:sz w:val="22"/>
          <w:szCs w:val="22"/>
          <w:shd w:val="clear" w:color="auto" w:fill="FFFFFF"/>
        </w:rPr>
        <w:t>the capacity and communication skill</w:t>
      </w:r>
      <w:r w:rsidR="00A377F3">
        <w:rPr>
          <w:color w:val="auto"/>
          <w:sz w:val="22"/>
          <w:szCs w:val="22"/>
          <w:shd w:val="clear" w:color="auto" w:fill="FFFFFF"/>
        </w:rPr>
        <w:t>s</w:t>
      </w:r>
      <w:r w:rsidR="00403E2F" w:rsidRPr="00C64C80">
        <w:rPr>
          <w:color w:val="auto"/>
          <w:sz w:val="22"/>
          <w:szCs w:val="22"/>
          <w:shd w:val="clear" w:color="auto" w:fill="FFFFFF"/>
        </w:rPr>
        <w:t xml:space="preserve"> to explore and understand what is happening regarding an individual, their family</w:t>
      </w:r>
      <w:r w:rsidR="00A377F3">
        <w:rPr>
          <w:color w:val="auto"/>
          <w:sz w:val="22"/>
          <w:szCs w:val="22"/>
          <w:shd w:val="clear" w:color="auto" w:fill="FFFFFF"/>
        </w:rPr>
        <w:t>,</w:t>
      </w:r>
      <w:r w:rsidR="00403E2F" w:rsidRPr="00C64C80">
        <w:rPr>
          <w:color w:val="auto"/>
          <w:sz w:val="22"/>
          <w:szCs w:val="22"/>
          <w:shd w:val="clear" w:color="auto" w:fill="FFFFFF"/>
        </w:rPr>
        <w:t xml:space="preserve"> friends and other people who have a relationship with that individual rather than making assumptions or accepting things at face value.  </w:t>
      </w:r>
    </w:p>
    <w:p w:rsidR="00403E2F" w:rsidRPr="00C64C80" w:rsidRDefault="00403E2F" w:rsidP="00DA4E2C">
      <w:pPr>
        <w:pStyle w:val="Default"/>
        <w:rPr>
          <w:color w:val="auto"/>
          <w:sz w:val="22"/>
          <w:szCs w:val="22"/>
          <w:shd w:val="clear" w:color="auto" w:fill="FFFFFF"/>
        </w:rPr>
      </w:pPr>
    </w:p>
    <w:p w:rsidR="00403E2F" w:rsidRPr="00C64C80" w:rsidRDefault="004E5184" w:rsidP="00DA4E2C">
      <w:pPr>
        <w:pStyle w:val="Default"/>
        <w:rPr>
          <w:color w:val="auto"/>
          <w:sz w:val="22"/>
          <w:szCs w:val="22"/>
        </w:rPr>
      </w:pPr>
      <w:r>
        <w:rPr>
          <w:color w:val="auto"/>
          <w:sz w:val="22"/>
          <w:szCs w:val="22"/>
        </w:rPr>
        <w:t xml:space="preserve">7.2   </w:t>
      </w:r>
      <w:r w:rsidR="00403E2F" w:rsidRPr="00C64C80">
        <w:rPr>
          <w:color w:val="auto"/>
          <w:sz w:val="22"/>
          <w:szCs w:val="22"/>
        </w:rPr>
        <w:t xml:space="preserve">Professional curiosity should always be </w:t>
      </w:r>
      <w:r w:rsidR="005354AE">
        <w:rPr>
          <w:color w:val="auto"/>
          <w:sz w:val="22"/>
          <w:szCs w:val="22"/>
        </w:rPr>
        <w:t>exercised</w:t>
      </w:r>
      <w:r w:rsidR="00C206CE">
        <w:rPr>
          <w:color w:val="auto"/>
          <w:sz w:val="22"/>
          <w:szCs w:val="22"/>
        </w:rPr>
        <w:t xml:space="preserve"> if </w:t>
      </w:r>
      <w:r w:rsidR="00403E2F" w:rsidRPr="00C64C80">
        <w:rPr>
          <w:color w:val="auto"/>
          <w:sz w:val="22"/>
          <w:szCs w:val="22"/>
        </w:rPr>
        <w:t xml:space="preserve">an individual identifies themselves as a </w:t>
      </w:r>
      <w:proofErr w:type="spellStart"/>
      <w:r w:rsidR="00403E2F" w:rsidRPr="00C64C80">
        <w:rPr>
          <w:color w:val="auto"/>
          <w:sz w:val="22"/>
          <w:szCs w:val="22"/>
        </w:rPr>
        <w:t>carer</w:t>
      </w:r>
      <w:proofErr w:type="spellEnd"/>
      <w:r w:rsidR="00403E2F" w:rsidRPr="00C64C80">
        <w:rPr>
          <w:color w:val="auto"/>
          <w:sz w:val="22"/>
          <w:szCs w:val="22"/>
        </w:rPr>
        <w:t xml:space="preserve"> and </w:t>
      </w:r>
      <w:proofErr w:type="gramStart"/>
      <w:r w:rsidR="00403E2F" w:rsidRPr="00C64C80">
        <w:rPr>
          <w:color w:val="auto"/>
          <w:sz w:val="22"/>
          <w:szCs w:val="22"/>
        </w:rPr>
        <w:t>it is clear that their</w:t>
      </w:r>
      <w:proofErr w:type="gramEnd"/>
      <w:r w:rsidR="00403E2F" w:rsidRPr="00C64C80">
        <w:rPr>
          <w:color w:val="auto"/>
          <w:sz w:val="22"/>
          <w:szCs w:val="22"/>
        </w:rPr>
        <w:t xml:space="preserve"> own needs could impact on the ability to provide care.</w:t>
      </w:r>
    </w:p>
    <w:p w:rsidR="00403E2F" w:rsidRDefault="00403E2F" w:rsidP="00DA4E2C">
      <w:pPr>
        <w:pStyle w:val="Default"/>
        <w:rPr>
          <w:b/>
          <w:bCs/>
          <w:sz w:val="22"/>
          <w:szCs w:val="22"/>
        </w:rPr>
      </w:pPr>
    </w:p>
    <w:p w:rsidR="00EB7B7E" w:rsidRDefault="00EB7B7E" w:rsidP="00DA4E2C">
      <w:pPr>
        <w:pStyle w:val="Default"/>
        <w:rPr>
          <w:b/>
          <w:bCs/>
          <w:sz w:val="22"/>
          <w:szCs w:val="22"/>
        </w:rPr>
      </w:pPr>
    </w:p>
    <w:p w:rsidR="00EB7B7E" w:rsidRDefault="00EB7B7E" w:rsidP="00DA4E2C">
      <w:pPr>
        <w:pStyle w:val="Default"/>
        <w:rPr>
          <w:b/>
          <w:bCs/>
          <w:sz w:val="22"/>
          <w:szCs w:val="22"/>
        </w:rPr>
      </w:pPr>
    </w:p>
    <w:p w:rsidR="00EB7B7E" w:rsidRDefault="00EB7B7E" w:rsidP="00DA4E2C">
      <w:pPr>
        <w:pStyle w:val="Default"/>
        <w:rPr>
          <w:b/>
          <w:bCs/>
          <w:sz w:val="22"/>
          <w:szCs w:val="22"/>
        </w:rPr>
      </w:pPr>
    </w:p>
    <w:p w:rsidR="00EB7B7E" w:rsidRDefault="00EB7B7E" w:rsidP="00DA4E2C">
      <w:pPr>
        <w:pStyle w:val="Default"/>
        <w:rPr>
          <w:b/>
          <w:bCs/>
          <w:sz w:val="22"/>
          <w:szCs w:val="22"/>
        </w:rPr>
      </w:pPr>
    </w:p>
    <w:p w:rsidR="00EB7B7E" w:rsidRDefault="00EB7B7E" w:rsidP="00DA4E2C">
      <w:pPr>
        <w:pStyle w:val="Default"/>
        <w:rPr>
          <w:b/>
          <w:bCs/>
          <w:sz w:val="22"/>
          <w:szCs w:val="22"/>
        </w:rPr>
      </w:pPr>
    </w:p>
    <w:p w:rsidR="00EB7B7E" w:rsidRDefault="00EB7B7E" w:rsidP="00DA4E2C">
      <w:pPr>
        <w:pStyle w:val="Default"/>
        <w:rPr>
          <w:b/>
          <w:bCs/>
          <w:sz w:val="22"/>
          <w:szCs w:val="22"/>
        </w:rPr>
      </w:pPr>
    </w:p>
    <w:p w:rsidR="00EB7B7E" w:rsidRDefault="00EB7B7E" w:rsidP="00DA4E2C">
      <w:pPr>
        <w:pStyle w:val="Default"/>
        <w:rPr>
          <w:b/>
          <w:bCs/>
          <w:sz w:val="22"/>
          <w:szCs w:val="22"/>
        </w:rPr>
      </w:pPr>
    </w:p>
    <w:p w:rsidR="00EB7B7E" w:rsidRDefault="00EB7B7E" w:rsidP="00DA4E2C">
      <w:pPr>
        <w:pStyle w:val="Default"/>
        <w:rPr>
          <w:b/>
          <w:bCs/>
          <w:sz w:val="22"/>
          <w:szCs w:val="22"/>
        </w:rPr>
      </w:pPr>
    </w:p>
    <w:p w:rsidR="00EB7B7E" w:rsidRDefault="00EB7B7E" w:rsidP="00DA4E2C">
      <w:pPr>
        <w:pStyle w:val="Default"/>
        <w:rPr>
          <w:b/>
          <w:bCs/>
          <w:sz w:val="22"/>
          <w:szCs w:val="22"/>
        </w:rPr>
      </w:pPr>
    </w:p>
    <w:p w:rsidR="00EB7B7E" w:rsidRDefault="00EB7B7E" w:rsidP="00DA4E2C">
      <w:pPr>
        <w:pStyle w:val="Default"/>
        <w:rPr>
          <w:b/>
          <w:bCs/>
          <w:sz w:val="22"/>
          <w:szCs w:val="22"/>
        </w:rPr>
      </w:pPr>
    </w:p>
    <w:p w:rsidR="00EB7B7E" w:rsidRDefault="00EB7B7E" w:rsidP="00DA4E2C">
      <w:pPr>
        <w:pStyle w:val="Default"/>
        <w:rPr>
          <w:b/>
          <w:bCs/>
          <w:sz w:val="22"/>
          <w:szCs w:val="22"/>
        </w:rPr>
      </w:pPr>
    </w:p>
    <w:p w:rsidR="00EB7B7E" w:rsidRDefault="00EB7B7E" w:rsidP="00DA4E2C">
      <w:pPr>
        <w:pStyle w:val="Default"/>
        <w:rPr>
          <w:b/>
          <w:bCs/>
          <w:sz w:val="22"/>
          <w:szCs w:val="22"/>
        </w:rPr>
      </w:pPr>
    </w:p>
    <w:p w:rsidR="00EB7B7E" w:rsidRDefault="00EB7B7E" w:rsidP="00DA4E2C">
      <w:pPr>
        <w:pStyle w:val="Default"/>
        <w:rPr>
          <w:b/>
          <w:bCs/>
          <w:sz w:val="22"/>
          <w:szCs w:val="22"/>
        </w:rPr>
      </w:pPr>
    </w:p>
    <w:p w:rsidR="00EB7B7E" w:rsidRDefault="00EB7B7E" w:rsidP="00DA4E2C">
      <w:pPr>
        <w:pStyle w:val="Default"/>
        <w:rPr>
          <w:b/>
          <w:bCs/>
          <w:sz w:val="22"/>
          <w:szCs w:val="22"/>
        </w:rPr>
      </w:pPr>
    </w:p>
    <w:p w:rsidR="00EB7B7E" w:rsidRDefault="00EB7B7E" w:rsidP="00DA4E2C">
      <w:pPr>
        <w:pStyle w:val="Default"/>
        <w:rPr>
          <w:b/>
          <w:bCs/>
          <w:sz w:val="22"/>
          <w:szCs w:val="22"/>
        </w:rPr>
      </w:pPr>
    </w:p>
    <w:p w:rsidR="00EB7B7E" w:rsidRDefault="00EB7B7E" w:rsidP="00DA4E2C">
      <w:pPr>
        <w:pStyle w:val="Default"/>
        <w:rPr>
          <w:b/>
          <w:bCs/>
          <w:sz w:val="22"/>
          <w:szCs w:val="22"/>
        </w:rPr>
      </w:pPr>
    </w:p>
    <w:p w:rsidR="00EB7B7E" w:rsidRDefault="00EB7B7E" w:rsidP="00DA4E2C">
      <w:pPr>
        <w:pStyle w:val="Default"/>
        <w:rPr>
          <w:b/>
          <w:bCs/>
          <w:sz w:val="22"/>
          <w:szCs w:val="22"/>
        </w:rPr>
      </w:pPr>
    </w:p>
    <w:p w:rsidR="00EB7B7E" w:rsidRDefault="00EB7B7E" w:rsidP="00DA4E2C">
      <w:pPr>
        <w:pStyle w:val="Default"/>
        <w:rPr>
          <w:b/>
          <w:bCs/>
          <w:sz w:val="22"/>
          <w:szCs w:val="22"/>
        </w:rPr>
      </w:pPr>
    </w:p>
    <w:p w:rsidR="00EB7B7E" w:rsidRDefault="00EB7B7E" w:rsidP="00DA4E2C">
      <w:pPr>
        <w:pStyle w:val="Default"/>
        <w:rPr>
          <w:b/>
          <w:bCs/>
          <w:sz w:val="22"/>
          <w:szCs w:val="22"/>
        </w:rPr>
      </w:pPr>
    </w:p>
    <w:p w:rsidR="00EB7B7E" w:rsidRDefault="00EB7B7E" w:rsidP="00DA4E2C">
      <w:pPr>
        <w:pStyle w:val="Default"/>
        <w:rPr>
          <w:b/>
          <w:bCs/>
          <w:sz w:val="22"/>
          <w:szCs w:val="22"/>
        </w:rPr>
      </w:pPr>
    </w:p>
    <w:p w:rsidR="00EB7B7E" w:rsidRDefault="00EB7B7E" w:rsidP="00DA4E2C">
      <w:pPr>
        <w:pStyle w:val="Default"/>
        <w:rPr>
          <w:b/>
          <w:bCs/>
          <w:sz w:val="22"/>
          <w:szCs w:val="22"/>
        </w:rPr>
      </w:pPr>
    </w:p>
    <w:p w:rsidR="00EB7B7E" w:rsidRDefault="00EB7B7E" w:rsidP="00DA4E2C">
      <w:pPr>
        <w:pStyle w:val="Default"/>
        <w:rPr>
          <w:b/>
          <w:bCs/>
          <w:sz w:val="22"/>
          <w:szCs w:val="22"/>
        </w:rPr>
      </w:pPr>
    </w:p>
    <w:p w:rsidR="00115925" w:rsidRDefault="004E5184" w:rsidP="00DA4E2C">
      <w:pPr>
        <w:pStyle w:val="Default"/>
        <w:rPr>
          <w:b/>
          <w:bCs/>
          <w:sz w:val="22"/>
          <w:szCs w:val="22"/>
        </w:rPr>
      </w:pPr>
      <w:r>
        <w:rPr>
          <w:b/>
          <w:bCs/>
          <w:sz w:val="22"/>
          <w:szCs w:val="22"/>
        </w:rPr>
        <w:lastRenderedPageBreak/>
        <w:t xml:space="preserve">8.0   </w:t>
      </w:r>
      <w:r w:rsidR="00DE5D1A">
        <w:rPr>
          <w:b/>
          <w:bCs/>
          <w:sz w:val="22"/>
          <w:szCs w:val="22"/>
        </w:rPr>
        <w:t>Categories of abuse</w:t>
      </w:r>
    </w:p>
    <w:p w:rsidR="00A848CE" w:rsidRDefault="00A848CE" w:rsidP="00DA4E2C">
      <w:pPr>
        <w:pStyle w:val="Default"/>
        <w:rPr>
          <w:b/>
          <w:bCs/>
          <w:sz w:val="22"/>
          <w:szCs w:val="22"/>
        </w:rPr>
      </w:pPr>
    </w:p>
    <w:p w:rsidR="00A848CE" w:rsidRPr="00A848CE" w:rsidRDefault="004E5184" w:rsidP="00DA4E2C">
      <w:pPr>
        <w:pStyle w:val="Default"/>
        <w:rPr>
          <w:bCs/>
          <w:sz w:val="22"/>
          <w:szCs w:val="22"/>
        </w:rPr>
      </w:pPr>
      <w:r>
        <w:rPr>
          <w:bCs/>
          <w:sz w:val="22"/>
          <w:szCs w:val="22"/>
        </w:rPr>
        <w:t xml:space="preserve">8.1   </w:t>
      </w:r>
      <w:r w:rsidR="00A848CE" w:rsidRPr="00A848CE">
        <w:rPr>
          <w:bCs/>
          <w:sz w:val="22"/>
          <w:szCs w:val="22"/>
        </w:rPr>
        <w:t>Abuse can take many forms.  The following 10 categories are among the most significant:</w:t>
      </w:r>
    </w:p>
    <w:p w:rsidR="00F11A55" w:rsidRDefault="00F11A55" w:rsidP="00DA4E2C">
      <w:pPr>
        <w:pStyle w:val="Default"/>
        <w:rPr>
          <w:b/>
          <w:bCs/>
          <w:sz w:val="22"/>
          <w:szCs w:val="22"/>
        </w:rPr>
      </w:pPr>
    </w:p>
    <w:p w:rsidR="00C206CE" w:rsidRDefault="004E5184" w:rsidP="00C2170D">
      <w:pPr>
        <w:autoSpaceDE w:val="0"/>
        <w:autoSpaceDN w:val="0"/>
        <w:adjustRightInd w:val="0"/>
        <w:spacing w:after="0" w:line="240" w:lineRule="auto"/>
        <w:rPr>
          <w:rFonts w:ascii="Arial" w:hAnsi="Arial" w:cs="Arial"/>
        </w:rPr>
      </w:pPr>
      <w:r w:rsidRPr="005C21CE">
        <w:rPr>
          <w:rFonts w:ascii="Arial" w:hAnsi="Arial" w:cs="Arial"/>
        </w:rPr>
        <w:t>8.2</w:t>
      </w:r>
      <w:r>
        <w:rPr>
          <w:rFonts w:ascii="Arial" w:hAnsi="Arial" w:cs="Arial"/>
          <w:b/>
        </w:rPr>
        <w:t xml:space="preserve">   </w:t>
      </w:r>
      <w:r w:rsidR="002F680A" w:rsidRPr="00217310">
        <w:rPr>
          <w:rFonts w:ascii="Arial" w:hAnsi="Arial" w:cs="Arial"/>
          <w:b/>
        </w:rPr>
        <w:t>Physical abuse</w:t>
      </w:r>
      <w:r w:rsidR="002F680A">
        <w:rPr>
          <w:rFonts w:ascii="Arial" w:hAnsi="Arial" w:cs="Arial"/>
        </w:rPr>
        <w:t xml:space="preserve">: </w:t>
      </w:r>
      <w:r w:rsidR="00625742" w:rsidRPr="00C2170D">
        <w:rPr>
          <w:rFonts w:ascii="Arial" w:hAnsi="Arial" w:cs="Arial"/>
        </w:rPr>
        <w:t>including assault, hitting, slapping, pushing, misuse of medication, restraint or inappropriate physical sanctions inclu</w:t>
      </w:r>
      <w:r w:rsidR="00C206CE">
        <w:rPr>
          <w:rFonts w:ascii="Arial" w:hAnsi="Arial" w:cs="Arial"/>
        </w:rPr>
        <w:t>ding female genital mutilation.</w:t>
      </w:r>
    </w:p>
    <w:p w:rsidR="00C206CE" w:rsidRDefault="00C206CE" w:rsidP="00C2170D">
      <w:pPr>
        <w:autoSpaceDE w:val="0"/>
        <w:autoSpaceDN w:val="0"/>
        <w:adjustRightInd w:val="0"/>
        <w:spacing w:after="0" w:line="240" w:lineRule="auto"/>
        <w:rPr>
          <w:rFonts w:ascii="Arial" w:hAnsi="Arial" w:cs="Arial"/>
        </w:rPr>
      </w:pPr>
    </w:p>
    <w:tbl>
      <w:tblPr>
        <w:tblStyle w:val="TableGrid"/>
        <w:tblW w:w="0" w:type="auto"/>
        <w:tblLook w:val="04A0" w:firstRow="1" w:lastRow="0" w:firstColumn="1" w:lastColumn="0" w:noHBand="0" w:noVBand="1"/>
      </w:tblPr>
      <w:tblGrid>
        <w:gridCol w:w="4927"/>
        <w:gridCol w:w="4927"/>
      </w:tblGrid>
      <w:tr w:rsidR="001E2A4C" w:rsidTr="00BD4C29">
        <w:tc>
          <w:tcPr>
            <w:tcW w:w="4927" w:type="dxa"/>
          </w:tcPr>
          <w:p w:rsidR="001E2A4C" w:rsidRDefault="00150D9A" w:rsidP="00BD4C29">
            <w:pPr>
              <w:autoSpaceDE w:val="0"/>
              <w:autoSpaceDN w:val="0"/>
              <w:adjustRightInd w:val="0"/>
              <w:rPr>
                <w:rFonts w:ascii="Arial" w:hAnsi="Arial" w:cs="Arial"/>
              </w:rPr>
            </w:pPr>
            <w:r>
              <w:rPr>
                <w:rFonts w:ascii="Arial" w:hAnsi="Arial" w:cs="Arial"/>
                <w:b/>
              </w:rPr>
              <w:t>P</w:t>
            </w:r>
            <w:r w:rsidR="001E2A4C">
              <w:rPr>
                <w:rFonts w:ascii="Arial" w:hAnsi="Arial" w:cs="Arial"/>
                <w:b/>
              </w:rPr>
              <w:t>hysical a</w:t>
            </w:r>
            <w:r w:rsidR="001E2A4C" w:rsidRPr="001E2A4C">
              <w:rPr>
                <w:rFonts w:ascii="Arial" w:hAnsi="Arial" w:cs="Arial"/>
                <w:b/>
              </w:rPr>
              <w:t>buse</w:t>
            </w:r>
            <w:r w:rsidR="001E2A4C">
              <w:rPr>
                <w:rFonts w:ascii="Arial" w:hAnsi="Arial" w:cs="Arial"/>
                <w:b/>
              </w:rPr>
              <w:t xml:space="preserve"> may include:</w:t>
            </w:r>
          </w:p>
        </w:tc>
        <w:tc>
          <w:tcPr>
            <w:tcW w:w="4927" w:type="dxa"/>
          </w:tcPr>
          <w:p w:rsidR="001E2A4C" w:rsidRPr="001E2A4C" w:rsidRDefault="001E2A4C" w:rsidP="00BD4C29">
            <w:pPr>
              <w:autoSpaceDE w:val="0"/>
              <w:autoSpaceDN w:val="0"/>
              <w:adjustRightInd w:val="0"/>
              <w:rPr>
                <w:rFonts w:ascii="Arial" w:hAnsi="Arial" w:cs="Arial"/>
                <w:b/>
              </w:rPr>
            </w:pPr>
            <w:r w:rsidRPr="001E2A4C">
              <w:rPr>
                <w:rFonts w:ascii="Arial" w:hAnsi="Arial" w:cs="Arial"/>
                <w:b/>
              </w:rPr>
              <w:t>Possible indicators:</w:t>
            </w:r>
          </w:p>
        </w:tc>
      </w:tr>
      <w:tr w:rsidR="001E2A4C" w:rsidTr="00BD4C29">
        <w:tc>
          <w:tcPr>
            <w:tcW w:w="4927" w:type="dxa"/>
          </w:tcPr>
          <w:p w:rsidR="001E2A4C" w:rsidRDefault="001E2A4C" w:rsidP="00BD4C29">
            <w:pPr>
              <w:autoSpaceDE w:val="0"/>
              <w:autoSpaceDN w:val="0"/>
              <w:adjustRightInd w:val="0"/>
              <w:rPr>
                <w:rFonts w:ascii="Arial" w:hAnsi="Arial" w:cs="Arial"/>
              </w:rPr>
            </w:pPr>
            <w:r>
              <w:rPr>
                <w:rFonts w:ascii="Arial" w:hAnsi="Arial" w:cs="Arial"/>
              </w:rPr>
              <w:t>Hitting</w:t>
            </w:r>
          </w:p>
          <w:p w:rsidR="001E2A4C" w:rsidRDefault="001E2A4C" w:rsidP="00BD4C29">
            <w:pPr>
              <w:autoSpaceDE w:val="0"/>
              <w:autoSpaceDN w:val="0"/>
              <w:adjustRightInd w:val="0"/>
              <w:rPr>
                <w:rFonts w:ascii="Arial" w:hAnsi="Arial" w:cs="Arial"/>
              </w:rPr>
            </w:pPr>
            <w:r>
              <w:rPr>
                <w:rFonts w:ascii="Arial" w:hAnsi="Arial" w:cs="Arial"/>
              </w:rPr>
              <w:t>Slapping</w:t>
            </w:r>
          </w:p>
          <w:p w:rsidR="001E2A4C" w:rsidRDefault="001E2A4C" w:rsidP="00BD4C29">
            <w:pPr>
              <w:autoSpaceDE w:val="0"/>
              <w:autoSpaceDN w:val="0"/>
              <w:adjustRightInd w:val="0"/>
              <w:rPr>
                <w:rFonts w:ascii="Arial" w:hAnsi="Arial" w:cs="Arial"/>
              </w:rPr>
            </w:pPr>
            <w:r>
              <w:rPr>
                <w:rFonts w:ascii="Arial" w:hAnsi="Arial" w:cs="Arial"/>
              </w:rPr>
              <w:t>Kicking</w:t>
            </w:r>
          </w:p>
          <w:p w:rsidR="001E2A4C" w:rsidRDefault="001E2A4C" w:rsidP="00BD4C29">
            <w:pPr>
              <w:autoSpaceDE w:val="0"/>
              <w:autoSpaceDN w:val="0"/>
              <w:adjustRightInd w:val="0"/>
              <w:rPr>
                <w:rFonts w:ascii="Arial" w:hAnsi="Arial" w:cs="Arial"/>
              </w:rPr>
            </w:pPr>
            <w:r>
              <w:rPr>
                <w:rFonts w:ascii="Arial" w:hAnsi="Arial" w:cs="Arial"/>
              </w:rPr>
              <w:t>Pushing or rough handling</w:t>
            </w:r>
          </w:p>
          <w:p w:rsidR="001E2A4C" w:rsidRDefault="001E2A4C" w:rsidP="00BD4C29">
            <w:pPr>
              <w:autoSpaceDE w:val="0"/>
              <w:autoSpaceDN w:val="0"/>
              <w:adjustRightInd w:val="0"/>
              <w:rPr>
                <w:rFonts w:ascii="Arial" w:hAnsi="Arial" w:cs="Arial"/>
              </w:rPr>
            </w:pPr>
            <w:r>
              <w:rPr>
                <w:rFonts w:ascii="Arial" w:hAnsi="Arial" w:cs="Arial"/>
              </w:rPr>
              <w:t>Scratching</w:t>
            </w:r>
          </w:p>
          <w:p w:rsidR="001E2A4C" w:rsidRDefault="001E2A4C" w:rsidP="00BD4C29">
            <w:pPr>
              <w:autoSpaceDE w:val="0"/>
              <w:autoSpaceDN w:val="0"/>
              <w:adjustRightInd w:val="0"/>
              <w:rPr>
                <w:rFonts w:ascii="Arial" w:hAnsi="Arial" w:cs="Arial"/>
              </w:rPr>
            </w:pPr>
            <w:r>
              <w:rPr>
                <w:rFonts w:ascii="Arial" w:hAnsi="Arial" w:cs="Arial"/>
              </w:rPr>
              <w:t>Inappropriate restraint or sanctions including deprivation of food, clothing, warmth and healthcare needs</w:t>
            </w:r>
          </w:p>
          <w:p w:rsidR="001E2A4C" w:rsidRDefault="001E2A4C" w:rsidP="00BD4C29">
            <w:pPr>
              <w:autoSpaceDE w:val="0"/>
              <w:autoSpaceDN w:val="0"/>
              <w:adjustRightInd w:val="0"/>
              <w:rPr>
                <w:rFonts w:ascii="Arial" w:hAnsi="Arial" w:cs="Arial"/>
              </w:rPr>
            </w:pPr>
            <w:r>
              <w:rPr>
                <w:rFonts w:ascii="Arial" w:hAnsi="Arial" w:cs="Arial"/>
              </w:rPr>
              <w:t>Misuse or inappropriate withholding of medication</w:t>
            </w:r>
          </w:p>
          <w:p w:rsidR="000B567C" w:rsidRDefault="000B567C" w:rsidP="00BD4C29">
            <w:pPr>
              <w:autoSpaceDE w:val="0"/>
              <w:autoSpaceDN w:val="0"/>
              <w:adjustRightInd w:val="0"/>
              <w:rPr>
                <w:rFonts w:ascii="Arial" w:hAnsi="Arial" w:cs="Arial"/>
              </w:rPr>
            </w:pPr>
            <w:r>
              <w:rPr>
                <w:rFonts w:ascii="Arial" w:hAnsi="Arial" w:cs="Arial"/>
              </w:rPr>
              <w:t>Scalding and burning</w:t>
            </w:r>
          </w:p>
          <w:p w:rsidR="000B567C" w:rsidRDefault="000B567C" w:rsidP="00BD4C29">
            <w:pPr>
              <w:autoSpaceDE w:val="0"/>
              <w:autoSpaceDN w:val="0"/>
              <w:adjustRightInd w:val="0"/>
              <w:rPr>
                <w:rFonts w:ascii="Arial" w:hAnsi="Arial" w:cs="Arial"/>
              </w:rPr>
            </w:pPr>
            <w:r>
              <w:rPr>
                <w:rFonts w:ascii="Arial" w:hAnsi="Arial" w:cs="Arial"/>
              </w:rPr>
              <w:t>Forcible feeding</w:t>
            </w:r>
          </w:p>
        </w:tc>
        <w:tc>
          <w:tcPr>
            <w:tcW w:w="4927" w:type="dxa"/>
          </w:tcPr>
          <w:p w:rsidR="001E2A4C" w:rsidRDefault="001E2A4C" w:rsidP="00BD4C29">
            <w:pPr>
              <w:autoSpaceDE w:val="0"/>
              <w:autoSpaceDN w:val="0"/>
              <w:adjustRightInd w:val="0"/>
              <w:rPr>
                <w:rFonts w:ascii="Arial" w:hAnsi="Arial" w:cs="Arial"/>
              </w:rPr>
            </w:pPr>
            <w:r>
              <w:rPr>
                <w:rFonts w:ascii="Arial" w:hAnsi="Arial" w:cs="Arial"/>
              </w:rPr>
              <w:t>Injuries that are on unusual sites e.g. cheeks, ears, neck, inside mouth</w:t>
            </w:r>
          </w:p>
          <w:p w:rsidR="000B567C" w:rsidRDefault="000B567C" w:rsidP="00BD4C29">
            <w:pPr>
              <w:autoSpaceDE w:val="0"/>
              <w:autoSpaceDN w:val="0"/>
              <w:adjustRightInd w:val="0"/>
              <w:rPr>
                <w:rFonts w:ascii="Arial" w:hAnsi="Arial" w:cs="Arial"/>
              </w:rPr>
            </w:pPr>
            <w:r>
              <w:rPr>
                <w:rFonts w:ascii="Arial" w:hAnsi="Arial" w:cs="Arial"/>
              </w:rPr>
              <w:t>Frequent injuries</w:t>
            </w:r>
          </w:p>
          <w:p w:rsidR="001E2A4C" w:rsidRDefault="001E2A4C" w:rsidP="00BD4C29">
            <w:pPr>
              <w:autoSpaceDE w:val="0"/>
              <w:autoSpaceDN w:val="0"/>
              <w:adjustRightInd w:val="0"/>
              <w:rPr>
                <w:rFonts w:ascii="Arial" w:hAnsi="Arial" w:cs="Arial"/>
              </w:rPr>
            </w:pPr>
            <w:r>
              <w:rPr>
                <w:rFonts w:ascii="Arial" w:hAnsi="Arial" w:cs="Arial"/>
              </w:rPr>
              <w:t>Burns or scalds with clear outlines or have a uniform depth over a large area e.g. buttocks</w:t>
            </w:r>
          </w:p>
          <w:p w:rsidR="001E2A4C" w:rsidRDefault="001E2A4C" w:rsidP="00BD4C29">
            <w:pPr>
              <w:autoSpaceDE w:val="0"/>
              <w:autoSpaceDN w:val="0"/>
              <w:adjustRightInd w:val="0"/>
              <w:rPr>
                <w:rFonts w:ascii="Arial" w:hAnsi="Arial" w:cs="Arial"/>
              </w:rPr>
            </w:pPr>
            <w:r>
              <w:rPr>
                <w:rFonts w:ascii="Arial" w:hAnsi="Arial" w:cs="Arial"/>
              </w:rPr>
              <w:t>Injuries that are the shape of objects e.g. a hand, teeth</w:t>
            </w:r>
          </w:p>
          <w:p w:rsidR="001E2A4C" w:rsidRDefault="001E2A4C" w:rsidP="00BD4C29">
            <w:pPr>
              <w:autoSpaceDE w:val="0"/>
              <w:autoSpaceDN w:val="0"/>
              <w:adjustRightInd w:val="0"/>
              <w:rPr>
                <w:rFonts w:ascii="Arial" w:hAnsi="Arial" w:cs="Arial"/>
              </w:rPr>
            </w:pPr>
            <w:r>
              <w:rPr>
                <w:rFonts w:ascii="Arial" w:hAnsi="Arial" w:cs="Arial"/>
              </w:rPr>
              <w:t>Presence of several injuries or scars of a variety of ages</w:t>
            </w:r>
          </w:p>
          <w:p w:rsidR="001E2A4C" w:rsidRDefault="001E2A4C" w:rsidP="00BD4C29">
            <w:pPr>
              <w:autoSpaceDE w:val="0"/>
              <w:autoSpaceDN w:val="0"/>
              <w:adjustRightInd w:val="0"/>
              <w:rPr>
                <w:rFonts w:ascii="Arial" w:hAnsi="Arial" w:cs="Arial"/>
              </w:rPr>
            </w:pPr>
            <w:r>
              <w:rPr>
                <w:rFonts w:ascii="Arial" w:hAnsi="Arial" w:cs="Arial"/>
              </w:rPr>
              <w:t>Injuries that have not received medical attention</w:t>
            </w:r>
          </w:p>
          <w:p w:rsidR="001E2A4C" w:rsidRDefault="001E2A4C" w:rsidP="00BD4C29">
            <w:pPr>
              <w:autoSpaceDE w:val="0"/>
              <w:autoSpaceDN w:val="0"/>
              <w:adjustRightInd w:val="0"/>
              <w:rPr>
                <w:rFonts w:ascii="Arial" w:hAnsi="Arial" w:cs="Arial"/>
              </w:rPr>
            </w:pPr>
            <w:r>
              <w:rPr>
                <w:rFonts w:ascii="Arial" w:hAnsi="Arial" w:cs="Arial"/>
              </w:rPr>
              <w:t xml:space="preserve">A person being taken </w:t>
            </w:r>
            <w:proofErr w:type="gramStart"/>
            <w:r>
              <w:rPr>
                <w:rFonts w:ascii="Arial" w:hAnsi="Arial" w:cs="Arial"/>
              </w:rPr>
              <w:t>to  many</w:t>
            </w:r>
            <w:proofErr w:type="gramEnd"/>
            <w:r>
              <w:rPr>
                <w:rFonts w:ascii="Arial" w:hAnsi="Arial" w:cs="Arial"/>
              </w:rPr>
              <w:t xml:space="preserve"> different places to receive medical attention</w:t>
            </w:r>
          </w:p>
          <w:p w:rsidR="001E2A4C" w:rsidRDefault="001E2A4C" w:rsidP="00BD4C29">
            <w:pPr>
              <w:autoSpaceDE w:val="0"/>
              <w:autoSpaceDN w:val="0"/>
              <w:adjustRightInd w:val="0"/>
              <w:rPr>
                <w:rFonts w:ascii="Arial" w:hAnsi="Arial" w:cs="Arial"/>
              </w:rPr>
            </w:pPr>
            <w:r>
              <w:rPr>
                <w:rFonts w:ascii="Arial" w:hAnsi="Arial" w:cs="Arial"/>
              </w:rPr>
              <w:t>Skin infections</w:t>
            </w:r>
          </w:p>
          <w:p w:rsidR="001E2A4C" w:rsidRDefault="001E2A4C" w:rsidP="00BD4C29">
            <w:pPr>
              <w:autoSpaceDE w:val="0"/>
              <w:autoSpaceDN w:val="0"/>
              <w:adjustRightInd w:val="0"/>
              <w:rPr>
                <w:rFonts w:ascii="Arial" w:hAnsi="Arial" w:cs="Arial"/>
              </w:rPr>
            </w:pPr>
            <w:r>
              <w:rPr>
                <w:rFonts w:ascii="Arial" w:hAnsi="Arial" w:cs="Arial"/>
              </w:rPr>
              <w:t>Dehydration</w:t>
            </w:r>
          </w:p>
          <w:p w:rsidR="001E2A4C" w:rsidRDefault="001E2A4C" w:rsidP="00BD4C29">
            <w:pPr>
              <w:autoSpaceDE w:val="0"/>
              <w:autoSpaceDN w:val="0"/>
              <w:adjustRightInd w:val="0"/>
              <w:rPr>
                <w:rFonts w:ascii="Arial" w:hAnsi="Arial" w:cs="Arial"/>
              </w:rPr>
            </w:pPr>
            <w:r>
              <w:rPr>
                <w:rFonts w:ascii="Arial" w:hAnsi="Arial" w:cs="Arial"/>
              </w:rPr>
              <w:t>Unexplained weight changes</w:t>
            </w:r>
          </w:p>
          <w:p w:rsidR="001E2A4C" w:rsidRDefault="001E2A4C" w:rsidP="00BD4C29">
            <w:pPr>
              <w:autoSpaceDE w:val="0"/>
              <w:autoSpaceDN w:val="0"/>
              <w:adjustRightInd w:val="0"/>
              <w:rPr>
                <w:rFonts w:ascii="Arial" w:hAnsi="Arial" w:cs="Arial"/>
              </w:rPr>
            </w:pPr>
            <w:r>
              <w:rPr>
                <w:rFonts w:ascii="Arial" w:hAnsi="Arial" w:cs="Arial"/>
              </w:rPr>
              <w:t>Medication being ‘lost’</w:t>
            </w:r>
          </w:p>
          <w:p w:rsidR="001E2A4C" w:rsidRDefault="001E2A4C" w:rsidP="00BD4C29">
            <w:pPr>
              <w:autoSpaceDE w:val="0"/>
              <w:autoSpaceDN w:val="0"/>
              <w:adjustRightInd w:val="0"/>
              <w:rPr>
                <w:rFonts w:ascii="Arial" w:hAnsi="Arial" w:cs="Arial"/>
              </w:rPr>
            </w:pPr>
            <w:r>
              <w:rPr>
                <w:rFonts w:ascii="Arial" w:hAnsi="Arial" w:cs="Arial"/>
              </w:rPr>
              <w:t>Behaviour that indicates that the person is afraid of the alleged person causing harm</w:t>
            </w:r>
          </w:p>
        </w:tc>
      </w:tr>
    </w:tbl>
    <w:p w:rsidR="00EB7B7E" w:rsidRDefault="00C2170D" w:rsidP="00DA7D73">
      <w:pPr>
        <w:tabs>
          <w:tab w:val="num" w:pos="993"/>
        </w:tabs>
        <w:autoSpaceDE w:val="0"/>
        <w:autoSpaceDN w:val="0"/>
        <w:adjustRightInd w:val="0"/>
        <w:spacing w:after="0" w:line="240" w:lineRule="auto"/>
        <w:ind w:hanging="317"/>
        <w:rPr>
          <w:rFonts w:ascii="Arial" w:hAnsi="Arial" w:cs="Arial"/>
          <w:b/>
        </w:rPr>
      </w:pPr>
      <w:r w:rsidRPr="00217310">
        <w:rPr>
          <w:rFonts w:ascii="Arial" w:hAnsi="Arial" w:cs="Arial"/>
          <w:b/>
        </w:rPr>
        <w:t xml:space="preserve">     </w:t>
      </w:r>
    </w:p>
    <w:p w:rsidR="001E2A4C" w:rsidRDefault="00EB7B7E" w:rsidP="00DA7D73">
      <w:pPr>
        <w:tabs>
          <w:tab w:val="num" w:pos="993"/>
        </w:tabs>
        <w:autoSpaceDE w:val="0"/>
        <w:autoSpaceDN w:val="0"/>
        <w:adjustRightInd w:val="0"/>
        <w:spacing w:after="0" w:line="240" w:lineRule="auto"/>
        <w:ind w:hanging="317"/>
        <w:rPr>
          <w:rFonts w:ascii="Arial" w:hAnsi="Arial" w:cs="Arial"/>
        </w:rPr>
      </w:pPr>
      <w:r>
        <w:rPr>
          <w:rFonts w:ascii="Arial" w:hAnsi="Arial" w:cs="Arial"/>
          <w:b/>
        </w:rPr>
        <w:tab/>
      </w:r>
      <w:r w:rsidR="004E5184" w:rsidRPr="005C21CE">
        <w:rPr>
          <w:rFonts w:ascii="Arial" w:hAnsi="Arial" w:cs="Arial"/>
        </w:rPr>
        <w:t>8.3</w:t>
      </w:r>
      <w:r w:rsidR="004E5184">
        <w:rPr>
          <w:rFonts w:ascii="Arial" w:hAnsi="Arial" w:cs="Arial"/>
          <w:b/>
        </w:rPr>
        <w:t xml:space="preserve">   </w:t>
      </w:r>
      <w:r w:rsidR="00625742" w:rsidRPr="005C21CE">
        <w:rPr>
          <w:rFonts w:ascii="Arial" w:hAnsi="Arial" w:cs="Arial"/>
          <w:b/>
        </w:rPr>
        <w:t xml:space="preserve">Domestic </w:t>
      </w:r>
      <w:r>
        <w:rPr>
          <w:rFonts w:ascii="Arial" w:hAnsi="Arial" w:cs="Arial"/>
          <w:b/>
        </w:rPr>
        <w:t>abuse</w:t>
      </w:r>
      <w:r w:rsidR="002F680A">
        <w:rPr>
          <w:rFonts w:ascii="Arial" w:hAnsi="Arial" w:cs="Arial"/>
        </w:rPr>
        <w:t xml:space="preserve">: </w:t>
      </w:r>
      <w:r w:rsidR="00625742" w:rsidRPr="00C2170D">
        <w:rPr>
          <w:rFonts w:ascii="Arial" w:hAnsi="Arial" w:cs="Arial"/>
        </w:rPr>
        <w:t>including psychological, physical, sexual, financ</w:t>
      </w:r>
      <w:r w:rsidR="005C21CE">
        <w:rPr>
          <w:rFonts w:ascii="Arial" w:hAnsi="Arial" w:cs="Arial"/>
        </w:rPr>
        <w:t xml:space="preserve">ial, emotional abuse. </w:t>
      </w:r>
      <w:proofErr w:type="gramStart"/>
      <w:r w:rsidR="005C21CE">
        <w:rPr>
          <w:rFonts w:ascii="Arial" w:hAnsi="Arial" w:cs="Arial"/>
        </w:rPr>
        <w:t>So</w:t>
      </w:r>
      <w:proofErr w:type="gramEnd"/>
      <w:r w:rsidR="005C21CE">
        <w:rPr>
          <w:rFonts w:ascii="Arial" w:hAnsi="Arial" w:cs="Arial"/>
        </w:rPr>
        <w:t xml:space="preserve"> called</w:t>
      </w:r>
      <w:r w:rsidR="00C2170D">
        <w:rPr>
          <w:rFonts w:ascii="Arial" w:hAnsi="Arial" w:cs="Arial"/>
        </w:rPr>
        <w:t xml:space="preserve"> </w:t>
      </w:r>
      <w:r w:rsidR="00625742" w:rsidRPr="00C2170D">
        <w:rPr>
          <w:rFonts w:ascii="Arial" w:hAnsi="Arial" w:cs="Arial"/>
        </w:rPr>
        <w:t>‘honour’ based violence and forced marriage.</w:t>
      </w:r>
    </w:p>
    <w:p w:rsidR="001E2A4C" w:rsidRDefault="001E2A4C" w:rsidP="00DA7D73">
      <w:pPr>
        <w:tabs>
          <w:tab w:val="num" w:pos="993"/>
        </w:tabs>
        <w:autoSpaceDE w:val="0"/>
        <w:autoSpaceDN w:val="0"/>
        <w:adjustRightInd w:val="0"/>
        <w:spacing w:after="0" w:line="240" w:lineRule="auto"/>
        <w:ind w:hanging="317"/>
        <w:rPr>
          <w:rFonts w:ascii="Arial" w:hAnsi="Arial" w:cs="Arial"/>
        </w:rPr>
      </w:pPr>
      <w:r>
        <w:rPr>
          <w:rFonts w:ascii="Arial" w:hAnsi="Arial" w:cs="Arial"/>
        </w:rPr>
        <w:t xml:space="preserve">      </w:t>
      </w:r>
      <w:r w:rsidR="00320374">
        <w:rPr>
          <w:rFonts w:ascii="Arial" w:hAnsi="Arial" w:cs="Arial"/>
        </w:rPr>
        <w:t xml:space="preserve">   </w:t>
      </w:r>
    </w:p>
    <w:tbl>
      <w:tblPr>
        <w:tblStyle w:val="TableGrid"/>
        <w:tblW w:w="0" w:type="auto"/>
        <w:tblLook w:val="04A0" w:firstRow="1" w:lastRow="0" w:firstColumn="1" w:lastColumn="0" w:noHBand="0" w:noVBand="1"/>
      </w:tblPr>
      <w:tblGrid>
        <w:gridCol w:w="4927"/>
        <w:gridCol w:w="4927"/>
      </w:tblGrid>
      <w:tr w:rsidR="001E2A4C" w:rsidTr="001E2A4C">
        <w:tc>
          <w:tcPr>
            <w:tcW w:w="4927" w:type="dxa"/>
          </w:tcPr>
          <w:p w:rsidR="001E2A4C" w:rsidRPr="00320374" w:rsidRDefault="00320374" w:rsidP="00DA7D73">
            <w:pPr>
              <w:tabs>
                <w:tab w:val="num" w:pos="993"/>
              </w:tabs>
              <w:autoSpaceDE w:val="0"/>
              <w:autoSpaceDN w:val="0"/>
              <w:adjustRightInd w:val="0"/>
              <w:rPr>
                <w:rFonts w:ascii="Arial" w:hAnsi="Arial" w:cs="Arial"/>
                <w:b/>
              </w:rPr>
            </w:pPr>
            <w:r w:rsidRPr="00320374">
              <w:rPr>
                <w:rFonts w:ascii="Arial" w:hAnsi="Arial" w:cs="Arial"/>
                <w:b/>
              </w:rPr>
              <w:t>Domestic abuse may include:</w:t>
            </w:r>
          </w:p>
        </w:tc>
        <w:tc>
          <w:tcPr>
            <w:tcW w:w="4927" w:type="dxa"/>
          </w:tcPr>
          <w:p w:rsidR="001E2A4C" w:rsidRPr="00320374" w:rsidRDefault="00320374" w:rsidP="00DA7D73">
            <w:pPr>
              <w:tabs>
                <w:tab w:val="num" w:pos="993"/>
              </w:tabs>
              <w:autoSpaceDE w:val="0"/>
              <w:autoSpaceDN w:val="0"/>
              <w:adjustRightInd w:val="0"/>
              <w:rPr>
                <w:rFonts w:ascii="Arial" w:hAnsi="Arial" w:cs="Arial"/>
                <w:b/>
              </w:rPr>
            </w:pPr>
            <w:r w:rsidRPr="00320374">
              <w:rPr>
                <w:rFonts w:ascii="Arial" w:hAnsi="Arial" w:cs="Arial"/>
                <w:b/>
              </w:rPr>
              <w:t>Possible indicators:</w:t>
            </w:r>
          </w:p>
        </w:tc>
      </w:tr>
      <w:tr w:rsidR="001E2A4C" w:rsidTr="001E2A4C">
        <w:tc>
          <w:tcPr>
            <w:tcW w:w="4927" w:type="dxa"/>
          </w:tcPr>
          <w:p w:rsidR="00EB7B7E" w:rsidRDefault="00EB7B7E" w:rsidP="00DA7D73">
            <w:pPr>
              <w:tabs>
                <w:tab w:val="num" w:pos="993"/>
              </w:tabs>
              <w:autoSpaceDE w:val="0"/>
              <w:autoSpaceDN w:val="0"/>
              <w:adjustRightInd w:val="0"/>
              <w:rPr>
                <w:rFonts w:ascii="Arial" w:hAnsi="Arial" w:cs="Arial"/>
              </w:rPr>
            </w:pPr>
            <w:r w:rsidRPr="00660C19">
              <w:t xml:space="preserve">The Home Office (March 2013) defines domestic abuse as: ‘Any incident or pattern of incidents of controlling, coercive or threatening behaviour, violence or abuse between those aged 16 or over, who are or have been intimate partners or family members regardless of gender or sexuality. </w:t>
            </w:r>
            <w:r w:rsidRPr="0052755E">
              <w:t>This can encompass but is not limited to the following types of abuse:</w:t>
            </w:r>
          </w:p>
          <w:p w:rsidR="001E2A4C" w:rsidRDefault="00320374" w:rsidP="00DA7D73">
            <w:pPr>
              <w:tabs>
                <w:tab w:val="num" w:pos="993"/>
              </w:tabs>
              <w:autoSpaceDE w:val="0"/>
              <w:autoSpaceDN w:val="0"/>
              <w:adjustRightInd w:val="0"/>
              <w:rPr>
                <w:rFonts w:ascii="Arial" w:hAnsi="Arial" w:cs="Arial"/>
              </w:rPr>
            </w:pPr>
            <w:r>
              <w:rPr>
                <w:rFonts w:ascii="Arial" w:hAnsi="Arial" w:cs="Arial"/>
              </w:rPr>
              <w:t>Psychological, sexual, financial, emotional abuse, ‘honour’ based violence</w:t>
            </w:r>
          </w:p>
        </w:tc>
        <w:tc>
          <w:tcPr>
            <w:tcW w:w="4927" w:type="dxa"/>
          </w:tcPr>
          <w:p w:rsidR="001E2A4C" w:rsidRDefault="00320374" w:rsidP="00DA7D73">
            <w:pPr>
              <w:tabs>
                <w:tab w:val="num" w:pos="993"/>
              </w:tabs>
              <w:autoSpaceDE w:val="0"/>
              <w:autoSpaceDN w:val="0"/>
              <w:adjustRightInd w:val="0"/>
              <w:rPr>
                <w:rFonts w:ascii="Arial" w:hAnsi="Arial" w:cs="Arial"/>
              </w:rPr>
            </w:pPr>
            <w:r>
              <w:rPr>
                <w:rFonts w:ascii="Arial" w:hAnsi="Arial" w:cs="Arial"/>
              </w:rPr>
              <w:t>An intimate partner or family member:</w:t>
            </w:r>
          </w:p>
          <w:p w:rsidR="00320374" w:rsidRDefault="00320374" w:rsidP="00DA7D73">
            <w:pPr>
              <w:tabs>
                <w:tab w:val="num" w:pos="993"/>
              </w:tabs>
              <w:autoSpaceDE w:val="0"/>
              <w:autoSpaceDN w:val="0"/>
              <w:adjustRightInd w:val="0"/>
              <w:rPr>
                <w:rFonts w:ascii="Arial" w:hAnsi="Arial" w:cs="Arial"/>
              </w:rPr>
            </w:pPr>
            <w:r>
              <w:rPr>
                <w:rFonts w:ascii="Arial" w:hAnsi="Arial" w:cs="Arial"/>
              </w:rPr>
              <w:t>Tries to keep the person from seeing friends or family</w:t>
            </w:r>
          </w:p>
          <w:p w:rsidR="005354AE" w:rsidRDefault="005354AE" w:rsidP="00DA7D73">
            <w:pPr>
              <w:tabs>
                <w:tab w:val="num" w:pos="993"/>
              </w:tabs>
              <w:autoSpaceDE w:val="0"/>
              <w:autoSpaceDN w:val="0"/>
              <w:adjustRightInd w:val="0"/>
              <w:rPr>
                <w:rFonts w:ascii="Arial" w:hAnsi="Arial" w:cs="Arial"/>
              </w:rPr>
            </w:pPr>
            <w:r>
              <w:rPr>
                <w:rFonts w:ascii="Arial" w:hAnsi="Arial" w:cs="Arial"/>
              </w:rPr>
              <w:t>Intergenerational abuse e.g. adult children on parents</w:t>
            </w:r>
          </w:p>
          <w:p w:rsidR="00320374" w:rsidRDefault="00320374" w:rsidP="00DA7D73">
            <w:pPr>
              <w:tabs>
                <w:tab w:val="num" w:pos="993"/>
              </w:tabs>
              <w:autoSpaceDE w:val="0"/>
              <w:autoSpaceDN w:val="0"/>
              <w:adjustRightInd w:val="0"/>
              <w:rPr>
                <w:rFonts w:ascii="Arial" w:hAnsi="Arial" w:cs="Arial"/>
              </w:rPr>
            </w:pPr>
            <w:r>
              <w:rPr>
                <w:rFonts w:ascii="Arial" w:hAnsi="Arial" w:cs="Arial"/>
              </w:rPr>
              <w:t xml:space="preserve">Prevents them from continuing or starting a college </w:t>
            </w:r>
            <w:r w:rsidR="00016EFB">
              <w:rPr>
                <w:rFonts w:ascii="Arial" w:hAnsi="Arial" w:cs="Arial"/>
              </w:rPr>
              <w:t>course, or from going to work</w:t>
            </w:r>
          </w:p>
          <w:p w:rsidR="00016EFB" w:rsidRDefault="00016EFB" w:rsidP="00DA7D73">
            <w:pPr>
              <w:tabs>
                <w:tab w:val="num" w:pos="993"/>
              </w:tabs>
              <w:autoSpaceDE w:val="0"/>
              <w:autoSpaceDN w:val="0"/>
              <w:adjustRightInd w:val="0"/>
              <w:rPr>
                <w:rFonts w:ascii="Arial" w:hAnsi="Arial" w:cs="Arial"/>
              </w:rPr>
            </w:pPr>
            <w:r>
              <w:rPr>
                <w:rFonts w:ascii="Arial" w:hAnsi="Arial" w:cs="Arial"/>
              </w:rPr>
              <w:t>Constantly checks up or follows them</w:t>
            </w:r>
          </w:p>
          <w:p w:rsidR="00016EFB" w:rsidRDefault="005C21CE" w:rsidP="00DA7D73">
            <w:pPr>
              <w:tabs>
                <w:tab w:val="num" w:pos="993"/>
              </w:tabs>
              <w:autoSpaceDE w:val="0"/>
              <w:autoSpaceDN w:val="0"/>
              <w:adjustRightInd w:val="0"/>
              <w:rPr>
                <w:rFonts w:ascii="Arial" w:hAnsi="Arial" w:cs="Arial"/>
              </w:rPr>
            </w:pPr>
            <w:r>
              <w:rPr>
                <w:rFonts w:ascii="Arial" w:hAnsi="Arial" w:cs="Arial"/>
              </w:rPr>
              <w:t xml:space="preserve">Accuses them unjustly </w:t>
            </w:r>
            <w:r w:rsidR="00016EFB">
              <w:rPr>
                <w:rFonts w:ascii="Arial" w:hAnsi="Arial" w:cs="Arial"/>
              </w:rPr>
              <w:t>of flirting or having affairs</w:t>
            </w:r>
          </w:p>
          <w:p w:rsidR="00016EFB" w:rsidRDefault="00016EFB" w:rsidP="00DA7D73">
            <w:pPr>
              <w:tabs>
                <w:tab w:val="num" w:pos="993"/>
              </w:tabs>
              <w:autoSpaceDE w:val="0"/>
              <w:autoSpaceDN w:val="0"/>
              <w:adjustRightInd w:val="0"/>
              <w:rPr>
                <w:rFonts w:ascii="Arial" w:hAnsi="Arial" w:cs="Arial"/>
              </w:rPr>
            </w:pPr>
            <w:r>
              <w:rPr>
                <w:rFonts w:ascii="Arial" w:hAnsi="Arial" w:cs="Arial"/>
              </w:rPr>
              <w:t>Constantly belittles or humiliates them or regularly criticises or insults them in front of other people</w:t>
            </w:r>
          </w:p>
          <w:p w:rsidR="00016EFB" w:rsidRDefault="00016EFB" w:rsidP="00DA7D73">
            <w:pPr>
              <w:tabs>
                <w:tab w:val="num" w:pos="993"/>
              </w:tabs>
              <w:autoSpaceDE w:val="0"/>
              <w:autoSpaceDN w:val="0"/>
              <w:adjustRightInd w:val="0"/>
              <w:rPr>
                <w:rFonts w:ascii="Arial" w:hAnsi="Arial" w:cs="Arial"/>
              </w:rPr>
            </w:pPr>
            <w:r>
              <w:rPr>
                <w:rFonts w:ascii="Arial" w:hAnsi="Arial" w:cs="Arial"/>
              </w:rPr>
              <w:t>Deliberately destroys their possessions</w:t>
            </w:r>
          </w:p>
          <w:p w:rsidR="00016EFB" w:rsidRDefault="00016EFB" w:rsidP="00DA7D73">
            <w:pPr>
              <w:tabs>
                <w:tab w:val="num" w:pos="993"/>
              </w:tabs>
              <w:autoSpaceDE w:val="0"/>
              <w:autoSpaceDN w:val="0"/>
              <w:adjustRightInd w:val="0"/>
              <w:rPr>
                <w:rFonts w:ascii="Arial" w:hAnsi="Arial" w:cs="Arial"/>
              </w:rPr>
            </w:pPr>
            <w:r>
              <w:rPr>
                <w:rFonts w:ascii="Arial" w:hAnsi="Arial" w:cs="Arial"/>
              </w:rPr>
              <w:t>Hurts or threatens them or their children</w:t>
            </w:r>
          </w:p>
          <w:p w:rsidR="00016EFB" w:rsidRDefault="00016EFB" w:rsidP="00DA7D73">
            <w:pPr>
              <w:tabs>
                <w:tab w:val="num" w:pos="993"/>
              </w:tabs>
              <w:autoSpaceDE w:val="0"/>
              <w:autoSpaceDN w:val="0"/>
              <w:adjustRightInd w:val="0"/>
              <w:rPr>
                <w:rFonts w:ascii="Arial" w:hAnsi="Arial" w:cs="Arial"/>
              </w:rPr>
            </w:pPr>
            <w:r>
              <w:rPr>
                <w:rFonts w:ascii="Arial" w:hAnsi="Arial" w:cs="Arial"/>
              </w:rPr>
              <w:t>Keeps them short of money or items needed for their care</w:t>
            </w:r>
          </w:p>
          <w:p w:rsidR="00016EFB" w:rsidRDefault="00016EFB" w:rsidP="00DA7D73">
            <w:pPr>
              <w:tabs>
                <w:tab w:val="num" w:pos="993"/>
              </w:tabs>
              <w:autoSpaceDE w:val="0"/>
              <w:autoSpaceDN w:val="0"/>
              <w:adjustRightInd w:val="0"/>
              <w:rPr>
                <w:rFonts w:ascii="Arial" w:hAnsi="Arial" w:cs="Arial"/>
              </w:rPr>
            </w:pPr>
            <w:r>
              <w:rPr>
                <w:rFonts w:ascii="Arial" w:hAnsi="Arial" w:cs="Arial"/>
              </w:rPr>
              <w:t>Forces them to do something that they didn’</w:t>
            </w:r>
            <w:r w:rsidR="00F16419">
              <w:rPr>
                <w:rFonts w:ascii="Arial" w:hAnsi="Arial" w:cs="Arial"/>
              </w:rPr>
              <w:t>t want to do</w:t>
            </w:r>
          </w:p>
          <w:p w:rsidR="003247DA" w:rsidRDefault="003247DA" w:rsidP="00DA7D73">
            <w:pPr>
              <w:tabs>
                <w:tab w:val="num" w:pos="993"/>
              </w:tabs>
              <w:autoSpaceDE w:val="0"/>
              <w:autoSpaceDN w:val="0"/>
              <w:adjustRightInd w:val="0"/>
              <w:rPr>
                <w:rFonts w:ascii="Arial" w:hAnsi="Arial" w:cs="Arial"/>
              </w:rPr>
            </w:pPr>
          </w:p>
          <w:p w:rsidR="000B567C" w:rsidRDefault="000B567C" w:rsidP="00DA7D73">
            <w:pPr>
              <w:tabs>
                <w:tab w:val="num" w:pos="993"/>
              </w:tabs>
              <w:autoSpaceDE w:val="0"/>
              <w:autoSpaceDN w:val="0"/>
              <w:adjustRightInd w:val="0"/>
              <w:rPr>
                <w:rFonts w:ascii="Arial" w:hAnsi="Arial" w:cs="Arial"/>
              </w:rPr>
            </w:pPr>
            <w:r>
              <w:rPr>
                <w:rFonts w:ascii="Arial" w:hAnsi="Arial" w:cs="Arial"/>
              </w:rPr>
              <w:t>The individual may have</w:t>
            </w:r>
            <w:r w:rsidR="003247DA">
              <w:rPr>
                <w:rFonts w:ascii="Arial" w:hAnsi="Arial" w:cs="Arial"/>
              </w:rPr>
              <w:t xml:space="preserve"> or feel</w:t>
            </w:r>
            <w:r>
              <w:rPr>
                <w:rFonts w:ascii="Arial" w:hAnsi="Arial" w:cs="Arial"/>
              </w:rPr>
              <w:t>:</w:t>
            </w:r>
          </w:p>
          <w:p w:rsidR="000B567C" w:rsidRDefault="000B567C" w:rsidP="00DA7D73">
            <w:pPr>
              <w:tabs>
                <w:tab w:val="num" w:pos="993"/>
              </w:tabs>
              <w:autoSpaceDE w:val="0"/>
              <w:autoSpaceDN w:val="0"/>
              <w:adjustRightInd w:val="0"/>
              <w:rPr>
                <w:rFonts w:ascii="Arial" w:hAnsi="Arial" w:cs="Arial"/>
              </w:rPr>
            </w:pPr>
            <w:r>
              <w:rPr>
                <w:rFonts w:ascii="Arial" w:hAnsi="Arial" w:cs="Arial"/>
              </w:rPr>
              <w:t>Low self-esteem</w:t>
            </w:r>
          </w:p>
          <w:p w:rsidR="003247DA" w:rsidRDefault="003247DA" w:rsidP="00DA7D73">
            <w:pPr>
              <w:tabs>
                <w:tab w:val="num" w:pos="993"/>
              </w:tabs>
              <w:autoSpaceDE w:val="0"/>
              <w:autoSpaceDN w:val="0"/>
              <w:adjustRightInd w:val="0"/>
              <w:rPr>
                <w:rFonts w:ascii="Arial" w:hAnsi="Arial" w:cs="Arial"/>
              </w:rPr>
            </w:pPr>
            <w:r>
              <w:rPr>
                <w:rFonts w:ascii="Arial" w:hAnsi="Arial" w:cs="Arial"/>
              </w:rPr>
              <w:t>Fear of outside intervention</w:t>
            </w:r>
          </w:p>
          <w:p w:rsidR="003247DA" w:rsidRDefault="003247DA" w:rsidP="00DA7D73">
            <w:pPr>
              <w:tabs>
                <w:tab w:val="num" w:pos="993"/>
              </w:tabs>
              <w:autoSpaceDE w:val="0"/>
              <w:autoSpaceDN w:val="0"/>
              <w:adjustRightInd w:val="0"/>
              <w:rPr>
                <w:rFonts w:ascii="Arial" w:hAnsi="Arial" w:cs="Arial"/>
              </w:rPr>
            </w:pPr>
            <w:r>
              <w:rPr>
                <w:rFonts w:ascii="Arial" w:hAnsi="Arial" w:cs="Arial"/>
              </w:rPr>
              <w:t>The abuse is their fault when it is not</w:t>
            </w:r>
          </w:p>
        </w:tc>
      </w:tr>
    </w:tbl>
    <w:p w:rsidR="00947008" w:rsidRDefault="00C2170D" w:rsidP="00CD2465">
      <w:pPr>
        <w:tabs>
          <w:tab w:val="num" w:pos="993"/>
        </w:tabs>
        <w:autoSpaceDE w:val="0"/>
        <w:autoSpaceDN w:val="0"/>
        <w:adjustRightInd w:val="0"/>
        <w:spacing w:after="0" w:line="240" w:lineRule="auto"/>
        <w:ind w:hanging="317"/>
        <w:rPr>
          <w:rFonts w:ascii="Arial" w:hAnsi="Arial" w:cs="Arial"/>
        </w:rPr>
      </w:pPr>
      <w:r>
        <w:rPr>
          <w:rFonts w:ascii="Arial" w:hAnsi="Arial" w:cs="Arial"/>
        </w:rPr>
        <w:tab/>
      </w:r>
      <w:r>
        <w:rPr>
          <w:rFonts w:ascii="Arial" w:hAnsi="Arial" w:cs="Arial"/>
        </w:rPr>
        <w:tab/>
      </w:r>
    </w:p>
    <w:p w:rsidR="00EB7B7E" w:rsidRDefault="00EB7B7E" w:rsidP="00947008">
      <w:pPr>
        <w:tabs>
          <w:tab w:val="num" w:pos="993"/>
        </w:tabs>
        <w:autoSpaceDE w:val="0"/>
        <w:autoSpaceDN w:val="0"/>
        <w:adjustRightInd w:val="0"/>
        <w:spacing w:after="0" w:line="240" w:lineRule="auto"/>
        <w:rPr>
          <w:rFonts w:ascii="Arial" w:hAnsi="Arial" w:cs="Arial"/>
        </w:rPr>
      </w:pPr>
    </w:p>
    <w:p w:rsidR="00EB7B7E" w:rsidRDefault="00EB7B7E" w:rsidP="00947008">
      <w:pPr>
        <w:tabs>
          <w:tab w:val="num" w:pos="993"/>
        </w:tabs>
        <w:autoSpaceDE w:val="0"/>
        <w:autoSpaceDN w:val="0"/>
        <w:adjustRightInd w:val="0"/>
        <w:spacing w:after="0" w:line="240" w:lineRule="auto"/>
        <w:rPr>
          <w:rFonts w:ascii="Arial" w:hAnsi="Arial" w:cs="Arial"/>
        </w:rPr>
      </w:pPr>
    </w:p>
    <w:p w:rsidR="00947008" w:rsidRPr="00C2170D" w:rsidRDefault="004E5184" w:rsidP="00947008">
      <w:pPr>
        <w:tabs>
          <w:tab w:val="num" w:pos="993"/>
        </w:tabs>
        <w:autoSpaceDE w:val="0"/>
        <w:autoSpaceDN w:val="0"/>
        <w:adjustRightInd w:val="0"/>
        <w:spacing w:after="0" w:line="240" w:lineRule="auto"/>
        <w:rPr>
          <w:rFonts w:ascii="Arial" w:hAnsi="Arial" w:cs="Arial"/>
        </w:rPr>
      </w:pPr>
      <w:r w:rsidRPr="005C21CE">
        <w:rPr>
          <w:rFonts w:ascii="Arial" w:hAnsi="Arial" w:cs="Arial"/>
        </w:rPr>
        <w:lastRenderedPageBreak/>
        <w:t>8.4</w:t>
      </w:r>
      <w:r>
        <w:rPr>
          <w:rFonts w:ascii="Arial" w:hAnsi="Arial" w:cs="Arial"/>
          <w:b/>
        </w:rPr>
        <w:t xml:space="preserve">   </w:t>
      </w:r>
      <w:r w:rsidR="00947008" w:rsidRPr="00217310">
        <w:rPr>
          <w:rFonts w:ascii="Arial" w:hAnsi="Arial" w:cs="Arial"/>
          <w:b/>
        </w:rPr>
        <w:t>Sexual abuse:</w:t>
      </w:r>
      <w:r w:rsidR="00947008">
        <w:rPr>
          <w:rFonts w:ascii="Arial" w:hAnsi="Arial" w:cs="Arial"/>
        </w:rPr>
        <w:t xml:space="preserve"> </w:t>
      </w:r>
      <w:r w:rsidR="00947008" w:rsidRPr="00C2170D">
        <w:rPr>
          <w:rFonts w:ascii="Arial" w:hAnsi="Arial" w:cs="Arial"/>
        </w:rPr>
        <w:t xml:space="preserve"> including rape, indecent exposure, sexual haras</w:t>
      </w:r>
      <w:r w:rsidR="005C21CE">
        <w:rPr>
          <w:rFonts w:ascii="Arial" w:hAnsi="Arial" w:cs="Arial"/>
        </w:rPr>
        <w:t>sment, inappropriate looking or</w:t>
      </w:r>
      <w:r w:rsidR="00947008">
        <w:rPr>
          <w:rFonts w:ascii="Arial" w:hAnsi="Arial" w:cs="Arial"/>
        </w:rPr>
        <w:t xml:space="preserve"> </w:t>
      </w:r>
      <w:r w:rsidR="00947008" w:rsidRPr="00C2170D">
        <w:rPr>
          <w:rFonts w:ascii="Arial" w:hAnsi="Arial" w:cs="Arial"/>
        </w:rPr>
        <w:t>touching, sexual teasing or innuendo, sexual photography, subjection to pornography or witnessing sexual acts, indecent</w:t>
      </w:r>
      <w:r w:rsidR="00947008" w:rsidRPr="00C2170D">
        <w:rPr>
          <w:rFonts w:ascii="Arial" w:hAnsi="Arial" w:cs="Arial"/>
          <w:sz w:val="24"/>
          <w:szCs w:val="24"/>
        </w:rPr>
        <w:t xml:space="preserve"> </w:t>
      </w:r>
      <w:r w:rsidR="00947008" w:rsidRPr="00C2170D">
        <w:rPr>
          <w:rFonts w:ascii="Arial" w:hAnsi="Arial" w:cs="Arial"/>
        </w:rPr>
        <w:t>exposure and sexual assault or sexual acts to which the adult has not consented or was pressured into consenting.</w:t>
      </w:r>
    </w:p>
    <w:p w:rsidR="00947008" w:rsidRDefault="00947008" w:rsidP="00DA7D73">
      <w:pPr>
        <w:tabs>
          <w:tab w:val="num" w:pos="993"/>
        </w:tabs>
        <w:autoSpaceDE w:val="0"/>
        <w:autoSpaceDN w:val="0"/>
        <w:adjustRightInd w:val="0"/>
        <w:spacing w:after="0" w:line="240" w:lineRule="auto"/>
        <w:rPr>
          <w:rFonts w:ascii="Arial" w:hAnsi="Arial" w:cs="Arial"/>
        </w:rPr>
      </w:pPr>
    </w:p>
    <w:tbl>
      <w:tblPr>
        <w:tblStyle w:val="TableGrid"/>
        <w:tblW w:w="0" w:type="auto"/>
        <w:tblLook w:val="04A0" w:firstRow="1" w:lastRow="0" w:firstColumn="1" w:lastColumn="0" w:noHBand="0" w:noVBand="1"/>
      </w:tblPr>
      <w:tblGrid>
        <w:gridCol w:w="4927"/>
        <w:gridCol w:w="4927"/>
      </w:tblGrid>
      <w:tr w:rsidR="00947008" w:rsidTr="00947008">
        <w:tc>
          <w:tcPr>
            <w:tcW w:w="4927" w:type="dxa"/>
          </w:tcPr>
          <w:p w:rsidR="00947008" w:rsidRPr="00947008" w:rsidRDefault="00947008" w:rsidP="00DA7D73">
            <w:pPr>
              <w:tabs>
                <w:tab w:val="num" w:pos="993"/>
              </w:tabs>
              <w:autoSpaceDE w:val="0"/>
              <w:autoSpaceDN w:val="0"/>
              <w:adjustRightInd w:val="0"/>
              <w:rPr>
                <w:rFonts w:ascii="Arial" w:hAnsi="Arial" w:cs="Arial"/>
                <w:b/>
              </w:rPr>
            </w:pPr>
            <w:r w:rsidRPr="00947008">
              <w:rPr>
                <w:rFonts w:ascii="Arial" w:hAnsi="Arial" w:cs="Arial"/>
                <w:b/>
              </w:rPr>
              <w:t>Sexual abuse may involve:</w:t>
            </w:r>
          </w:p>
        </w:tc>
        <w:tc>
          <w:tcPr>
            <w:tcW w:w="4927" w:type="dxa"/>
          </w:tcPr>
          <w:p w:rsidR="00947008" w:rsidRDefault="00947008" w:rsidP="00DA7D73">
            <w:pPr>
              <w:tabs>
                <w:tab w:val="num" w:pos="993"/>
              </w:tabs>
              <w:autoSpaceDE w:val="0"/>
              <w:autoSpaceDN w:val="0"/>
              <w:adjustRightInd w:val="0"/>
              <w:rPr>
                <w:rFonts w:ascii="Arial" w:hAnsi="Arial" w:cs="Arial"/>
              </w:rPr>
            </w:pPr>
            <w:r w:rsidRPr="00320374">
              <w:rPr>
                <w:rFonts w:ascii="Arial" w:hAnsi="Arial" w:cs="Arial"/>
                <w:b/>
              </w:rPr>
              <w:t>Possible indicators:</w:t>
            </w:r>
          </w:p>
        </w:tc>
      </w:tr>
      <w:tr w:rsidR="00947008" w:rsidTr="00947008">
        <w:tc>
          <w:tcPr>
            <w:tcW w:w="4927" w:type="dxa"/>
          </w:tcPr>
          <w:p w:rsidR="00947008" w:rsidRDefault="00947008" w:rsidP="00DA7D73">
            <w:pPr>
              <w:tabs>
                <w:tab w:val="num" w:pos="993"/>
              </w:tabs>
              <w:autoSpaceDE w:val="0"/>
              <w:autoSpaceDN w:val="0"/>
              <w:adjustRightInd w:val="0"/>
              <w:rPr>
                <w:rFonts w:ascii="Arial" w:hAnsi="Arial" w:cs="Arial"/>
              </w:rPr>
            </w:pPr>
            <w:r>
              <w:rPr>
                <w:rFonts w:ascii="Arial" w:hAnsi="Arial" w:cs="Arial"/>
              </w:rPr>
              <w:t>Unwanted</w:t>
            </w:r>
            <w:r w:rsidR="00A56DA6">
              <w:rPr>
                <w:rFonts w:ascii="Arial" w:hAnsi="Arial" w:cs="Arial"/>
              </w:rPr>
              <w:t xml:space="preserve"> physical and sexual contact</w:t>
            </w:r>
          </w:p>
          <w:p w:rsidR="00A56DA6" w:rsidRDefault="00A56DA6" w:rsidP="00DA7D73">
            <w:pPr>
              <w:tabs>
                <w:tab w:val="num" w:pos="993"/>
              </w:tabs>
              <w:autoSpaceDE w:val="0"/>
              <w:autoSpaceDN w:val="0"/>
              <w:adjustRightInd w:val="0"/>
              <w:rPr>
                <w:rFonts w:ascii="Arial" w:hAnsi="Arial" w:cs="Arial"/>
              </w:rPr>
            </w:pPr>
            <w:r>
              <w:rPr>
                <w:rFonts w:ascii="Arial" w:hAnsi="Arial" w:cs="Arial"/>
              </w:rPr>
              <w:t>Intercourse with someone who lacks the capacity to consent</w:t>
            </w:r>
          </w:p>
          <w:p w:rsidR="00A56DA6" w:rsidRDefault="00A56DA6" w:rsidP="00DA7D73">
            <w:pPr>
              <w:tabs>
                <w:tab w:val="num" w:pos="993"/>
              </w:tabs>
              <w:autoSpaceDE w:val="0"/>
              <w:autoSpaceDN w:val="0"/>
              <w:adjustRightInd w:val="0"/>
              <w:rPr>
                <w:rFonts w:ascii="Arial" w:hAnsi="Arial" w:cs="Arial"/>
              </w:rPr>
            </w:pPr>
            <w:r>
              <w:rPr>
                <w:rFonts w:ascii="Arial" w:hAnsi="Arial" w:cs="Arial"/>
              </w:rPr>
              <w:t>Rape</w:t>
            </w:r>
          </w:p>
          <w:p w:rsidR="00A56DA6" w:rsidRDefault="00A56DA6" w:rsidP="00DA7D73">
            <w:pPr>
              <w:tabs>
                <w:tab w:val="num" w:pos="993"/>
              </w:tabs>
              <w:autoSpaceDE w:val="0"/>
              <w:autoSpaceDN w:val="0"/>
              <w:adjustRightInd w:val="0"/>
              <w:rPr>
                <w:rFonts w:ascii="Arial" w:hAnsi="Arial" w:cs="Arial"/>
              </w:rPr>
            </w:pPr>
            <w:r>
              <w:rPr>
                <w:rFonts w:ascii="Arial" w:hAnsi="Arial" w:cs="Arial"/>
              </w:rPr>
              <w:t>Indecent exposure</w:t>
            </w:r>
          </w:p>
          <w:p w:rsidR="00A56DA6" w:rsidRDefault="00A56DA6" w:rsidP="00DA7D73">
            <w:pPr>
              <w:tabs>
                <w:tab w:val="num" w:pos="993"/>
              </w:tabs>
              <w:autoSpaceDE w:val="0"/>
              <w:autoSpaceDN w:val="0"/>
              <w:adjustRightInd w:val="0"/>
              <w:rPr>
                <w:rFonts w:ascii="Arial" w:hAnsi="Arial" w:cs="Arial"/>
              </w:rPr>
            </w:pPr>
            <w:r>
              <w:rPr>
                <w:rFonts w:ascii="Arial" w:hAnsi="Arial" w:cs="Arial"/>
              </w:rPr>
              <w:t>Sexual harassment (verbal or physical)</w:t>
            </w:r>
          </w:p>
          <w:p w:rsidR="00A56DA6" w:rsidRDefault="00A56DA6" w:rsidP="00DA7D73">
            <w:pPr>
              <w:tabs>
                <w:tab w:val="num" w:pos="993"/>
              </w:tabs>
              <w:autoSpaceDE w:val="0"/>
              <w:autoSpaceDN w:val="0"/>
              <w:adjustRightInd w:val="0"/>
              <w:rPr>
                <w:rFonts w:ascii="Arial" w:hAnsi="Arial" w:cs="Arial"/>
              </w:rPr>
            </w:pPr>
            <w:r>
              <w:rPr>
                <w:rFonts w:ascii="Arial" w:hAnsi="Arial" w:cs="Arial"/>
              </w:rPr>
              <w:t>Displaying pornographic literature or videos</w:t>
            </w:r>
          </w:p>
          <w:p w:rsidR="00A56DA6" w:rsidRDefault="00A56DA6" w:rsidP="00DA7D73">
            <w:pPr>
              <w:tabs>
                <w:tab w:val="num" w:pos="993"/>
              </w:tabs>
              <w:autoSpaceDE w:val="0"/>
              <w:autoSpaceDN w:val="0"/>
              <w:adjustRightInd w:val="0"/>
              <w:rPr>
                <w:rFonts w:ascii="Arial" w:hAnsi="Arial" w:cs="Arial"/>
              </w:rPr>
            </w:pPr>
            <w:r>
              <w:rPr>
                <w:rFonts w:ascii="Arial" w:hAnsi="Arial" w:cs="Arial"/>
              </w:rPr>
              <w:t>Gross indecency</w:t>
            </w:r>
          </w:p>
          <w:p w:rsidR="00A56DA6" w:rsidRDefault="00A56DA6" w:rsidP="00DA7D73">
            <w:pPr>
              <w:tabs>
                <w:tab w:val="num" w:pos="993"/>
              </w:tabs>
              <w:autoSpaceDE w:val="0"/>
              <w:autoSpaceDN w:val="0"/>
              <w:adjustRightInd w:val="0"/>
              <w:rPr>
                <w:rFonts w:ascii="Arial" w:hAnsi="Arial" w:cs="Arial"/>
              </w:rPr>
            </w:pPr>
            <w:r>
              <w:rPr>
                <w:rFonts w:ascii="Arial" w:hAnsi="Arial" w:cs="Arial"/>
              </w:rPr>
              <w:t>Being forced or coerced to be photographed or videoed to allow others to look at their body</w:t>
            </w:r>
          </w:p>
          <w:p w:rsidR="00A56DA6" w:rsidRDefault="00A56DA6" w:rsidP="00DA7D73">
            <w:pPr>
              <w:tabs>
                <w:tab w:val="num" w:pos="993"/>
              </w:tabs>
              <w:autoSpaceDE w:val="0"/>
              <w:autoSpaceDN w:val="0"/>
              <w:adjustRightInd w:val="0"/>
              <w:rPr>
                <w:rFonts w:ascii="Arial" w:hAnsi="Arial" w:cs="Arial"/>
              </w:rPr>
            </w:pPr>
            <w:r>
              <w:rPr>
                <w:rFonts w:ascii="Arial" w:hAnsi="Arial" w:cs="Arial"/>
              </w:rPr>
              <w:t xml:space="preserve">Inciting someone who cannot understand to engage </w:t>
            </w:r>
            <w:r w:rsidR="00F16419">
              <w:rPr>
                <w:rFonts w:ascii="Arial" w:hAnsi="Arial" w:cs="Arial"/>
              </w:rPr>
              <w:t>in sexual activity</w:t>
            </w:r>
          </w:p>
          <w:p w:rsidR="005C21CE" w:rsidRDefault="00F16419" w:rsidP="00DA7D73">
            <w:pPr>
              <w:tabs>
                <w:tab w:val="num" w:pos="993"/>
              </w:tabs>
              <w:autoSpaceDE w:val="0"/>
              <w:autoSpaceDN w:val="0"/>
              <w:adjustRightInd w:val="0"/>
              <w:rPr>
                <w:rFonts w:ascii="Arial" w:hAnsi="Arial" w:cs="Arial"/>
              </w:rPr>
            </w:pPr>
            <w:r>
              <w:rPr>
                <w:rFonts w:ascii="Arial" w:hAnsi="Arial" w:cs="Arial"/>
              </w:rPr>
              <w:t xml:space="preserve">Sexual abuse or innuendo. </w:t>
            </w:r>
          </w:p>
          <w:p w:rsidR="00947008" w:rsidRDefault="00F16419" w:rsidP="00DA7D73">
            <w:pPr>
              <w:tabs>
                <w:tab w:val="num" w:pos="993"/>
              </w:tabs>
              <w:autoSpaceDE w:val="0"/>
              <w:autoSpaceDN w:val="0"/>
              <w:adjustRightInd w:val="0"/>
              <w:rPr>
                <w:rFonts w:ascii="Arial" w:hAnsi="Arial" w:cs="Arial"/>
              </w:rPr>
            </w:pPr>
            <w:r>
              <w:rPr>
                <w:rFonts w:ascii="Arial" w:hAnsi="Arial" w:cs="Arial"/>
              </w:rPr>
              <w:t>Any sexual activity involving staff is regarded as contrary to professional standards and hence abusive</w:t>
            </w:r>
          </w:p>
        </w:tc>
        <w:tc>
          <w:tcPr>
            <w:tcW w:w="4927" w:type="dxa"/>
          </w:tcPr>
          <w:p w:rsidR="00947008" w:rsidRDefault="00F16419" w:rsidP="00DA7D73">
            <w:pPr>
              <w:tabs>
                <w:tab w:val="num" w:pos="993"/>
              </w:tabs>
              <w:autoSpaceDE w:val="0"/>
              <w:autoSpaceDN w:val="0"/>
              <w:adjustRightInd w:val="0"/>
              <w:rPr>
                <w:rFonts w:ascii="Arial" w:hAnsi="Arial" w:cs="Arial"/>
              </w:rPr>
            </w:pPr>
            <w:r>
              <w:rPr>
                <w:rFonts w:ascii="Arial" w:hAnsi="Arial" w:cs="Arial"/>
              </w:rPr>
              <w:t>Sexually transmitted diseases or pregnancy</w:t>
            </w:r>
          </w:p>
          <w:p w:rsidR="00F16419" w:rsidRDefault="00F16419" w:rsidP="00DA7D73">
            <w:pPr>
              <w:tabs>
                <w:tab w:val="num" w:pos="993"/>
              </w:tabs>
              <w:autoSpaceDE w:val="0"/>
              <w:autoSpaceDN w:val="0"/>
              <w:adjustRightInd w:val="0"/>
              <w:rPr>
                <w:rFonts w:ascii="Arial" w:hAnsi="Arial" w:cs="Arial"/>
              </w:rPr>
            </w:pPr>
            <w:r>
              <w:rPr>
                <w:rFonts w:ascii="Arial" w:hAnsi="Arial" w:cs="Arial"/>
              </w:rPr>
              <w:t>Tears or bruises in genital/anal areas</w:t>
            </w:r>
          </w:p>
          <w:p w:rsidR="00F16419" w:rsidRDefault="00F16419" w:rsidP="00DA7D73">
            <w:pPr>
              <w:tabs>
                <w:tab w:val="num" w:pos="993"/>
              </w:tabs>
              <w:autoSpaceDE w:val="0"/>
              <w:autoSpaceDN w:val="0"/>
              <w:adjustRightInd w:val="0"/>
              <w:rPr>
                <w:rFonts w:ascii="Arial" w:hAnsi="Arial" w:cs="Arial"/>
              </w:rPr>
            </w:pPr>
            <w:r>
              <w:rPr>
                <w:rFonts w:ascii="Arial" w:hAnsi="Arial" w:cs="Arial"/>
              </w:rPr>
              <w:t>Soreness when sitting</w:t>
            </w:r>
          </w:p>
          <w:p w:rsidR="00F16419" w:rsidRDefault="00F16419" w:rsidP="00DA7D73">
            <w:pPr>
              <w:tabs>
                <w:tab w:val="num" w:pos="993"/>
              </w:tabs>
              <w:autoSpaceDE w:val="0"/>
              <w:autoSpaceDN w:val="0"/>
              <w:adjustRightInd w:val="0"/>
              <w:rPr>
                <w:rFonts w:ascii="Arial" w:hAnsi="Arial" w:cs="Arial"/>
              </w:rPr>
            </w:pPr>
            <w:r>
              <w:rPr>
                <w:rFonts w:ascii="Arial" w:hAnsi="Arial" w:cs="Arial"/>
              </w:rPr>
              <w:t>Signs that someone is trying to take control of their body image e.g. anorexia or bulimia, self-harm</w:t>
            </w:r>
          </w:p>
          <w:p w:rsidR="00F16419" w:rsidRDefault="00F16419" w:rsidP="00DA7D73">
            <w:pPr>
              <w:tabs>
                <w:tab w:val="num" w:pos="993"/>
              </w:tabs>
              <w:autoSpaceDE w:val="0"/>
              <w:autoSpaceDN w:val="0"/>
              <w:adjustRightInd w:val="0"/>
              <w:rPr>
                <w:rFonts w:ascii="Arial" w:hAnsi="Arial" w:cs="Arial"/>
              </w:rPr>
            </w:pPr>
            <w:r>
              <w:rPr>
                <w:rFonts w:ascii="Arial" w:hAnsi="Arial" w:cs="Arial"/>
              </w:rPr>
              <w:t>Sexualised behaviour or language</w:t>
            </w:r>
          </w:p>
          <w:p w:rsidR="00F16419" w:rsidRDefault="00F16419" w:rsidP="00DA7D73">
            <w:pPr>
              <w:tabs>
                <w:tab w:val="num" w:pos="993"/>
              </w:tabs>
              <w:autoSpaceDE w:val="0"/>
              <w:autoSpaceDN w:val="0"/>
              <w:adjustRightInd w:val="0"/>
              <w:rPr>
                <w:rFonts w:ascii="Arial" w:hAnsi="Arial" w:cs="Arial"/>
              </w:rPr>
            </w:pPr>
            <w:r>
              <w:rPr>
                <w:rFonts w:ascii="Arial" w:hAnsi="Arial" w:cs="Arial"/>
              </w:rPr>
              <w:t>Oral infections</w:t>
            </w:r>
          </w:p>
          <w:p w:rsidR="003247DA" w:rsidRDefault="003247DA" w:rsidP="00DA7D73">
            <w:pPr>
              <w:tabs>
                <w:tab w:val="num" w:pos="993"/>
              </w:tabs>
              <w:autoSpaceDE w:val="0"/>
              <w:autoSpaceDN w:val="0"/>
              <w:adjustRightInd w:val="0"/>
              <w:rPr>
                <w:rFonts w:ascii="Arial" w:hAnsi="Arial" w:cs="Arial"/>
              </w:rPr>
            </w:pPr>
            <w:r>
              <w:rPr>
                <w:rFonts w:ascii="Arial" w:hAnsi="Arial" w:cs="Arial"/>
              </w:rPr>
              <w:t>Torn, stained or bloody underclothing</w:t>
            </w:r>
          </w:p>
          <w:p w:rsidR="003247DA" w:rsidRDefault="003247DA" w:rsidP="00DA7D73">
            <w:pPr>
              <w:tabs>
                <w:tab w:val="num" w:pos="993"/>
              </w:tabs>
              <w:autoSpaceDE w:val="0"/>
              <w:autoSpaceDN w:val="0"/>
              <w:adjustRightInd w:val="0"/>
              <w:rPr>
                <w:rFonts w:ascii="Arial" w:hAnsi="Arial" w:cs="Arial"/>
              </w:rPr>
            </w:pPr>
            <w:r>
              <w:rPr>
                <w:rFonts w:ascii="Arial" w:hAnsi="Arial" w:cs="Arial"/>
              </w:rPr>
              <w:t>Pregnancy in a woman who is unable to consent to sexual intercourse</w:t>
            </w:r>
          </w:p>
          <w:p w:rsidR="00F16419" w:rsidRDefault="00F16419" w:rsidP="00DA7D73">
            <w:pPr>
              <w:tabs>
                <w:tab w:val="num" w:pos="993"/>
              </w:tabs>
              <w:autoSpaceDE w:val="0"/>
              <w:autoSpaceDN w:val="0"/>
              <w:adjustRightInd w:val="0"/>
              <w:rPr>
                <w:rFonts w:ascii="Arial" w:hAnsi="Arial" w:cs="Arial"/>
              </w:rPr>
            </w:pPr>
          </w:p>
          <w:p w:rsidR="00F16419" w:rsidRDefault="00F16419" w:rsidP="00DA7D73">
            <w:pPr>
              <w:tabs>
                <w:tab w:val="num" w:pos="993"/>
              </w:tabs>
              <w:autoSpaceDE w:val="0"/>
              <w:autoSpaceDN w:val="0"/>
              <w:adjustRightInd w:val="0"/>
              <w:rPr>
                <w:rFonts w:ascii="Arial" w:hAnsi="Arial" w:cs="Arial"/>
              </w:rPr>
            </w:pPr>
            <w:r>
              <w:rPr>
                <w:rFonts w:ascii="Arial" w:hAnsi="Arial" w:cs="Arial"/>
              </w:rPr>
              <w:t>The signs that a person may be experiencing sexual abuse and emotional abuse are often very similar.  This is due to the emotional impact of sexual abuse on a person’s sense of identity and to the degree of manipulation that m</w:t>
            </w:r>
            <w:r w:rsidR="00665FED">
              <w:rPr>
                <w:rFonts w:ascii="Arial" w:hAnsi="Arial" w:cs="Arial"/>
              </w:rPr>
              <w:t>ay be carried out in ‘grooming’</w:t>
            </w:r>
          </w:p>
        </w:tc>
      </w:tr>
    </w:tbl>
    <w:p w:rsidR="00230F56" w:rsidRDefault="00230F56" w:rsidP="00D7129B">
      <w:pPr>
        <w:autoSpaceDE w:val="0"/>
        <w:autoSpaceDN w:val="0"/>
        <w:adjustRightInd w:val="0"/>
        <w:spacing w:after="0" w:line="240" w:lineRule="auto"/>
        <w:rPr>
          <w:rFonts w:ascii="Arial" w:hAnsi="Arial" w:cs="Arial"/>
        </w:rPr>
      </w:pPr>
    </w:p>
    <w:p w:rsidR="00200022" w:rsidRDefault="004E5184" w:rsidP="00D7129B">
      <w:pPr>
        <w:autoSpaceDE w:val="0"/>
        <w:autoSpaceDN w:val="0"/>
        <w:adjustRightInd w:val="0"/>
        <w:spacing w:after="0" w:line="240" w:lineRule="auto"/>
        <w:rPr>
          <w:rFonts w:ascii="Arial" w:hAnsi="Arial" w:cs="Arial"/>
        </w:rPr>
      </w:pPr>
      <w:r w:rsidRPr="005C21CE">
        <w:rPr>
          <w:rFonts w:ascii="Arial" w:hAnsi="Arial" w:cs="Arial"/>
        </w:rPr>
        <w:t>8.5</w:t>
      </w:r>
      <w:r>
        <w:rPr>
          <w:rFonts w:ascii="Arial" w:hAnsi="Arial" w:cs="Arial"/>
          <w:b/>
        </w:rPr>
        <w:t xml:space="preserve">   </w:t>
      </w:r>
      <w:r w:rsidR="002F680A" w:rsidRPr="00217310">
        <w:rPr>
          <w:rFonts w:ascii="Arial" w:hAnsi="Arial" w:cs="Arial"/>
          <w:b/>
        </w:rPr>
        <w:t>Psychological abuse:</w:t>
      </w:r>
      <w:r w:rsidR="00625742" w:rsidRPr="00C2170D">
        <w:rPr>
          <w:rFonts w:ascii="Arial" w:hAnsi="Arial" w:cs="Arial"/>
        </w:rPr>
        <w:t xml:space="preserve"> including emotional abuse, threats of harm or abandonment, deprivation of contact, humiliation, blaming, controlling, intimidation, coercion, harassment, verbal abuse, cyber bullying, isolation or unreasonable and unjustified withdrawal of services or supportive networks.</w:t>
      </w:r>
    </w:p>
    <w:p w:rsidR="00200022" w:rsidRDefault="00200022" w:rsidP="00D7129B">
      <w:pPr>
        <w:autoSpaceDE w:val="0"/>
        <w:autoSpaceDN w:val="0"/>
        <w:adjustRightInd w:val="0"/>
        <w:spacing w:after="0" w:line="240" w:lineRule="auto"/>
        <w:rPr>
          <w:rFonts w:ascii="Arial" w:hAnsi="Arial" w:cs="Arial"/>
        </w:rPr>
      </w:pPr>
    </w:p>
    <w:tbl>
      <w:tblPr>
        <w:tblStyle w:val="TableGrid"/>
        <w:tblW w:w="0" w:type="auto"/>
        <w:tblLook w:val="04A0" w:firstRow="1" w:lastRow="0" w:firstColumn="1" w:lastColumn="0" w:noHBand="0" w:noVBand="1"/>
      </w:tblPr>
      <w:tblGrid>
        <w:gridCol w:w="4927"/>
        <w:gridCol w:w="4927"/>
      </w:tblGrid>
      <w:tr w:rsidR="00F16419" w:rsidTr="00F16419">
        <w:tc>
          <w:tcPr>
            <w:tcW w:w="4927" w:type="dxa"/>
          </w:tcPr>
          <w:p w:rsidR="00F16419" w:rsidRPr="00F16419" w:rsidRDefault="00F16419" w:rsidP="00D7129B">
            <w:pPr>
              <w:autoSpaceDE w:val="0"/>
              <w:autoSpaceDN w:val="0"/>
              <w:adjustRightInd w:val="0"/>
              <w:rPr>
                <w:rFonts w:ascii="Arial" w:hAnsi="Arial" w:cs="Arial"/>
                <w:b/>
              </w:rPr>
            </w:pPr>
            <w:r w:rsidRPr="00F16419">
              <w:rPr>
                <w:rFonts w:ascii="Arial" w:hAnsi="Arial" w:cs="Arial"/>
                <w:b/>
              </w:rPr>
              <w:t>Psychological abuse may involve:</w:t>
            </w:r>
          </w:p>
        </w:tc>
        <w:tc>
          <w:tcPr>
            <w:tcW w:w="4927" w:type="dxa"/>
          </w:tcPr>
          <w:p w:rsidR="00F16419" w:rsidRDefault="00F16419" w:rsidP="00D7129B">
            <w:pPr>
              <w:autoSpaceDE w:val="0"/>
              <w:autoSpaceDN w:val="0"/>
              <w:adjustRightInd w:val="0"/>
              <w:rPr>
                <w:rFonts w:ascii="Arial" w:hAnsi="Arial" w:cs="Arial"/>
              </w:rPr>
            </w:pPr>
            <w:r w:rsidRPr="00320374">
              <w:rPr>
                <w:rFonts w:ascii="Arial" w:hAnsi="Arial" w:cs="Arial"/>
                <w:b/>
              </w:rPr>
              <w:t>Possible indicators:</w:t>
            </w:r>
          </w:p>
        </w:tc>
      </w:tr>
      <w:tr w:rsidR="00F16419" w:rsidTr="00F16419">
        <w:tc>
          <w:tcPr>
            <w:tcW w:w="4927" w:type="dxa"/>
          </w:tcPr>
          <w:p w:rsidR="00F16419" w:rsidRDefault="00F16419" w:rsidP="00D7129B">
            <w:pPr>
              <w:autoSpaceDE w:val="0"/>
              <w:autoSpaceDN w:val="0"/>
              <w:adjustRightInd w:val="0"/>
              <w:rPr>
                <w:rFonts w:ascii="Arial" w:hAnsi="Arial" w:cs="Arial"/>
              </w:rPr>
            </w:pPr>
            <w:r>
              <w:rPr>
                <w:rFonts w:ascii="Arial" w:hAnsi="Arial" w:cs="Arial"/>
              </w:rPr>
              <w:t>Harassment</w:t>
            </w:r>
          </w:p>
          <w:p w:rsidR="00F16419" w:rsidRDefault="00F16419" w:rsidP="00D7129B">
            <w:pPr>
              <w:autoSpaceDE w:val="0"/>
              <w:autoSpaceDN w:val="0"/>
              <w:adjustRightInd w:val="0"/>
              <w:rPr>
                <w:rFonts w:ascii="Arial" w:hAnsi="Arial" w:cs="Arial"/>
              </w:rPr>
            </w:pPr>
            <w:r>
              <w:rPr>
                <w:rFonts w:ascii="Arial" w:hAnsi="Arial" w:cs="Arial"/>
              </w:rPr>
              <w:t>Intimidation by word or deed</w:t>
            </w:r>
          </w:p>
          <w:p w:rsidR="00F16419" w:rsidRDefault="00F16419" w:rsidP="00D7129B">
            <w:pPr>
              <w:autoSpaceDE w:val="0"/>
              <w:autoSpaceDN w:val="0"/>
              <w:adjustRightInd w:val="0"/>
              <w:rPr>
                <w:rFonts w:ascii="Arial" w:hAnsi="Arial" w:cs="Arial"/>
              </w:rPr>
            </w:pPr>
            <w:r>
              <w:rPr>
                <w:rFonts w:ascii="Arial" w:hAnsi="Arial" w:cs="Arial"/>
              </w:rPr>
              <w:t>Verbal abuse</w:t>
            </w:r>
          </w:p>
          <w:p w:rsidR="00F16419" w:rsidRDefault="00F16419" w:rsidP="00D7129B">
            <w:pPr>
              <w:autoSpaceDE w:val="0"/>
              <w:autoSpaceDN w:val="0"/>
              <w:adjustRightInd w:val="0"/>
              <w:rPr>
                <w:rFonts w:ascii="Arial" w:hAnsi="Arial" w:cs="Arial"/>
              </w:rPr>
            </w:pPr>
            <w:r>
              <w:rPr>
                <w:rFonts w:ascii="Arial" w:hAnsi="Arial" w:cs="Arial"/>
              </w:rPr>
              <w:t>Blaming</w:t>
            </w:r>
          </w:p>
          <w:p w:rsidR="00F16419" w:rsidRDefault="00F16419" w:rsidP="00D7129B">
            <w:pPr>
              <w:autoSpaceDE w:val="0"/>
              <w:autoSpaceDN w:val="0"/>
              <w:adjustRightInd w:val="0"/>
              <w:rPr>
                <w:rFonts w:ascii="Arial" w:hAnsi="Arial" w:cs="Arial"/>
              </w:rPr>
            </w:pPr>
            <w:r>
              <w:rPr>
                <w:rFonts w:ascii="Arial" w:hAnsi="Arial" w:cs="Arial"/>
              </w:rPr>
              <w:t>Controlling</w:t>
            </w:r>
          </w:p>
          <w:p w:rsidR="00F16419" w:rsidRDefault="00F16419" w:rsidP="00D7129B">
            <w:pPr>
              <w:autoSpaceDE w:val="0"/>
              <w:autoSpaceDN w:val="0"/>
              <w:adjustRightInd w:val="0"/>
              <w:rPr>
                <w:rFonts w:ascii="Arial" w:hAnsi="Arial" w:cs="Arial"/>
              </w:rPr>
            </w:pPr>
            <w:r>
              <w:rPr>
                <w:rFonts w:ascii="Arial" w:hAnsi="Arial" w:cs="Arial"/>
              </w:rPr>
              <w:t>Coercion</w:t>
            </w:r>
          </w:p>
          <w:p w:rsidR="00F16419" w:rsidRDefault="00F16419" w:rsidP="00D7129B">
            <w:pPr>
              <w:autoSpaceDE w:val="0"/>
              <w:autoSpaceDN w:val="0"/>
              <w:adjustRightInd w:val="0"/>
              <w:rPr>
                <w:rFonts w:ascii="Arial" w:hAnsi="Arial" w:cs="Arial"/>
              </w:rPr>
            </w:pPr>
            <w:r>
              <w:rPr>
                <w:rFonts w:ascii="Arial" w:hAnsi="Arial" w:cs="Arial"/>
              </w:rPr>
              <w:t>Excessive criticism</w:t>
            </w:r>
          </w:p>
          <w:p w:rsidR="00F16419" w:rsidRDefault="00F16419" w:rsidP="00D7129B">
            <w:pPr>
              <w:autoSpaceDE w:val="0"/>
              <w:autoSpaceDN w:val="0"/>
              <w:adjustRightInd w:val="0"/>
              <w:rPr>
                <w:rFonts w:ascii="Arial" w:hAnsi="Arial" w:cs="Arial"/>
              </w:rPr>
            </w:pPr>
            <w:r>
              <w:rPr>
                <w:rFonts w:ascii="Arial" w:hAnsi="Arial" w:cs="Arial"/>
              </w:rPr>
              <w:t>Humiliation</w:t>
            </w:r>
          </w:p>
          <w:p w:rsidR="00F16419" w:rsidRDefault="00F16419" w:rsidP="00D7129B">
            <w:pPr>
              <w:autoSpaceDE w:val="0"/>
              <w:autoSpaceDN w:val="0"/>
              <w:adjustRightInd w:val="0"/>
              <w:rPr>
                <w:rFonts w:ascii="Arial" w:hAnsi="Arial" w:cs="Arial"/>
              </w:rPr>
            </w:pPr>
            <w:r>
              <w:rPr>
                <w:rFonts w:ascii="Arial" w:hAnsi="Arial" w:cs="Arial"/>
              </w:rPr>
              <w:t>Ridicule/mockery</w:t>
            </w:r>
          </w:p>
          <w:p w:rsidR="00F16419" w:rsidRDefault="00F16419" w:rsidP="00D7129B">
            <w:pPr>
              <w:autoSpaceDE w:val="0"/>
              <w:autoSpaceDN w:val="0"/>
              <w:adjustRightInd w:val="0"/>
              <w:rPr>
                <w:rFonts w:ascii="Arial" w:hAnsi="Arial" w:cs="Arial"/>
              </w:rPr>
            </w:pPr>
            <w:r>
              <w:rPr>
                <w:rFonts w:ascii="Arial" w:hAnsi="Arial" w:cs="Arial"/>
              </w:rPr>
              <w:t>Threats or harm to abandonment or exclusion from services</w:t>
            </w:r>
          </w:p>
          <w:p w:rsidR="00F16419" w:rsidRDefault="00F16419" w:rsidP="00D7129B">
            <w:pPr>
              <w:autoSpaceDE w:val="0"/>
              <w:autoSpaceDN w:val="0"/>
              <w:adjustRightInd w:val="0"/>
              <w:rPr>
                <w:rFonts w:ascii="Arial" w:hAnsi="Arial" w:cs="Arial"/>
              </w:rPr>
            </w:pPr>
            <w:r>
              <w:rPr>
                <w:rFonts w:ascii="Arial" w:hAnsi="Arial" w:cs="Arial"/>
              </w:rPr>
              <w:t>Enforced isolation (including cultural discrimination) which may include withdrawal from services or supportive networks</w:t>
            </w:r>
          </w:p>
          <w:p w:rsidR="00F16419" w:rsidRDefault="00F16419" w:rsidP="00D7129B">
            <w:pPr>
              <w:autoSpaceDE w:val="0"/>
              <w:autoSpaceDN w:val="0"/>
              <w:adjustRightInd w:val="0"/>
              <w:rPr>
                <w:rFonts w:ascii="Arial" w:hAnsi="Arial" w:cs="Arial"/>
              </w:rPr>
            </w:pPr>
            <w:r>
              <w:rPr>
                <w:rFonts w:ascii="Arial" w:hAnsi="Arial" w:cs="Arial"/>
              </w:rPr>
              <w:t>Denial of religious or cultural needs</w:t>
            </w:r>
          </w:p>
          <w:p w:rsidR="00F16419" w:rsidRDefault="00F16419" w:rsidP="00D7129B">
            <w:pPr>
              <w:autoSpaceDE w:val="0"/>
              <w:autoSpaceDN w:val="0"/>
              <w:adjustRightInd w:val="0"/>
              <w:rPr>
                <w:rFonts w:ascii="Arial" w:hAnsi="Arial" w:cs="Arial"/>
              </w:rPr>
            </w:pPr>
            <w:r>
              <w:rPr>
                <w:rFonts w:ascii="Arial" w:hAnsi="Arial" w:cs="Arial"/>
              </w:rPr>
              <w:t>Cyber bullying</w:t>
            </w:r>
          </w:p>
          <w:p w:rsidR="00F16419" w:rsidRDefault="00F16419" w:rsidP="00D7129B">
            <w:pPr>
              <w:autoSpaceDE w:val="0"/>
              <w:autoSpaceDN w:val="0"/>
              <w:adjustRightInd w:val="0"/>
              <w:rPr>
                <w:rFonts w:ascii="Arial" w:hAnsi="Arial" w:cs="Arial"/>
              </w:rPr>
            </w:pPr>
          </w:p>
        </w:tc>
        <w:tc>
          <w:tcPr>
            <w:tcW w:w="4927" w:type="dxa"/>
          </w:tcPr>
          <w:p w:rsidR="00F16419" w:rsidRDefault="00F16419" w:rsidP="00D7129B">
            <w:pPr>
              <w:autoSpaceDE w:val="0"/>
              <w:autoSpaceDN w:val="0"/>
              <w:adjustRightInd w:val="0"/>
              <w:rPr>
                <w:rFonts w:ascii="Arial" w:hAnsi="Arial" w:cs="Arial"/>
              </w:rPr>
            </w:pPr>
            <w:r>
              <w:rPr>
                <w:rFonts w:ascii="Arial" w:hAnsi="Arial" w:cs="Arial"/>
              </w:rPr>
              <w:t>Difficulty gaining access to the adult on their own or difficulty in the adult gaining opportunities to contact</w:t>
            </w:r>
          </w:p>
          <w:p w:rsidR="00F16419" w:rsidRDefault="00F16419" w:rsidP="00D7129B">
            <w:pPr>
              <w:autoSpaceDE w:val="0"/>
              <w:autoSpaceDN w:val="0"/>
              <w:adjustRightInd w:val="0"/>
              <w:rPr>
                <w:rFonts w:ascii="Arial" w:hAnsi="Arial" w:cs="Arial"/>
              </w:rPr>
            </w:pPr>
            <w:r>
              <w:rPr>
                <w:rFonts w:ascii="Arial" w:hAnsi="Arial" w:cs="Arial"/>
              </w:rPr>
              <w:t>The adult not getting access to medical care or to appointments with other agencies</w:t>
            </w:r>
          </w:p>
          <w:p w:rsidR="00F16419" w:rsidRDefault="00F16419" w:rsidP="00D7129B">
            <w:pPr>
              <w:autoSpaceDE w:val="0"/>
              <w:autoSpaceDN w:val="0"/>
              <w:adjustRightInd w:val="0"/>
              <w:rPr>
                <w:rFonts w:ascii="Arial" w:hAnsi="Arial" w:cs="Arial"/>
              </w:rPr>
            </w:pPr>
            <w:r>
              <w:rPr>
                <w:rFonts w:ascii="Arial" w:hAnsi="Arial" w:cs="Arial"/>
              </w:rPr>
              <w:t>Low self esteem</w:t>
            </w:r>
          </w:p>
          <w:p w:rsidR="00F16419" w:rsidRDefault="00F16419" w:rsidP="00D7129B">
            <w:pPr>
              <w:autoSpaceDE w:val="0"/>
              <w:autoSpaceDN w:val="0"/>
              <w:adjustRightInd w:val="0"/>
              <w:rPr>
                <w:rFonts w:ascii="Arial" w:hAnsi="Arial" w:cs="Arial"/>
              </w:rPr>
            </w:pPr>
            <w:r>
              <w:rPr>
                <w:rFonts w:ascii="Arial" w:hAnsi="Arial" w:cs="Arial"/>
              </w:rPr>
              <w:t>Lack of confidence and anxiety</w:t>
            </w:r>
          </w:p>
          <w:p w:rsidR="00F16419" w:rsidRDefault="00F16419" w:rsidP="00D7129B">
            <w:pPr>
              <w:autoSpaceDE w:val="0"/>
              <w:autoSpaceDN w:val="0"/>
              <w:adjustRightInd w:val="0"/>
              <w:rPr>
                <w:rFonts w:ascii="Arial" w:hAnsi="Arial" w:cs="Arial"/>
              </w:rPr>
            </w:pPr>
            <w:r>
              <w:rPr>
                <w:rFonts w:ascii="Arial" w:hAnsi="Arial" w:cs="Arial"/>
              </w:rPr>
              <w:t>Increased levels of confusion</w:t>
            </w:r>
          </w:p>
          <w:p w:rsidR="00F16419" w:rsidRDefault="00F16419" w:rsidP="00D7129B">
            <w:pPr>
              <w:autoSpaceDE w:val="0"/>
              <w:autoSpaceDN w:val="0"/>
              <w:adjustRightInd w:val="0"/>
              <w:rPr>
                <w:rFonts w:ascii="Arial" w:hAnsi="Arial" w:cs="Arial"/>
              </w:rPr>
            </w:pPr>
            <w:r>
              <w:rPr>
                <w:rFonts w:ascii="Arial" w:hAnsi="Arial" w:cs="Arial"/>
              </w:rPr>
              <w:t>Increased urinary or faecal incontinence</w:t>
            </w:r>
          </w:p>
          <w:p w:rsidR="00F16419" w:rsidRDefault="00F16419" w:rsidP="00D7129B">
            <w:pPr>
              <w:autoSpaceDE w:val="0"/>
              <w:autoSpaceDN w:val="0"/>
              <w:adjustRightInd w:val="0"/>
              <w:rPr>
                <w:rFonts w:ascii="Arial" w:hAnsi="Arial" w:cs="Arial"/>
              </w:rPr>
            </w:pPr>
            <w:r>
              <w:rPr>
                <w:rFonts w:ascii="Arial" w:hAnsi="Arial" w:cs="Arial"/>
              </w:rPr>
              <w:t>Sleep disturbance</w:t>
            </w:r>
          </w:p>
          <w:p w:rsidR="00F16419" w:rsidRDefault="00F16419" w:rsidP="00D7129B">
            <w:pPr>
              <w:autoSpaceDE w:val="0"/>
              <w:autoSpaceDN w:val="0"/>
              <w:adjustRightInd w:val="0"/>
              <w:rPr>
                <w:rFonts w:ascii="Arial" w:hAnsi="Arial" w:cs="Arial"/>
              </w:rPr>
            </w:pPr>
            <w:r>
              <w:rPr>
                <w:rFonts w:ascii="Arial" w:hAnsi="Arial" w:cs="Arial"/>
              </w:rPr>
              <w:t>Person feeling/acting as if they are being watched all the time</w:t>
            </w:r>
          </w:p>
          <w:p w:rsidR="00F16419" w:rsidRDefault="00F16419" w:rsidP="00D7129B">
            <w:pPr>
              <w:autoSpaceDE w:val="0"/>
              <w:autoSpaceDN w:val="0"/>
              <w:adjustRightInd w:val="0"/>
              <w:rPr>
                <w:rFonts w:ascii="Arial" w:hAnsi="Arial" w:cs="Arial"/>
              </w:rPr>
            </w:pPr>
            <w:r>
              <w:rPr>
                <w:rFonts w:ascii="Arial" w:hAnsi="Arial" w:cs="Arial"/>
              </w:rPr>
              <w:t>Decreased ability to communicate</w:t>
            </w:r>
          </w:p>
          <w:p w:rsidR="00F16419" w:rsidRDefault="00F16419" w:rsidP="00D7129B">
            <w:pPr>
              <w:autoSpaceDE w:val="0"/>
              <w:autoSpaceDN w:val="0"/>
              <w:adjustRightInd w:val="0"/>
              <w:rPr>
                <w:rFonts w:ascii="Arial" w:hAnsi="Arial" w:cs="Arial"/>
              </w:rPr>
            </w:pPr>
            <w:r>
              <w:rPr>
                <w:rFonts w:ascii="Arial" w:hAnsi="Arial" w:cs="Arial"/>
              </w:rPr>
              <w:t xml:space="preserve">Communication that sounds like things that the </w:t>
            </w:r>
            <w:r w:rsidR="00217310">
              <w:rPr>
                <w:rFonts w:ascii="Arial" w:hAnsi="Arial" w:cs="Arial"/>
              </w:rPr>
              <w:t>alleged person causing harm would say, language being used that is not usual for the person</w:t>
            </w:r>
          </w:p>
          <w:p w:rsidR="003247DA" w:rsidRDefault="003247DA" w:rsidP="00D7129B">
            <w:pPr>
              <w:autoSpaceDE w:val="0"/>
              <w:autoSpaceDN w:val="0"/>
              <w:adjustRightInd w:val="0"/>
              <w:rPr>
                <w:rFonts w:ascii="Arial" w:hAnsi="Arial" w:cs="Arial"/>
              </w:rPr>
            </w:pPr>
            <w:r>
              <w:rPr>
                <w:rFonts w:ascii="Arial" w:hAnsi="Arial" w:cs="Arial"/>
              </w:rPr>
              <w:t>Signs of distress</w:t>
            </w:r>
          </w:p>
        </w:tc>
      </w:tr>
    </w:tbl>
    <w:p w:rsidR="00F16419" w:rsidRPr="00C2170D" w:rsidRDefault="00F16419" w:rsidP="00D7129B">
      <w:pPr>
        <w:autoSpaceDE w:val="0"/>
        <w:autoSpaceDN w:val="0"/>
        <w:adjustRightInd w:val="0"/>
        <w:spacing w:after="0" w:line="240" w:lineRule="auto"/>
        <w:rPr>
          <w:rFonts w:ascii="Arial" w:hAnsi="Arial" w:cs="Arial"/>
        </w:rPr>
      </w:pPr>
    </w:p>
    <w:p w:rsidR="00EB7B7E" w:rsidRDefault="00EB7B7E" w:rsidP="00D7129B">
      <w:pPr>
        <w:autoSpaceDE w:val="0"/>
        <w:autoSpaceDN w:val="0"/>
        <w:adjustRightInd w:val="0"/>
        <w:spacing w:after="0" w:line="240" w:lineRule="auto"/>
        <w:rPr>
          <w:rFonts w:ascii="Arial" w:hAnsi="Arial" w:cs="Arial"/>
        </w:rPr>
      </w:pPr>
    </w:p>
    <w:p w:rsidR="00230F56" w:rsidRDefault="00230F56" w:rsidP="00D7129B">
      <w:pPr>
        <w:autoSpaceDE w:val="0"/>
        <w:autoSpaceDN w:val="0"/>
        <w:adjustRightInd w:val="0"/>
        <w:spacing w:after="0" w:line="240" w:lineRule="auto"/>
        <w:rPr>
          <w:rFonts w:ascii="Arial" w:hAnsi="Arial" w:cs="Arial"/>
        </w:rPr>
      </w:pPr>
    </w:p>
    <w:p w:rsidR="00230F56" w:rsidRDefault="00230F56" w:rsidP="00D7129B">
      <w:pPr>
        <w:autoSpaceDE w:val="0"/>
        <w:autoSpaceDN w:val="0"/>
        <w:adjustRightInd w:val="0"/>
        <w:spacing w:after="0" w:line="240" w:lineRule="auto"/>
        <w:rPr>
          <w:rFonts w:ascii="Arial" w:hAnsi="Arial" w:cs="Arial"/>
        </w:rPr>
      </w:pPr>
    </w:p>
    <w:p w:rsidR="00230F56" w:rsidRDefault="00230F56" w:rsidP="00D7129B">
      <w:pPr>
        <w:autoSpaceDE w:val="0"/>
        <w:autoSpaceDN w:val="0"/>
        <w:adjustRightInd w:val="0"/>
        <w:spacing w:after="0" w:line="240" w:lineRule="auto"/>
        <w:rPr>
          <w:rFonts w:ascii="Arial" w:hAnsi="Arial" w:cs="Arial"/>
        </w:rPr>
      </w:pPr>
    </w:p>
    <w:p w:rsidR="00230F56" w:rsidRDefault="00230F56" w:rsidP="00D7129B">
      <w:pPr>
        <w:autoSpaceDE w:val="0"/>
        <w:autoSpaceDN w:val="0"/>
        <w:adjustRightInd w:val="0"/>
        <w:spacing w:after="0" w:line="240" w:lineRule="auto"/>
        <w:rPr>
          <w:rFonts w:ascii="Arial" w:hAnsi="Arial" w:cs="Arial"/>
        </w:rPr>
      </w:pPr>
    </w:p>
    <w:p w:rsidR="00230F56" w:rsidRDefault="00230F56" w:rsidP="00D7129B">
      <w:pPr>
        <w:autoSpaceDE w:val="0"/>
        <w:autoSpaceDN w:val="0"/>
        <w:adjustRightInd w:val="0"/>
        <w:spacing w:after="0" w:line="240" w:lineRule="auto"/>
        <w:rPr>
          <w:rFonts w:ascii="Arial" w:hAnsi="Arial" w:cs="Arial"/>
        </w:rPr>
      </w:pPr>
    </w:p>
    <w:p w:rsidR="00230F56" w:rsidRDefault="00230F56" w:rsidP="00D7129B">
      <w:pPr>
        <w:autoSpaceDE w:val="0"/>
        <w:autoSpaceDN w:val="0"/>
        <w:adjustRightInd w:val="0"/>
        <w:spacing w:after="0" w:line="240" w:lineRule="auto"/>
        <w:rPr>
          <w:rFonts w:ascii="Arial" w:hAnsi="Arial" w:cs="Arial"/>
        </w:rPr>
      </w:pPr>
    </w:p>
    <w:p w:rsidR="00625742" w:rsidRDefault="004E5184" w:rsidP="00D7129B">
      <w:pPr>
        <w:autoSpaceDE w:val="0"/>
        <w:autoSpaceDN w:val="0"/>
        <w:adjustRightInd w:val="0"/>
        <w:spacing w:after="0" w:line="240" w:lineRule="auto"/>
        <w:rPr>
          <w:rFonts w:ascii="Arial" w:hAnsi="Arial" w:cs="Arial"/>
        </w:rPr>
      </w:pPr>
      <w:r w:rsidRPr="005C21CE">
        <w:rPr>
          <w:rFonts w:ascii="Arial" w:hAnsi="Arial" w:cs="Arial"/>
        </w:rPr>
        <w:lastRenderedPageBreak/>
        <w:t>8.6</w:t>
      </w:r>
      <w:r>
        <w:rPr>
          <w:rFonts w:ascii="Arial" w:hAnsi="Arial" w:cs="Arial"/>
          <w:b/>
        </w:rPr>
        <w:t xml:space="preserve">   </w:t>
      </w:r>
      <w:r w:rsidR="00625742" w:rsidRPr="00217310">
        <w:rPr>
          <w:rFonts w:ascii="Arial" w:hAnsi="Arial" w:cs="Arial"/>
          <w:b/>
        </w:rPr>
        <w:t>Financial or material abuse</w:t>
      </w:r>
      <w:r w:rsidR="002F680A" w:rsidRPr="00217310">
        <w:rPr>
          <w:rFonts w:ascii="Arial" w:hAnsi="Arial" w:cs="Arial"/>
          <w:b/>
        </w:rPr>
        <w:t>:</w:t>
      </w:r>
      <w:r w:rsidR="00625742" w:rsidRPr="00C2170D">
        <w:rPr>
          <w:rFonts w:ascii="Arial" w:hAnsi="Arial" w:cs="Arial"/>
        </w:rPr>
        <w:t xml:space="preserve"> including theft, fraud, internet scamming, coercion in relation to an adult’s financial affairs or arrangements, including in connection with wills, property, inheritance or financial transactions, or the misuse or misappropriation of property, possessions or benefits.</w:t>
      </w:r>
    </w:p>
    <w:p w:rsidR="00217310" w:rsidRDefault="00217310" w:rsidP="00D7129B">
      <w:pPr>
        <w:autoSpaceDE w:val="0"/>
        <w:autoSpaceDN w:val="0"/>
        <w:adjustRightInd w:val="0"/>
        <w:spacing w:after="0" w:line="240" w:lineRule="auto"/>
        <w:rPr>
          <w:rFonts w:ascii="Arial" w:hAnsi="Arial" w:cs="Arial"/>
        </w:rPr>
      </w:pPr>
    </w:p>
    <w:p w:rsidR="00230F56" w:rsidRDefault="00230F56" w:rsidP="00D7129B">
      <w:pPr>
        <w:autoSpaceDE w:val="0"/>
        <w:autoSpaceDN w:val="0"/>
        <w:adjustRightInd w:val="0"/>
        <w:spacing w:after="0" w:line="240" w:lineRule="auto"/>
        <w:rPr>
          <w:rFonts w:ascii="Arial" w:hAnsi="Arial" w:cs="Arial"/>
        </w:rPr>
      </w:pPr>
    </w:p>
    <w:p w:rsidR="00230F56" w:rsidRPr="00C2170D" w:rsidRDefault="00230F56" w:rsidP="00D7129B">
      <w:pPr>
        <w:autoSpaceDE w:val="0"/>
        <w:autoSpaceDN w:val="0"/>
        <w:adjustRightInd w:val="0"/>
        <w:spacing w:after="0" w:line="240" w:lineRule="auto"/>
        <w:rPr>
          <w:rFonts w:ascii="Arial" w:hAnsi="Arial" w:cs="Arial"/>
        </w:rPr>
      </w:pPr>
    </w:p>
    <w:tbl>
      <w:tblPr>
        <w:tblStyle w:val="TableGrid"/>
        <w:tblW w:w="0" w:type="auto"/>
        <w:tblLook w:val="04A0" w:firstRow="1" w:lastRow="0" w:firstColumn="1" w:lastColumn="0" w:noHBand="0" w:noVBand="1"/>
      </w:tblPr>
      <w:tblGrid>
        <w:gridCol w:w="4927"/>
        <w:gridCol w:w="4927"/>
      </w:tblGrid>
      <w:tr w:rsidR="00F16419" w:rsidTr="00BD4C29">
        <w:tc>
          <w:tcPr>
            <w:tcW w:w="4927" w:type="dxa"/>
          </w:tcPr>
          <w:p w:rsidR="00F16419" w:rsidRPr="00217310" w:rsidRDefault="00217310" w:rsidP="00BD4C29">
            <w:pPr>
              <w:autoSpaceDE w:val="0"/>
              <w:autoSpaceDN w:val="0"/>
              <w:adjustRightInd w:val="0"/>
              <w:rPr>
                <w:rFonts w:ascii="Arial" w:hAnsi="Arial" w:cs="Arial"/>
                <w:b/>
              </w:rPr>
            </w:pPr>
            <w:r w:rsidRPr="00217310">
              <w:rPr>
                <w:rFonts w:ascii="Arial" w:hAnsi="Arial" w:cs="Arial"/>
                <w:b/>
              </w:rPr>
              <w:t>Financial or material abuse may involve:</w:t>
            </w:r>
          </w:p>
        </w:tc>
        <w:tc>
          <w:tcPr>
            <w:tcW w:w="4927" w:type="dxa"/>
          </w:tcPr>
          <w:p w:rsidR="00F16419" w:rsidRDefault="00F16419" w:rsidP="00BD4C29">
            <w:pPr>
              <w:autoSpaceDE w:val="0"/>
              <w:autoSpaceDN w:val="0"/>
              <w:adjustRightInd w:val="0"/>
              <w:rPr>
                <w:rFonts w:ascii="Arial" w:hAnsi="Arial" w:cs="Arial"/>
              </w:rPr>
            </w:pPr>
            <w:r w:rsidRPr="00320374">
              <w:rPr>
                <w:rFonts w:ascii="Arial" w:hAnsi="Arial" w:cs="Arial"/>
                <w:b/>
              </w:rPr>
              <w:t>Possible indicators:</w:t>
            </w:r>
          </w:p>
        </w:tc>
      </w:tr>
      <w:tr w:rsidR="00F16419" w:rsidTr="00BD4C29">
        <w:tc>
          <w:tcPr>
            <w:tcW w:w="4927" w:type="dxa"/>
          </w:tcPr>
          <w:p w:rsidR="00F16419" w:rsidRDefault="00217310" w:rsidP="00BD4C29">
            <w:pPr>
              <w:autoSpaceDE w:val="0"/>
              <w:autoSpaceDN w:val="0"/>
              <w:adjustRightInd w:val="0"/>
              <w:rPr>
                <w:rFonts w:ascii="Arial" w:hAnsi="Arial" w:cs="Arial"/>
              </w:rPr>
            </w:pPr>
            <w:r>
              <w:rPr>
                <w:rFonts w:ascii="Arial" w:hAnsi="Arial" w:cs="Arial"/>
              </w:rPr>
              <w:t>Misuse and/or misappropriation of monies, benefits and/or property</w:t>
            </w:r>
          </w:p>
          <w:p w:rsidR="00217310" w:rsidRDefault="00217310" w:rsidP="00BD4C29">
            <w:pPr>
              <w:autoSpaceDE w:val="0"/>
              <w:autoSpaceDN w:val="0"/>
              <w:adjustRightInd w:val="0"/>
              <w:rPr>
                <w:rFonts w:ascii="Arial" w:hAnsi="Arial" w:cs="Arial"/>
              </w:rPr>
            </w:pPr>
            <w:r>
              <w:rPr>
                <w:rFonts w:ascii="Arial" w:hAnsi="Arial" w:cs="Arial"/>
              </w:rPr>
              <w:t>Theft</w:t>
            </w:r>
          </w:p>
          <w:p w:rsidR="00217310" w:rsidRDefault="00217310" w:rsidP="00BD4C29">
            <w:pPr>
              <w:autoSpaceDE w:val="0"/>
              <w:autoSpaceDN w:val="0"/>
              <w:adjustRightInd w:val="0"/>
              <w:rPr>
                <w:rFonts w:ascii="Arial" w:hAnsi="Arial" w:cs="Arial"/>
              </w:rPr>
            </w:pPr>
            <w:r>
              <w:rPr>
                <w:rFonts w:ascii="Arial" w:hAnsi="Arial" w:cs="Arial"/>
              </w:rPr>
              <w:t>Fraud</w:t>
            </w:r>
          </w:p>
          <w:p w:rsidR="00217310" w:rsidRDefault="00217310" w:rsidP="00BD4C29">
            <w:pPr>
              <w:autoSpaceDE w:val="0"/>
              <w:autoSpaceDN w:val="0"/>
              <w:adjustRightInd w:val="0"/>
              <w:rPr>
                <w:rFonts w:ascii="Arial" w:hAnsi="Arial" w:cs="Arial"/>
              </w:rPr>
            </w:pPr>
            <w:r>
              <w:rPr>
                <w:rFonts w:ascii="Arial" w:hAnsi="Arial" w:cs="Arial"/>
              </w:rPr>
              <w:t>Exploitation</w:t>
            </w:r>
          </w:p>
          <w:p w:rsidR="00217310" w:rsidRDefault="00217310" w:rsidP="00217310">
            <w:pPr>
              <w:autoSpaceDE w:val="0"/>
              <w:autoSpaceDN w:val="0"/>
              <w:adjustRightInd w:val="0"/>
              <w:rPr>
                <w:rFonts w:ascii="Arial" w:hAnsi="Arial" w:cs="Arial"/>
              </w:rPr>
            </w:pPr>
            <w:r>
              <w:rPr>
                <w:rFonts w:ascii="Arial" w:hAnsi="Arial" w:cs="Arial"/>
              </w:rPr>
              <w:t>Pressure or coercion in connection with wills, property, inheritance or financial transactions</w:t>
            </w:r>
          </w:p>
          <w:p w:rsidR="00217310" w:rsidRDefault="00217310" w:rsidP="00217310">
            <w:pPr>
              <w:autoSpaceDE w:val="0"/>
              <w:autoSpaceDN w:val="0"/>
              <w:adjustRightInd w:val="0"/>
              <w:rPr>
                <w:rFonts w:ascii="Arial" w:hAnsi="Arial" w:cs="Arial"/>
              </w:rPr>
            </w:pPr>
            <w:r>
              <w:rPr>
                <w:rFonts w:ascii="Arial" w:hAnsi="Arial" w:cs="Arial"/>
              </w:rPr>
              <w:t>Internet scamming</w:t>
            </w:r>
          </w:p>
        </w:tc>
        <w:tc>
          <w:tcPr>
            <w:tcW w:w="4927" w:type="dxa"/>
          </w:tcPr>
          <w:p w:rsidR="00F16419" w:rsidRDefault="00217310" w:rsidP="00BD4C29">
            <w:pPr>
              <w:autoSpaceDE w:val="0"/>
              <w:autoSpaceDN w:val="0"/>
              <w:adjustRightInd w:val="0"/>
              <w:rPr>
                <w:rFonts w:ascii="Arial" w:hAnsi="Arial" w:cs="Arial"/>
              </w:rPr>
            </w:pPr>
            <w:r>
              <w:rPr>
                <w:rFonts w:ascii="Arial" w:hAnsi="Arial" w:cs="Arial"/>
              </w:rPr>
              <w:t>Change in material circumstances</w:t>
            </w:r>
          </w:p>
          <w:p w:rsidR="00217310" w:rsidRDefault="00217310" w:rsidP="00BD4C29">
            <w:pPr>
              <w:autoSpaceDE w:val="0"/>
              <w:autoSpaceDN w:val="0"/>
              <w:adjustRightInd w:val="0"/>
              <w:rPr>
                <w:rFonts w:ascii="Arial" w:hAnsi="Arial" w:cs="Arial"/>
              </w:rPr>
            </w:pPr>
            <w:r>
              <w:rPr>
                <w:rFonts w:ascii="Arial" w:hAnsi="Arial" w:cs="Arial"/>
              </w:rPr>
              <w:t>Sudden loss of assets</w:t>
            </w:r>
          </w:p>
          <w:p w:rsidR="00217310" w:rsidRDefault="00217310" w:rsidP="00BD4C29">
            <w:pPr>
              <w:autoSpaceDE w:val="0"/>
              <w:autoSpaceDN w:val="0"/>
              <w:adjustRightInd w:val="0"/>
              <w:rPr>
                <w:rFonts w:ascii="Arial" w:hAnsi="Arial" w:cs="Arial"/>
              </w:rPr>
            </w:pPr>
            <w:r>
              <w:rPr>
                <w:rFonts w:ascii="Arial" w:hAnsi="Arial" w:cs="Arial"/>
              </w:rPr>
              <w:t>Unusual or inappropriate financial transactions</w:t>
            </w:r>
          </w:p>
          <w:p w:rsidR="00217310" w:rsidRDefault="00217310" w:rsidP="00BD4C29">
            <w:pPr>
              <w:autoSpaceDE w:val="0"/>
              <w:autoSpaceDN w:val="0"/>
              <w:adjustRightInd w:val="0"/>
              <w:rPr>
                <w:rFonts w:ascii="Arial" w:hAnsi="Arial" w:cs="Arial"/>
              </w:rPr>
            </w:pPr>
            <w:r>
              <w:rPr>
                <w:rFonts w:ascii="Arial" w:hAnsi="Arial" w:cs="Arial"/>
              </w:rPr>
              <w:t>Visitors whose visits always coincide with the day person’s benefits are cashed</w:t>
            </w:r>
          </w:p>
          <w:p w:rsidR="00217310" w:rsidRDefault="00217310" w:rsidP="00BD4C29">
            <w:pPr>
              <w:autoSpaceDE w:val="0"/>
              <w:autoSpaceDN w:val="0"/>
              <w:adjustRightInd w:val="0"/>
              <w:rPr>
                <w:rFonts w:ascii="Arial" w:hAnsi="Arial" w:cs="Arial"/>
              </w:rPr>
            </w:pPr>
            <w:r>
              <w:rPr>
                <w:rFonts w:ascii="Arial" w:hAnsi="Arial" w:cs="Arial"/>
              </w:rPr>
              <w:t>Insufficient food in the house</w:t>
            </w:r>
          </w:p>
          <w:p w:rsidR="00217310" w:rsidRDefault="00217310" w:rsidP="00BD4C29">
            <w:pPr>
              <w:autoSpaceDE w:val="0"/>
              <w:autoSpaceDN w:val="0"/>
              <w:adjustRightInd w:val="0"/>
              <w:rPr>
                <w:rFonts w:ascii="Arial" w:hAnsi="Arial" w:cs="Arial"/>
              </w:rPr>
            </w:pPr>
            <w:r>
              <w:rPr>
                <w:rFonts w:ascii="Arial" w:hAnsi="Arial" w:cs="Arial"/>
              </w:rPr>
              <w:t>Bills not being paid</w:t>
            </w:r>
          </w:p>
          <w:p w:rsidR="00217310" w:rsidRDefault="00217310" w:rsidP="00BD4C29">
            <w:pPr>
              <w:autoSpaceDE w:val="0"/>
              <w:autoSpaceDN w:val="0"/>
              <w:adjustRightInd w:val="0"/>
              <w:rPr>
                <w:rFonts w:ascii="Arial" w:hAnsi="Arial" w:cs="Arial"/>
              </w:rPr>
            </w:pPr>
            <w:r>
              <w:rPr>
                <w:rFonts w:ascii="Arial" w:hAnsi="Arial" w:cs="Arial"/>
              </w:rPr>
              <w:t>Person who is managing the finances overly concerned with money</w:t>
            </w:r>
          </w:p>
          <w:p w:rsidR="00217310" w:rsidRDefault="00217310" w:rsidP="00BD4C29">
            <w:pPr>
              <w:autoSpaceDE w:val="0"/>
              <w:autoSpaceDN w:val="0"/>
              <w:adjustRightInd w:val="0"/>
              <w:rPr>
                <w:rFonts w:ascii="Arial" w:hAnsi="Arial" w:cs="Arial"/>
              </w:rPr>
            </w:pPr>
            <w:r>
              <w:rPr>
                <w:rFonts w:ascii="Arial" w:hAnsi="Arial" w:cs="Arial"/>
              </w:rPr>
              <w:t>Sense that the person is being tolerated in the house due to the income they bring in, person not included in the activities the rest of the family enjoys</w:t>
            </w:r>
          </w:p>
        </w:tc>
      </w:tr>
    </w:tbl>
    <w:p w:rsidR="00200022" w:rsidRDefault="00200022" w:rsidP="00D7129B">
      <w:pPr>
        <w:autoSpaceDE w:val="0"/>
        <w:autoSpaceDN w:val="0"/>
        <w:adjustRightInd w:val="0"/>
        <w:spacing w:after="0" w:line="240" w:lineRule="auto"/>
        <w:rPr>
          <w:rFonts w:ascii="Arial" w:hAnsi="Arial" w:cs="Arial"/>
        </w:rPr>
      </w:pPr>
    </w:p>
    <w:p w:rsidR="00217310" w:rsidRDefault="004E5184" w:rsidP="00D7129B">
      <w:pPr>
        <w:autoSpaceDE w:val="0"/>
        <w:autoSpaceDN w:val="0"/>
        <w:adjustRightInd w:val="0"/>
        <w:spacing w:after="0" w:line="240" w:lineRule="auto"/>
        <w:rPr>
          <w:rFonts w:ascii="Arial" w:hAnsi="Arial" w:cs="Arial"/>
        </w:rPr>
      </w:pPr>
      <w:r w:rsidRPr="005C21CE">
        <w:rPr>
          <w:rFonts w:ascii="Arial" w:hAnsi="Arial" w:cs="Arial"/>
        </w:rPr>
        <w:t>8.7</w:t>
      </w:r>
      <w:r>
        <w:rPr>
          <w:rFonts w:ascii="Arial" w:hAnsi="Arial" w:cs="Arial"/>
          <w:b/>
        </w:rPr>
        <w:t xml:space="preserve">   </w:t>
      </w:r>
      <w:r w:rsidR="002F680A" w:rsidRPr="00217310">
        <w:rPr>
          <w:rFonts w:ascii="Arial" w:hAnsi="Arial" w:cs="Arial"/>
          <w:b/>
        </w:rPr>
        <w:t>Modern slavery</w:t>
      </w:r>
      <w:r w:rsidR="002F680A">
        <w:rPr>
          <w:rFonts w:ascii="Arial" w:hAnsi="Arial" w:cs="Arial"/>
        </w:rPr>
        <w:t>:</w:t>
      </w:r>
      <w:r w:rsidR="00625742" w:rsidRPr="00C2170D">
        <w:rPr>
          <w:rFonts w:ascii="Arial" w:hAnsi="Arial" w:cs="Arial"/>
        </w:rPr>
        <w:t xml:space="preserve"> </w:t>
      </w:r>
      <w:r w:rsidR="002F680A">
        <w:rPr>
          <w:rFonts w:ascii="Arial" w:hAnsi="Arial" w:cs="Arial"/>
        </w:rPr>
        <w:t>including forced labour, domestic servitude and human trafficking</w:t>
      </w:r>
      <w:r w:rsidR="005354AE">
        <w:rPr>
          <w:rFonts w:ascii="Arial" w:hAnsi="Arial" w:cs="Arial"/>
        </w:rPr>
        <w:t xml:space="preserve"> (including sex trafficking)</w:t>
      </w:r>
      <w:r w:rsidR="002F680A">
        <w:rPr>
          <w:rFonts w:ascii="Arial" w:hAnsi="Arial" w:cs="Arial"/>
        </w:rPr>
        <w:t>.</w:t>
      </w:r>
      <w:r w:rsidR="00217310">
        <w:rPr>
          <w:rFonts w:ascii="Arial" w:hAnsi="Arial" w:cs="Arial"/>
        </w:rPr>
        <w:t xml:space="preserve">  </w:t>
      </w:r>
    </w:p>
    <w:p w:rsidR="00217310" w:rsidRDefault="00217310" w:rsidP="00D7129B">
      <w:pPr>
        <w:autoSpaceDE w:val="0"/>
        <w:autoSpaceDN w:val="0"/>
        <w:adjustRightInd w:val="0"/>
        <w:spacing w:after="0" w:line="240" w:lineRule="auto"/>
        <w:rPr>
          <w:rFonts w:ascii="Arial" w:hAnsi="Arial" w:cs="Arial"/>
        </w:rPr>
      </w:pPr>
    </w:p>
    <w:p w:rsidR="00217310" w:rsidRDefault="00217310" w:rsidP="00D7129B">
      <w:pPr>
        <w:autoSpaceDE w:val="0"/>
        <w:autoSpaceDN w:val="0"/>
        <w:adjustRightInd w:val="0"/>
        <w:spacing w:after="0" w:line="240" w:lineRule="auto"/>
        <w:rPr>
          <w:rFonts w:ascii="Arial" w:hAnsi="Arial" w:cs="Arial"/>
        </w:rPr>
      </w:pPr>
      <w:r>
        <w:rPr>
          <w:rFonts w:ascii="Arial" w:hAnsi="Arial" w:cs="Arial"/>
        </w:rPr>
        <w:t>There is a national framework to assist in the formal identification and help to coordinate the referral of victims to appropriate services known as the National Referral Mechanism (NRM).</w:t>
      </w:r>
    </w:p>
    <w:p w:rsidR="00200022" w:rsidRDefault="00200022" w:rsidP="00D7129B">
      <w:pPr>
        <w:autoSpaceDE w:val="0"/>
        <w:autoSpaceDN w:val="0"/>
        <w:adjustRightInd w:val="0"/>
        <w:spacing w:after="0" w:line="240" w:lineRule="auto"/>
        <w:rPr>
          <w:rFonts w:ascii="Arial" w:hAnsi="Arial" w:cs="Arial"/>
        </w:rPr>
      </w:pPr>
    </w:p>
    <w:tbl>
      <w:tblPr>
        <w:tblStyle w:val="TableGrid"/>
        <w:tblW w:w="0" w:type="auto"/>
        <w:tblLook w:val="04A0" w:firstRow="1" w:lastRow="0" w:firstColumn="1" w:lastColumn="0" w:noHBand="0" w:noVBand="1"/>
      </w:tblPr>
      <w:tblGrid>
        <w:gridCol w:w="4927"/>
        <w:gridCol w:w="4927"/>
      </w:tblGrid>
      <w:tr w:rsidR="00F16419" w:rsidTr="00BD4C29">
        <w:tc>
          <w:tcPr>
            <w:tcW w:w="4927" w:type="dxa"/>
          </w:tcPr>
          <w:p w:rsidR="00F16419" w:rsidRPr="00217310" w:rsidRDefault="00217310" w:rsidP="00BD4C29">
            <w:pPr>
              <w:autoSpaceDE w:val="0"/>
              <w:autoSpaceDN w:val="0"/>
              <w:adjustRightInd w:val="0"/>
              <w:rPr>
                <w:rFonts w:ascii="Arial" w:hAnsi="Arial" w:cs="Arial"/>
                <w:b/>
              </w:rPr>
            </w:pPr>
            <w:r w:rsidRPr="00217310">
              <w:rPr>
                <w:rFonts w:ascii="Arial" w:hAnsi="Arial" w:cs="Arial"/>
                <w:b/>
              </w:rPr>
              <w:t>Modern slavery may involve:</w:t>
            </w:r>
          </w:p>
        </w:tc>
        <w:tc>
          <w:tcPr>
            <w:tcW w:w="4927" w:type="dxa"/>
          </w:tcPr>
          <w:p w:rsidR="00F16419" w:rsidRDefault="00F16419" w:rsidP="00BD4C29">
            <w:pPr>
              <w:autoSpaceDE w:val="0"/>
              <w:autoSpaceDN w:val="0"/>
              <w:adjustRightInd w:val="0"/>
              <w:rPr>
                <w:rFonts w:ascii="Arial" w:hAnsi="Arial" w:cs="Arial"/>
              </w:rPr>
            </w:pPr>
            <w:r w:rsidRPr="00320374">
              <w:rPr>
                <w:rFonts w:ascii="Arial" w:hAnsi="Arial" w:cs="Arial"/>
                <w:b/>
              </w:rPr>
              <w:t>Possible indicators:</w:t>
            </w:r>
          </w:p>
        </w:tc>
      </w:tr>
      <w:tr w:rsidR="00F16419" w:rsidTr="00BD4C29">
        <w:tc>
          <w:tcPr>
            <w:tcW w:w="4927" w:type="dxa"/>
          </w:tcPr>
          <w:p w:rsidR="00F16419" w:rsidRDefault="00217310" w:rsidP="00BD4C29">
            <w:pPr>
              <w:autoSpaceDE w:val="0"/>
              <w:autoSpaceDN w:val="0"/>
              <w:adjustRightInd w:val="0"/>
              <w:rPr>
                <w:rFonts w:ascii="Arial" w:hAnsi="Arial" w:cs="Arial"/>
              </w:rPr>
            </w:pPr>
            <w:r>
              <w:rPr>
                <w:rFonts w:ascii="Arial" w:hAnsi="Arial" w:cs="Arial"/>
              </w:rPr>
              <w:t>Slavery</w:t>
            </w:r>
          </w:p>
          <w:p w:rsidR="00217310" w:rsidRDefault="00217310" w:rsidP="00BD4C29">
            <w:pPr>
              <w:autoSpaceDE w:val="0"/>
              <w:autoSpaceDN w:val="0"/>
              <w:adjustRightInd w:val="0"/>
              <w:rPr>
                <w:rFonts w:ascii="Arial" w:hAnsi="Arial" w:cs="Arial"/>
              </w:rPr>
            </w:pPr>
            <w:r>
              <w:rPr>
                <w:rFonts w:ascii="Arial" w:hAnsi="Arial" w:cs="Arial"/>
              </w:rPr>
              <w:t xml:space="preserve">Human trafficking involves an act of recruiting, transporting, transferring harbouring or receiving a person through use of force, coercion or other means </w:t>
            </w:r>
            <w:proofErr w:type="gramStart"/>
            <w:r>
              <w:rPr>
                <w:rFonts w:ascii="Arial" w:hAnsi="Arial" w:cs="Arial"/>
              </w:rPr>
              <w:t>for</w:t>
            </w:r>
            <w:r w:rsidR="00665FED">
              <w:rPr>
                <w:rFonts w:ascii="Arial" w:hAnsi="Arial" w:cs="Arial"/>
              </w:rPr>
              <w:t xml:space="preserve"> the purpose of</w:t>
            </w:r>
            <w:proofErr w:type="gramEnd"/>
            <w:r w:rsidR="00665FED">
              <w:rPr>
                <w:rFonts w:ascii="Arial" w:hAnsi="Arial" w:cs="Arial"/>
              </w:rPr>
              <w:t xml:space="preserve"> exploiting them</w:t>
            </w:r>
          </w:p>
          <w:p w:rsidR="00313A17" w:rsidRDefault="00313A17" w:rsidP="00BD4C29">
            <w:pPr>
              <w:autoSpaceDE w:val="0"/>
              <w:autoSpaceDN w:val="0"/>
              <w:adjustRightInd w:val="0"/>
              <w:rPr>
                <w:rFonts w:ascii="Arial" w:hAnsi="Arial" w:cs="Arial"/>
              </w:rPr>
            </w:pPr>
            <w:r>
              <w:rPr>
                <w:rFonts w:ascii="Arial" w:hAnsi="Arial" w:cs="Arial"/>
              </w:rPr>
              <w:t>Coercion deceit and forcing people into a life of abuse or inhumane treatment</w:t>
            </w:r>
          </w:p>
          <w:p w:rsidR="00217310" w:rsidRDefault="00217310" w:rsidP="00BD4C29">
            <w:pPr>
              <w:autoSpaceDE w:val="0"/>
              <w:autoSpaceDN w:val="0"/>
              <w:adjustRightInd w:val="0"/>
              <w:rPr>
                <w:rFonts w:ascii="Arial" w:hAnsi="Arial" w:cs="Arial"/>
              </w:rPr>
            </w:pPr>
          </w:p>
        </w:tc>
        <w:tc>
          <w:tcPr>
            <w:tcW w:w="4927" w:type="dxa"/>
          </w:tcPr>
          <w:p w:rsidR="00F16419" w:rsidRDefault="00217310" w:rsidP="00BD4C29">
            <w:pPr>
              <w:autoSpaceDE w:val="0"/>
              <w:autoSpaceDN w:val="0"/>
              <w:adjustRightInd w:val="0"/>
              <w:rPr>
                <w:rFonts w:ascii="Arial" w:hAnsi="Arial" w:cs="Arial"/>
              </w:rPr>
            </w:pPr>
            <w:r>
              <w:rPr>
                <w:rFonts w:ascii="Arial" w:hAnsi="Arial" w:cs="Arial"/>
              </w:rPr>
              <w:t>Signs of physical or psychological abuse, look malnourished or unkempt, appear withdrawn</w:t>
            </w:r>
          </w:p>
          <w:p w:rsidR="00217310" w:rsidRDefault="00217310" w:rsidP="00BD4C29">
            <w:pPr>
              <w:autoSpaceDE w:val="0"/>
              <w:autoSpaceDN w:val="0"/>
              <w:adjustRightInd w:val="0"/>
              <w:rPr>
                <w:rFonts w:ascii="Arial" w:hAnsi="Arial" w:cs="Arial"/>
              </w:rPr>
            </w:pPr>
            <w:r>
              <w:rPr>
                <w:rFonts w:ascii="Arial" w:hAnsi="Arial" w:cs="Arial"/>
              </w:rPr>
              <w:t>Rarely allowed to travel on their own, seem under the control or influence of others, rarely interact</w:t>
            </w:r>
            <w:r w:rsidR="00313A17">
              <w:rPr>
                <w:rFonts w:ascii="Arial" w:hAnsi="Arial" w:cs="Arial"/>
              </w:rPr>
              <w:t xml:space="preserve"> or appear unfamiliar with their neighbourhood or where they work</w:t>
            </w:r>
          </w:p>
          <w:p w:rsidR="00313A17" w:rsidRDefault="00313A17" w:rsidP="00BD4C29">
            <w:pPr>
              <w:autoSpaceDE w:val="0"/>
              <w:autoSpaceDN w:val="0"/>
              <w:adjustRightInd w:val="0"/>
              <w:rPr>
                <w:rFonts w:ascii="Arial" w:hAnsi="Arial" w:cs="Arial"/>
              </w:rPr>
            </w:pPr>
            <w:r>
              <w:rPr>
                <w:rFonts w:ascii="Arial" w:hAnsi="Arial" w:cs="Arial"/>
              </w:rPr>
              <w:t>Be living in dirty, cramped or overcrowded accommodation, and/or living and working at the same address</w:t>
            </w:r>
          </w:p>
          <w:p w:rsidR="00313A17" w:rsidRDefault="00313A17" w:rsidP="00BD4C29">
            <w:pPr>
              <w:autoSpaceDE w:val="0"/>
              <w:autoSpaceDN w:val="0"/>
              <w:adjustRightInd w:val="0"/>
              <w:rPr>
                <w:rFonts w:ascii="Arial" w:hAnsi="Arial" w:cs="Arial"/>
              </w:rPr>
            </w:pPr>
            <w:r>
              <w:rPr>
                <w:rFonts w:ascii="Arial" w:hAnsi="Arial" w:cs="Arial"/>
              </w:rPr>
              <w:t>Have no identification documents, have few personal possessions and always wear the same clothes every day.  What clothes they do wear may not be suitable for their work</w:t>
            </w:r>
          </w:p>
          <w:p w:rsidR="00313A17" w:rsidRDefault="00313A17" w:rsidP="00BD4C29">
            <w:pPr>
              <w:autoSpaceDE w:val="0"/>
              <w:autoSpaceDN w:val="0"/>
              <w:adjustRightInd w:val="0"/>
              <w:rPr>
                <w:rFonts w:ascii="Arial" w:hAnsi="Arial" w:cs="Arial"/>
              </w:rPr>
            </w:pPr>
            <w:r>
              <w:rPr>
                <w:rFonts w:ascii="Arial" w:hAnsi="Arial" w:cs="Arial"/>
              </w:rPr>
              <w:t>Have little opportunity to move freely and may have had their travel documents retained e.g. passports</w:t>
            </w:r>
          </w:p>
          <w:p w:rsidR="00313A17" w:rsidRDefault="00313A17" w:rsidP="00BD4C29">
            <w:pPr>
              <w:autoSpaceDE w:val="0"/>
              <w:autoSpaceDN w:val="0"/>
              <w:adjustRightInd w:val="0"/>
              <w:rPr>
                <w:rFonts w:ascii="Arial" w:hAnsi="Arial" w:cs="Arial"/>
              </w:rPr>
            </w:pPr>
            <w:r>
              <w:rPr>
                <w:rFonts w:ascii="Arial" w:hAnsi="Arial" w:cs="Arial"/>
              </w:rPr>
              <w:t>Avoid eye contact, appear frightened or hesitant to talk to strangers and fear law enforcers for many reasons, such as not knowing who to trust or where to get help, fear of deportation, fear of v</w:t>
            </w:r>
            <w:r w:rsidR="00665FED">
              <w:rPr>
                <w:rFonts w:ascii="Arial" w:hAnsi="Arial" w:cs="Arial"/>
              </w:rPr>
              <w:t>iolence to them or their family</w:t>
            </w:r>
            <w:r>
              <w:rPr>
                <w:rFonts w:ascii="Arial" w:hAnsi="Arial" w:cs="Arial"/>
              </w:rPr>
              <w:t xml:space="preserve">  </w:t>
            </w:r>
          </w:p>
          <w:p w:rsidR="00313A17" w:rsidRDefault="00313A17" w:rsidP="00BD4C29">
            <w:pPr>
              <w:autoSpaceDE w:val="0"/>
              <w:autoSpaceDN w:val="0"/>
              <w:adjustRightInd w:val="0"/>
              <w:rPr>
                <w:rFonts w:ascii="Arial" w:hAnsi="Arial" w:cs="Arial"/>
              </w:rPr>
            </w:pPr>
            <w:r>
              <w:rPr>
                <w:rFonts w:ascii="Arial" w:hAnsi="Arial" w:cs="Arial"/>
              </w:rPr>
              <w:t>Be dropped off/collected for work on a regular basis either very early or late at night</w:t>
            </w:r>
          </w:p>
        </w:tc>
      </w:tr>
    </w:tbl>
    <w:p w:rsidR="00625742" w:rsidRPr="00C2170D" w:rsidRDefault="00625742" w:rsidP="00D7129B">
      <w:pPr>
        <w:autoSpaceDE w:val="0"/>
        <w:autoSpaceDN w:val="0"/>
        <w:adjustRightInd w:val="0"/>
        <w:spacing w:after="0" w:line="240" w:lineRule="auto"/>
        <w:rPr>
          <w:rFonts w:ascii="Arial" w:hAnsi="Arial" w:cs="Arial"/>
        </w:rPr>
      </w:pPr>
    </w:p>
    <w:p w:rsidR="00230F56" w:rsidRDefault="00230F56" w:rsidP="00D7129B">
      <w:pPr>
        <w:autoSpaceDE w:val="0"/>
        <w:autoSpaceDN w:val="0"/>
        <w:adjustRightInd w:val="0"/>
        <w:spacing w:after="0" w:line="240" w:lineRule="auto"/>
        <w:rPr>
          <w:rFonts w:ascii="Arial" w:hAnsi="Arial" w:cs="Arial"/>
        </w:rPr>
      </w:pPr>
    </w:p>
    <w:p w:rsidR="00230F56" w:rsidRDefault="00230F56" w:rsidP="00D7129B">
      <w:pPr>
        <w:autoSpaceDE w:val="0"/>
        <w:autoSpaceDN w:val="0"/>
        <w:adjustRightInd w:val="0"/>
        <w:spacing w:after="0" w:line="240" w:lineRule="auto"/>
        <w:rPr>
          <w:rFonts w:ascii="Arial" w:hAnsi="Arial" w:cs="Arial"/>
        </w:rPr>
      </w:pPr>
    </w:p>
    <w:p w:rsidR="00230F56" w:rsidRDefault="00230F56" w:rsidP="00D7129B">
      <w:pPr>
        <w:autoSpaceDE w:val="0"/>
        <w:autoSpaceDN w:val="0"/>
        <w:adjustRightInd w:val="0"/>
        <w:spacing w:after="0" w:line="240" w:lineRule="auto"/>
        <w:rPr>
          <w:rFonts w:ascii="Arial" w:hAnsi="Arial" w:cs="Arial"/>
        </w:rPr>
      </w:pPr>
    </w:p>
    <w:p w:rsidR="00230F56" w:rsidRDefault="00230F56" w:rsidP="00D7129B">
      <w:pPr>
        <w:autoSpaceDE w:val="0"/>
        <w:autoSpaceDN w:val="0"/>
        <w:adjustRightInd w:val="0"/>
        <w:spacing w:after="0" w:line="240" w:lineRule="auto"/>
        <w:rPr>
          <w:rFonts w:ascii="Arial" w:hAnsi="Arial" w:cs="Arial"/>
        </w:rPr>
      </w:pPr>
    </w:p>
    <w:p w:rsidR="00230F56" w:rsidRDefault="00230F56" w:rsidP="00D7129B">
      <w:pPr>
        <w:autoSpaceDE w:val="0"/>
        <w:autoSpaceDN w:val="0"/>
        <w:adjustRightInd w:val="0"/>
        <w:spacing w:after="0" w:line="240" w:lineRule="auto"/>
        <w:rPr>
          <w:rFonts w:ascii="Arial" w:hAnsi="Arial" w:cs="Arial"/>
        </w:rPr>
      </w:pPr>
    </w:p>
    <w:p w:rsidR="00625742" w:rsidRDefault="004E5184" w:rsidP="00D7129B">
      <w:pPr>
        <w:autoSpaceDE w:val="0"/>
        <w:autoSpaceDN w:val="0"/>
        <w:adjustRightInd w:val="0"/>
        <w:spacing w:after="0" w:line="240" w:lineRule="auto"/>
        <w:rPr>
          <w:rFonts w:ascii="Arial" w:hAnsi="Arial" w:cs="Arial"/>
        </w:rPr>
      </w:pPr>
      <w:r w:rsidRPr="005C21CE">
        <w:rPr>
          <w:rFonts w:ascii="Arial" w:hAnsi="Arial" w:cs="Arial"/>
        </w:rPr>
        <w:lastRenderedPageBreak/>
        <w:t>8.8</w:t>
      </w:r>
      <w:r>
        <w:rPr>
          <w:rFonts w:ascii="Arial" w:hAnsi="Arial" w:cs="Arial"/>
          <w:b/>
        </w:rPr>
        <w:t xml:space="preserve">   </w:t>
      </w:r>
      <w:r w:rsidR="00625742" w:rsidRPr="00CD2465">
        <w:rPr>
          <w:rFonts w:ascii="Arial" w:hAnsi="Arial" w:cs="Arial"/>
          <w:b/>
        </w:rPr>
        <w:t>Discriminatory abuse</w:t>
      </w:r>
      <w:r w:rsidR="002F680A" w:rsidRPr="00CD2465">
        <w:rPr>
          <w:rFonts w:ascii="Arial" w:hAnsi="Arial" w:cs="Arial"/>
          <w:b/>
        </w:rPr>
        <w:t>:</w:t>
      </w:r>
      <w:r w:rsidR="00625742" w:rsidRPr="00C2170D">
        <w:rPr>
          <w:rFonts w:ascii="Arial" w:hAnsi="Arial" w:cs="Arial"/>
        </w:rPr>
        <w:t xml:space="preserve"> including forms of harassment, slurs or similar treatment because of race, gender and gender identity, age, disability, sexual orientation or religion. </w:t>
      </w:r>
    </w:p>
    <w:p w:rsidR="00313A17" w:rsidRPr="00C2170D" w:rsidRDefault="00313A17" w:rsidP="00D7129B">
      <w:pPr>
        <w:autoSpaceDE w:val="0"/>
        <w:autoSpaceDN w:val="0"/>
        <w:adjustRightInd w:val="0"/>
        <w:spacing w:after="0" w:line="240" w:lineRule="auto"/>
        <w:rPr>
          <w:rFonts w:ascii="Arial" w:hAnsi="Arial" w:cs="Arial"/>
        </w:rPr>
      </w:pPr>
    </w:p>
    <w:tbl>
      <w:tblPr>
        <w:tblStyle w:val="TableGrid"/>
        <w:tblW w:w="0" w:type="auto"/>
        <w:tblLook w:val="04A0" w:firstRow="1" w:lastRow="0" w:firstColumn="1" w:lastColumn="0" w:noHBand="0" w:noVBand="1"/>
      </w:tblPr>
      <w:tblGrid>
        <w:gridCol w:w="4927"/>
        <w:gridCol w:w="4927"/>
      </w:tblGrid>
      <w:tr w:rsidR="00F16419" w:rsidTr="00BD4C29">
        <w:tc>
          <w:tcPr>
            <w:tcW w:w="4927" w:type="dxa"/>
          </w:tcPr>
          <w:p w:rsidR="00F16419" w:rsidRPr="00313A17" w:rsidRDefault="00313A17" w:rsidP="00BD4C29">
            <w:pPr>
              <w:autoSpaceDE w:val="0"/>
              <w:autoSpaceDN w:val="0"/>
              <w:adjustRightInd w:val="0"/>
              <w:rPr>
                <w:rFonts w:ascii="Arial" w:hAnsi="Arial" w:cs="Arial"/>
                <w:b/>
              </w:rPr>
            </w:pPr>
            <w:r w:rsidRPr="00313A17">
              <w:rPr>
                <w:rFonts w:ascii="Arial" w:hAnsi="Arial" w:cs="Arial"/>
                <w:b/>
              </w:rPr>
              <w:t>Discriminatory abuse may involve:</w:t>
            </w:r>
          </w:p>
        </w:tc>
        <w:tc>
          <w:tcPr>
            <w:tcW w:w="4927" w:type="dxa"/>
          </w:tcPr>
          <w:p w:rsidR="00F16419" w:rsidRDefault="00F16419" w:rsidP="00BD4C29">
            <w:pPr>
              <w:autoSpaceDE w:val="0"/>
              <w:autoSpaceDN w:val="0"/>
              <w:adjustRightInd w:val="0"/>
              <w:rPr>
                <w:rFonts w:ascii="Arial" w:hAnsi="Arial" w:cs="Arial"/>
              </w:rPr>
            </w:pPr>
            <w:r w:rsidRPr="00320374">
              <w:rPr>
                <w:rFonts w:ascii="Arial" w:hAnsi="Arial" w:cs="Arial"/>
                <w:b/>
              </w:rPr>
              <w:t>Possible indicators:</w:t>
            </w:r>
          </w:p>
        </w:tc>
      </w:tr>
      <w:tr w:rsidR="00F16419" w:rsidTr="00BD4C29">
        <w:tc>
          <w:tcPr>
            <w:tcW w:w="4927" w:type="dxa"/>
          </w:tcPr>
          <w:p w:rsidR="00F16419" w:rsidRDefault="00313A17" w:rsidP="00BD4C29">
            <w:pPr>
              <w:autoSpaceDE w:val="0"/>
              <w:autoSpaceDN w:val="0"/>
              <w:adjustRightInd w:val="0"/>
              <w:rPr>
                <w:rFonts w:ascii="Arial" w:hAnsi="Arial" w:cs="Arial"/>
              </w:rPr>
            </w:pPr>
            <w:r>
              <w:rPr>
                <w:rFonts w:ascii="Arial" w:hAnsi="Arial" w:cs="Arial"/>
              </w:rPr>
              <w:t xml:space="preserve">Treating a person or group less favourably than others </w:t>
            </w:r>
            <w:proofErr w:type="gramStart"/>
            <w:r>
              <w:rPr>
                <w:rFonts w:ascii="Arial" w:hAnsi="Arial" w:cs="Arial"/>
              </w:rPr>
              <w:t>on the basis of</w:t>
            </w:r>
            <w:proofErr w:type="gramEnd"/>
            <w:r>
              <w:rPr>
                <w:rFonts w:ascii="Arial" w:hAnsi="Arial" w:cs="Arial"/>
              </w:rPr>
              <w:t xml:space="preserve"> their race, gender, gender identity, age, disability, sexual orientation or religion</w:t>
            </w:r>
          </w:p>
          <w:p w:rsidR="00313A17" w:rsidRDefault="00313A17" w:rsidP="00BD4C29">
            <w:pPr>
              <w:autoSpaceDE w:val="0"/>
              <w:autoSpaceDN w:val="0"/>
              <w:adjustRightInd w:val="0"/>
              <w:rPr>
                <w:rFonts w:ascii="Arial" w:hAnsi="Arial" w:cs="Arial"/>
              </w:rPr>
            </w:pPr>
            <w:r>
              <w:rPr>
                <w:rFonts w:ascii="Arial" w:hAnsi="Arial" w:cs="Arial"/>
              </w:rPr>
              <w:t>Slurs, harassment, name calling</w:t>
            </w:r>
          </w:p>
          <w:p w:rsidR="00313A17" w:rsidRDefault="00313A17" w:rsidP="00BD4C29">
            <w:pPr>
              <w:autoSpaceDE w:val="0"/>
              <w:autoSpaceDN w:val="0"/>
              <w:adjustRightInd w:val="0"/>
              <w:rPr>
                <w:rFonts w:ascii="Arial" w:hAnsi="Arial" w:cs="Arial"/>
              </w:rPr>
            </w:pPr>
            <w:r>
              <w:rPr>
                <w:rFonts w:ascii="Arial" w:hAnsi="Arial" w:cs="Arial"/>
              </w:rPr>
              <w:t>Breaches in civil liberties</w:t>
            </w:r>
          </w:p>
          <w:p w:rsidR="00313A17" w:rsidRDefault="00313A17" w:rsidP="00BD4C29">
            <w:pPr>
              <w:autoSpaceDE w:val="0"/>
              <w:autoSpaceDN w:val="0"/>
              <w:adjustRightInd w:val="0"/>
              <w:rPr>
                <w:rFonts w:ascii="Arial" w:hAnsi="Arial" w:cs="Arial"/>
              </w:rPr>
            </w:pPr>
            <w:r>
              <w:rPr>
                <w:rFonts w:ascii="Arial" w:hAnsi="Arial" w:cs="Arial"/>
              </w:rPr>
              <w:t>Unequal health or social care</w:t>
            </w:r>
          </w:p>
          <w:p w:rsidR="00313A17" w:rsidRDefault="00313A17" w:rsidP="00BD4C29">
            <w:pPr>
              <w:autoSpaceDE w:val="0"/>
              <w:autoSpaceDN w:val="0"/>
              <w:adjustRightInd w:val="0"/>
              <w:rPr>
                <w:rFonts w:ascii="Arial" w:hAnsi="Arial" w:cs="Arial"/>
              </w:rPr>
            </w:pPr>
            <w:r>
              <w:rPr>
                <w:rFonts w:ascii="Arial" w:hAnsi="Arial" w:cs="Arial"/>
              </w:rPr>
              <w:t>Hate incidents and hate crime</w:t>
            </w:r>
          </w:p>
        </w:tc>
        <w:tc>
          <w:tcPr>
            <w:tcW w:w="4927" w:type="dxa"/>
          </w:tcPr>
          <w:p w:rsidR="00F16419" w:rsidRDefault="00313A17" w:rsidP="00BD4C29">
            <w:pPr>
              <w:autoSpaceDE w:val="0"/>
              <w:autoSpaceDN w:val="0"/>
              <w:adjustRightInd w:val="0"/>
              <w:rPr>
                <w:rFonts w:ascii="Arial" w:hAnsi="Arial" w:cs="Arial"/>
              </w:rPr>
            </w:pPr>
            <w:r>
              <w:rPr>
                <w:rFonts w:ascii="Arial" w:hAnsi="Arial" w:cs="Arial"/>
              </w:rPr>
              <w:t>Person overly concerned about race, sexual preference etc.</w:t>
            </w:r>
          </w:p>
          <w:p w:rsidR="00313A17" w:rsidRDefault="00313A17" w:rsidP="00BD4C29">
            <w:pPr>
              <w:autoSpaceDE w:val="0"/>
              <w:autoSpaceDN w:val="0"/>
              <w:adjustRightInd w:val="0"/>
              <w:rPr>
                <w:rFonts w:ascii="Arial" w:hAnsi="Arial" w:cs="Arial"/>
              </w:rPr>
            </w:pPr>
            <w:r>
              <w:rPr>
                <w:rFonts w:ascii="Arial" w:hAnsi="Arial" w:cs="Arial"/>
              </w:rPr>
              <w:t>Tries to be more like others</w:t>
            </w:r>
          </w:p>
          <w:p w:rsidR="00313A17" w:rsidRDefault="00313A17" w:rsidP="00BD4C29">
            <w:pPr>
              <w:autoSpaceDE w:val="0"/>
              <w:autoSpaceDN w:val="0"/>
              <w:adjustRightInd w:val="0"/>
              <w:rPr>
                <w:rFonts w:ascii="Arial" w:hAnsi="Arial" w:cs="Arial"/>
              </w:rPr>
            </w:pPr>
            <w:r>
              <w:rPr>
                <w:rFonts w:ascii="Arial" w:hAnsi="Arial" w:cs="Arial"/>
              </w:rPr>
              <w:t>Reacts angrily if any attention is paid to race, sex etc.</w:t>
            </w:r>
          </w:p>
          <w:p w:rsidR="00313A17" w:rsidRDefault="00313A17" w:rsidP="00BD4C29">
            <w:pPr>
              <w:autoSpaceDE w:val="0"/>
              <w:autoSpaceDN w:val="0"/>
              <w:adjustRightInd w:val="0"/>
              <w:rPr>
                <w:rFonts w:ascii="Arial" w:hAnsi="Arial" w:cs="Arial"/>
              </w:rPr>
            </w:pPr>
            <w:r>
              <w:rPr>
                <w:rFonts w:ascii="Arial" w:hAnsi="Arial" w:cs="Arial"/>
              </w:rPr>
              <w:t>Carer overly critical/anxious about these areas</w:t>
            </w:r>
          </w:p>
          <w:p w:rsidR="00313A17" w:rsidRDefault="00313A17" w:rsidP="00BD4C29">
            <w:pPr>
              <w:autoSpaceDE w:val="0"/>
              <w:autoSpaceDN w:val="0"/>
              <w:adjustRightInd w:val="0"/>
              <w:rPr>
                <w:rFonts w:ascii="Arial" w:hAnsi="Arial" w:cs="Arial"/>
              </w:rPr>
            </w:pPr>
            <w:r>
              <w:rPr>
                <w:rFonts w:ascii="Arial" w:hAnsi="Arial" w:cs="Arial"/>
              </w:rPr>
              <w:t>Disparaging remarks made</w:t>
            </w:r>
          </w:p>
          <w:p w:rsidR="00313A17" w:rsidRDefault="00313A17" w:rsidP="00BD4C29">
            <w:pPr>
              <w:autoSpaceDE w:val="0"/>
              <w:autoSpaceDN w:val="0"/>
              <w:adjustRightInd w:val="0"/>
              <w:rPr>
                <w:rFonts w:ascii="Arial" w:hAnsi="Arial" w:cs="Arial"/>
              </w:rPr>
            </w:pPr>
            <w:r>
              <w:rPr>
                <w:rFonts w:ascii="Arial" w:hAnsi="Arial" w:cs="Arial"/>
              </w:rPr>
              <w:t>Person made to dress differently</w:t>
            </w:r>
          </w:p>
          <w:p w:rsidR="00313A17" w:rsidRDefault="00313A17" w:rsidP="00BD4C29">
            <w:pPr>
              <w:autoSpaceDE w:val="0"/>
              <w:autoSpaceDN w:val="0"/>
              <w:adjustRightInd w:val="0"/>
              <w:rPr>
                <w:rFonts w:ascii="Arial" w:hAnsi="Arial" w:cs="Arial"/>
              </w:rPr>
            </w:pPr>
            <w:r>
              <w:rPr>
                <w:rFonts w:ascii="Arial" w:hAnsi="Arial" w:cs="Arial"/>
              </w:rPr>
              <w:t>An older person being acutely aware of age or ‘being a burden’</w:t>
            </w:r>
          </w:p>
        </w:tc>
      </w:tr>
    </w:tbl>
    <w:p w:rsidR="00200022" w:rsidRDefault="00200022" w:rsidP="00D7129B">
      <w:pPr>
        <w:autoSpaceDE w:val="0"/>
        <w:autoSpaceDN w:val="0"/>
        <w:adjustRightInd w:val="0"/>
        <w:spacing w:after="0" w:line="240" w:lineRule="auto"/>
        <w:rPr>
          <w:rFonts w:ascii="Arial" w:hAnsi="Arial" w:cs="Arial"/>
        </w:rPr>
      </w:pPr>
    </w:p>
    <w:p w:rsidR="002F680A" w:rsidRDefault="004E5184" w:rsidP="00D7129B">
      <w:pPr>
        <w:autoSpaceDE w:val="0"/>
        <w:autoSpaceDN w:val="0"/>
        <w:adjustRightInd w:val="0"/>
        <w:spacing w:after="0" w:line="240" w:lineRule="auto"/>
        <w:rPr>
          <w:rFonts w:ascii="Arial" w:hAnsi="Arial" w:cs="Arial"/>
        </w:rPr>
      </w:pPr>
      <w:r w:rsidRPr="005C21CE">
        <w:rPr>
          <w:rFonts w:ascii="Arial" w:hAnsi="Arial" w:cs="Arial"/>
        </w:rPr>
        <w:t>8.9</w:t>
      </w:r>
      <w:r>
        <w:rPr>
          <w:rFonts w:ascii="Arial" w:hAnsi="Arial" w:cs="Arial"/>
          <w:b/>
        </w:rPr>
        <w:t xml:space="preserve">   </w:t>
      </w:r>
      <w:r w:rsidR="00625742" w:rsidRPr="00CD2465">
        <w:rPr>
          <w:rFonts w:ascii="Arial" w:hAnsi="Arial" w:cs="Arial"/>
          <w:b/>
        </w:rPr>
        <w:t>Organisational abuse</w:t>
      </w:r>
      <w:r w:rsidR="002F680A" w:rsidRPr="00CD2465">
        <w:rPr>
          <w:rFonts w:ascii="Arial" w:hAnsi="Arial" w:cs="Arial"/>
          <w:b/>
        </w:rPr>
        <w:t>:</w:t>
      </w:r>
      <w:r w:rsidR="00625742" w:rsidRPr="00C2170D">
        <w:rPr>
          <w:rFonts w:ascii="Arial" w:hAnsi="Arial" w:cs="Arial"/>
        </w:rPr>
        <w:t xml:space="preserve"> including neglect and poor care practice within an institution or specific care setting s</w:t>
      </w:r>
      <w:r w:rsidR="002F680A">
        <w:rPr>
          <w:rFonts w:ascii="Arial" w:hAnsi="Arial" w:cs="Arial"/>
        </w:rPr>
        <w:t xml:space="preserve">uch as a hospital or care home or day centre. </w:t>
      </w:r>
    </w:p>
    <w:p w:rsidR="00313A17" w:rsidRDefault="00313A17" w:rsidP="00D7129B">
      <w:pPr>
        <w:autoSpaceDE w:val="0"/>
        <w:autoSpaceDN w:val="0"/>
        <w:adjustRightInd w:val="0"/>
        <w:spacing w:after="0" w:line="240" w:lineRule="auto"/>
        <w:rPr>
          <w:rFonts w:ascii="Arial" w:hAnsi="Arial" w:cs="Arial"/>
        </w:rPr>
      </w:pPr>
    </w:p>
    <w:tbl>
      <w:tblPr>
        <w:tblStyle w:val="TableGrid"/>
        <w:tblW w:w="0" w:type="auto"/>
        <w:tblLook w:val="04A0" w:firstRow="1" w:lastRow="0" w:firstColumn="1" w:lastColumn="0" w:noHBand="0" w:noVBand="1"/>
      </w:tblPr>
      <w:tblGrid>
        <w:gridCol w:w="4927"/>
        <w:gridCol w:w="4927"/>
      </w:tblGrid>
      <w:tr w:rsidR="00F16419" w:rsidTr="00BD4C29">
        <w:tc>
          <w:tcPr>
            <w:tcW w:w="4927" w:type="dxa"/>
          </w:tcPr>
          <w:p w:rsidR="00F16419" w:rsidRPr="00313A17" w:rsidRDefault="00313A17" w:rsidP="00BD4C29">
            <w:pPr>
              <w:autoSpaceDE w:val="0"/>
              <w:autoSpaceDN w:val="0"/>
              <w:adjustRightInd w:val="0"/>
              <w:rPr>
                <w:rFonts w:ascii="Arial" w:hAnsi="Arial" w:cs="Arial"/>
                <w:b/>
              </w:rPr>
            </w:pPr>
            <w:r w:rsidRPr="00313A17">
              <w:rPr>
                <w:rFonts w:ascii="Arial" w:hAnsi="Arial" w:cs="Arial"/>
                <w:b/>
              </w:rPr>
              <w:t>Organisational abuse may involve:</w:t>
            </w:r>
          </w:p>
        </w:tc>
        <w:tc>
          <w:tcPr>
            <w:tcW w:w="4927" w:type="dxa"/>
          </w:tcPr>
          <w:p w:rsidR="00F16419" w:rsidRDefault="00F16419" w:rsidP="00BD4C29">
            <w:pPr>
              <w:autoSpaceDE w:val="0"/>
              <w:autoSpaceDN w:val="0"/>
              <w:adjustRightInd w:val="0"/>
              <w:rPr>
                <w:rFonts w:ascii="Arial" w:hAnsi="Arial" w:cs="Arial"/>
              </w:rPr>
            </w:pPr>
            <w:r w:rsidRPr="00320374">
              <w:rPr>
                <w:rFonts w:ascii="Arial" w:hAnsi="Arial" w:cs="Arial"/>
                <w:b/>
              </w:rPr>
              <w:t>Possible indicators:</w:t>
            </w:r>
          </w:p>
        </w:tc>
      </w:tr>
      <w:tr w:rsidR="00F16419" w:rsidTr="00BD4C29">
        <w:tc>
          <w:tcPr>
            <w:tcW w:w="4927" w:type="dxa"/>
          </w:tcPr>
          <w:p w:rsidR="00F16419" w:rsidRDefault="00BD4C29" w:rsidP="00BD4C29">
            <w:pPr>
              <w:autoSpaceDE w:val="0"/>
              <w:autoSpaceDN w:val="0"/>
              <w:adjustRightInd w:val="0"/>
              <w:rPr>
                <w:rFonts w:ascii="Arial" w:hAnsi="Arial" w:cs="Arial"/>
              </w:rPr>
            </w:pPr>
            <w:r>
              <w:rPr>
                <w:rFonts w:ascii="Arial" w:hAnsi="Arial" w:cs="Arial"/>
              </w:rPr>
              <w:t>Repeated instances of poor care may be an indication of more serious problems</w:t>
            </w:r>
          </w:p>
          <w:p w:rsidR="00BD4C29" w:rsidRDefault="00BD4C29" w:rsidP="00BD4C29">
            <w:pPr>
              <w:autoSpaceDE w:val="0"/>
              <w:autoSpaceDN w:val="0"/>
              <w:adjustRightInd w:val="0"/>
              <w:rPr>
                <w:rFonts w:ascii="Arial" w:hAnsi="Arial" w:cs="Arial"/>
              </w:rPr>
            </w:pPr>
            <w:r>
              <w:rPr>
                <w:rFonts w:ascii="Arial" w:hAnsi="Arial" w:cs="Arial"/>
              </w:rPr>
              <w:t>Neglect and poor professional practice leading to other forms of abuse as defined above</w:t>
            </w:r>
          </w:p>
          <w:p w:rsidR="00BD4C29" w:rsidRDefault="00BD4C29" w:rsidP="00BD4C29">
            <w:pPr>
              <w:autoSpaceDE w:val="0"/>
              <w:autoSpaceDN w:val="0"/>
              <w:adjustRightInd w:val="0"/>
              <w:rPr>
                <w:rFonts w:ascii="Arial" w:hAnsi="Arial" w:cs="Arial"/>
              </w:rPr>
            </w:pPr>
            <w:r>
              <w:rPr>
                <w:rFonts w:ascii="Arial" w:hAnsi="Arial" w:cs="Arial"/>
              </w:rPr>
              <w:t>Misuse of staff power to harm adults in their care</w:t>
            </w:r>
          </w:p>
          <w:p w:rsidR="00BD4C29" w:rsidRDefault="00BD4C29" w:rsidP="00BD4C29">
            <w:pPr>
              <w:autoSpaceDE w:val="0"/>
              <w:autoSpaceDN w:val="0"/>
              <w:adjustRightInd w:val="0"/>
              <w:rPr>
                <w:rFonts w:ascii="Arial" w:hAnsi="Arial" w:cs="Arial"/>
              </w:rPr>
            </w:pPr>
            <w:r>
              <w:rPr>
                <w:rFonts w:ascii="Arial" w:hAnsi="Arial" w:cs="Arial"/>
              </w:rPr>
              <w:t>Staff and volunteers not reporting or challenging bad practice</w:t>
            </w:r>
          </w:p>
        </w:tc>
        <w:tc>
          <w:tcPr>
            <w:tcW w:w="4927" w:type="dxa"/>
          </w:tcPr>
          <w:p w:rsidR="00F16419" w:rsidRDefault="00BD4C29" w:rsidP="00BD4C29">
            <w:pPr>
              <w:autoSpaceDE w:val="0"/>
              <w:autoSpaceDN w:val="0"/>
              <w:adjustRightInd w:val="0"/>
              <w:rPr>
                <w:rFonts w:ascii="Arial" w:hAnsi="Arial" w:cs="Arial"/>
              </w:rPr>
            </w:pPr>
            <w:r>
              <w:rPr>
                <w:rFonts w:ascii="Arial" w:hAnsi="Arial" w:cs="Arial"/>
              </w:rPr>
              <w:t>Over medicating people</w:t>
            </w:r>
          </w:p>
          <w:p w:rsidR="00BD4C29" w:rsidRDefault="00BD4C29" w:rsidP="00BD4C29">
            <w:pPr>
              <w:autoSpaceDE w:val="0"/>
              <w:autoSpaceDN w:val="0"/>
              <w:adjustRightInd w:val="0"/>
              <w:rPr>
                <w:rFonts w:ascii="Arial" w:hAnsi="Arial" w:cs="Arial"/>
              </w:rPr>
            </w:pPr>
            <w:r>
              <w:rPr>
                <w:rFonts w:ascii="Arial" w:hAnsi="Arial" w:cs="Arial"/>
              </w:rPr>
              <w:t>Lack of social/leisure activities for the individual</w:t>
            </w:r>
          </w:p>
          <w:p w:rsidR="00BD4C29" w:rsidRDefault="00BD4C29" w:rsidP="00BD4C29">
            <w:pPr>
              <w:autoSpaceDE w:val="0"/>
              <w:autoSpaceDN w:val="0"/>
              <w:adjustRightInd w:val="0"/>
              <w:rPr>
                <w:rFonts w:ascii="Arial" w:hAnsi="Arial" w:cs="Arial"/>
              </w:rPr>
            </w:pPr>
            <w:r>
              <w:rPr>
                <w:rFonts w:ascii="Arial" w:hAnsi="Arial" w:cs="Arial"/>
              </w:rPr>
              <w:t>Lack of personal clothing and possessions</w:t>
            </w:r>
          </w:p>
          <w:p w:rsidR="00BD4C29" w:rsidRDefault="00BD4C29" w:rsidP="00BD4C29">
            <w:pPr>
              <w:autoSpaceDE w:val="0"/>
              <w:autoSpaceDN w:val="0"/>
              <w:adjustRightInd w:val="0"/>
              <w:rPr>
                <w:rFonts w:ascii="Arial" w:hAnsi="Arial" w:cs="Arial"/>
              </w:rPr>
            </w:pPr>
            <w:r>
              <w:rPr>
                <w:rFonts w:ascii="Arial" w:hAnsi="Arial" w:cs="Arial"/>
              </w:rPr>
              <w:t>Deprived environment and lack of stimulation</w:t>
            </w:r>
          </w:p>
          <w:p w:rsidR="00BD4C29" w:rsidRDefault="00BD4C29" w:rsidP="00BD4C29">
            <w:pPr>
              <w:autoSpaceDE w:val="0"/>
              <w:autoSpaceDN w:val="0"/>
              <w:adjustRightInd w:val="0"/>
              <w:rPr>
                <w:rFonts w:ascii="Arial" w:hAnsi="Arial" w:cs="Arial"/>
              </w:rPr>
            </w:pPr>
            <w:r>
              <w:rPr>
                <w:rFonts w:ascii="Arial" w:hAnsi="Arial" w:cs="Arial"/>
              </w:rPr>
              <w:t>People referred to or spoken to with disrespect</w:t>
            </w:r>
          </w:p>
          <w:p w:rsidR="00BD4C29" w:rsidRDefault="00BD4C29" w:rsidP="00BD4C29">
            <w:pPr>
              <w:autoSpaceDE w:val="0"/>
              <w:autoSpaceDN w:val="0"/>
              <w:adjustRightInd w:val="0"/>
              <w:rPr>
                <w:rFonts w:ascii="Arial" w:hAnsi="Arial" w:cs="Arial"/>
              </w:rPr>
            </w:pPr>
            <w:r>
              <w:rPr>
                <w:rFonts w:ascii="Arial" w:hAnsi="Arial" w:cs="Arial"/>
              </w:rPr>
              <w:t>Inappropriate physical interventions</w:t>
            </w:r>
          </w:p>
          <w:p w:rsidR="00BD4C29" w:rsidRDefault="00BD4C29" w:rsidP="00BD4C29">
            <w:pPr>
              <w:autoSpaceDE w:val="0"/>
              <w:autoSpaceDN w:val="0"/>
              <w:adjustRightInd w:val="0"/>
              <w:rPr>
                <w:rFonts w:ascii="Arial" w:hAnsi="Arial" w:cs="Arial"/>
              </w:rPr>
            </w:pPr>
            <w:r>
              <w:rPr>
                <w:rFonts w:ascii="Arial" w:hAnsi="Arial" w:cs="Arial"/>
              </w:rPr>
              <w:t>Unsafe environments</w:t>
            </w:r>
          </w:p>
          <w:p w:rsidR="00BD4C29" w:rsidRDefault="00BD4C29" w:rsidP="00BD4C29">
            <w:pPr>
              <w:autoSpaceDE w:val="0"/>
              <w:autoSpaceDN w:val="0"/>
              <w:adjustRightInd w:val="0"/>
              <w:rPr>
                <w:rFonts w:ascii="Arial" w:hAnsi="Arial" w:cs="Arial"/>
              </w:rPr>
            </w:pPr>
            <w:r>
              <w:rPr>
                <w:rFonts w:ascii="Arial" w:hAnsi="Arial" w:cs="Arial"/>
              </w:rPr>
              <w:t>Absence of effective care plans and risk assessments</w:t>
            </w:r>
          </w:p>
        </w:tc>
      </w:tr>
      <w:tr w:rsidR="00BD4C29" w:rsidTr="00BD4C29">
        <w:tc>
          <w:tcPr>
            <w:tcW w:w="9854" w:type="dxa"/>
            <w:gridSpan w:val="2"/>
          </w:tcPr>
          <w:p w:rsidR="00BD4C29" w:rsidRPr="00BD4C29" w:rsidRDefault="00BD4C29" w:rsidP="00BD4C29">
            <w:pPr>
              <w:autoSpaceDE w:val="0"/>
              <w:autoSpaceDN w:val="0"/>
              <w:adjustRightInd w:val="0"/>
              <w:rPr>
                <w:rFonts w:ascii="Arial" w:hAnsi="Arial" w:cs="Arial"/>
                <w:b/>
              </w:rPr>
            </w:pPr>
            <w:r w:rsidRPr="00BD4C29">
              <w:rPr>
                <w:rFonts w:ascii="Arial" w:hAnsi="Arial" w:cs="Arial"/>
                <w:b/>
              </w:rPr>
              <w:t>Organisational factors that may contribute to institutional abuse</w:t>
            </w:r>
          </w:p>
        </w:tc>
      </w:tr>
      <w:tr w:rsidR="00BD4C29" w:rsidTr="00BD4C29">
        <w:tc>
          <w:tcPr>
            <w:tcW w:w="9854" w:type="dxa"/>
            <w:gridSpan w:val="2"/>
          </w:tcPr>
          <w:p w:rsidR="00BD4C29" w:rsidRDefault="00BD4C29" w:rsidP="00BD4C29">
            <w:pPr>
              <w:autoSpaceDE w:val="0"/>
              <w:autoSpaceDN w:val="0"/>
              <w:adjustRightInd w:val="0"/>
              <w:rPr>
                <w:rFonts w:ascii="Arial" w:hAnsi="Arial" w:cs="Arial"/>
              </w:rPr>
            </w:pPr>
            <w:r>
              <w:rPr>
                <w:rFonts w:ascii="Arial" w:hAnsi="Arial" w:cs="Arial"/>
              </w:rPr>
              <w:t>Weak or oppressive management</w:t>
            </w:r>
          </w:p>
          <w:p w:rsidR="00BD4C29" w:rsidRDefault="00BD4C29" w:rsidP="00BD4C29">
            <w:pPr>
              <w:autoSpaceDE w:val="0"/>
              <w:autoSpaceDN w:val="0"/>
              <w:adjustRightInd w:val="0"/>
              <w:rPr>
                <w:rFonts w:ascii="Arial" w:hAnsi="Arial" w:cs="Arial"/>
              </w:rPr>
            </w:pPr>
            <w:r>
              <w:rPr>
                <w:rFonts w:ascii="Arial" w:hAnsi="Arial" w:cs="Arial"/>
              </w:rPr>
              <w:t>Inadequate staffing</w:t>
            </w:r>
          </w:p>
          <w:p w:rsidR="00BD4C29" w:rsidRDefault="00BD4C29" w:rsidP="00BD4C29">
            <w:pPr>
              <w:autoSpaceDE w:val="0"/>
              <w:autoSpaceDN w:val="0"/>
              <w:adjustRightInd w:val="0"/>
              <w:rPr>
                <w:rFonts w:ascii="Arial" w:hAnsi="Arial" w:cs="Arial"/>
              </w:rPr>
            </w:pPr>
            <w:r>
              <w:rPr>
                <w:rFonts w:ascii="Arial" w:hAnsi="Arial" w:cs="Arial"/>
              </w:rPr>
              <w:t xml:space="preserve">Inadequate staff and </w:t>
            </w:r>
            <w:proofErr w:type="gramStart"/>
            <w:r>
              <w:rPr>
                <w:rFonts w:ascii="Arial" w:hAnsi="Arial" w:cs="Arial"/>
              </w:rPr>
              <w:t>volunteers</w:t>
            </w:r>
            <w:proofErr w:type="gramEnd"/>
            <w:r>
              <w:rPr>
                <w:rFonts w:ascii="Arial" w:hAnsi="Arial" w:cs="Arial"/>
              </w:rPr>
              <w:t xml:space="preserve"> supervision or support</w:t>
            </w:r>
          </w:p>
          <w:p w:rsidR="00BD4C29" w:rsidRDefault="00BD4C29" w:rsidP="00BD4C29">
            <w:pPr>
              <w:autoSpaceDE w:val="0"/>
              <w:autoSpaceDN w:val="0"/>
              <w:adjustRightInd w:val="0"/>
              <w:rPr>
                <w:rFonts w:ascii="Arial" w:hAnsi="Arial" w:cs="Arial"/>
              </w:rPr>
            </w:pPr>
            <w:r>
              <w:rPr>
                <w:rFonts w:ascii="Arial" w:hAnsi="Arial" w:cs="Arial"/>
              </w:rPr>
              <w:t>Insufficient training</w:t>
            </w:r>
          </w:p>
          <w:p w:rsidR="00BD4C29" w:rsidRDefault="00BD4C29" w:rsidP="00BD4C29">
            <w:pPr>
              <w:autoSpaceDE w:val="0"/>
              <w:autoSpaceDN w:val="0"/>
              <w:adjustRightInd w:val="0"/>
              <w:rPr>
                <w:rFonts w:ascii="Arial" w:hAnsi="Arial" w:cs="Arial"/>
              </w:rPr>
            </w:pPr>
            <w:r>
              <w:rPr>
                <w:rFonts w:ascii="Arial" w:hAnsi="Arial" w:cs="Arial"/>
              </w:rPr>
              <w:t>Rigid routines</w:t>
            </w:r>
          </w:p>
          <w:p w:rsidR="00BD4C29" w:rsidRDefault="00BD4C29" w:rsidP="00BD4C29">
            <w:pPr>
              <w:autoSpaceDE w:val="0"/>
              <w:autoSpaceDN w:val="0"/>
              <w:adjustRightInd w:val="0"/>
              <w:rPr>
                <w:rFonts w:ascii="Arial" w:hAnsi="Arial" w:cs="Arial"/>
              </w:rPr>
            </w:pPr>
            <w:r>
              <w:rPr>
                <w:rFonts w:ascii="Arial" w:hAnsi="Arial" w:cs="Arial"/>
              </w:rPr>
              <w:t>Closed communication channels</w:t>
            </w:r>
          </w:p>
        </w:tc>
      </w:tr>
    </w:tbl>
    <w:p w:rsidR="00625742" w:rsidRPr="00DA06BE" w:rsidRDefault="00625742" w:rsidP="00D7129B">
      <w:pPr>
        <w:autoSpaceDE w:val="0"/>
        <w:autoSpaceDN w:val="0"/>
        <w:adjustRightInd w:val="0"/>
        <w:spacing w:after="0" w:line="240" w:lineRule="auto"/>
        <w:rPr>
          <w:rFonts w:ascii="Arial" w:hAnsi="Arial" w:cs="Arial"/>
          <w:sz w:val="24"/>
          <w:szCs w:val="24"/>
        </w:rPr>
      </w:pPr>
    </w:p>
    <w:p w:rsidR="002F680A" w:rsidRDefault="004E5184" w:rsidP="00D7129B">
      <w:pPr>
        <w:autoSpaceDE w:val="0"/>
        <w:autoSpaceDN w:val="0"/>
        <w:adjustRightInd w:val="0"/>
        <w:spacing w:after="0" w:line="240" w:lineRule="auto"/>
        <w:rPr>
          <w:rFonts w:ascii="Arial" w:hAnsi="Arial" w:cs="Arial"/>
        </w:rPr>
      </w:pPr>
      <w:r w:rsidRPr="005C21CE">
        <w:rPr>
          <w:rFonts w:ascii="Arial" w:hAnsi="Arial" w:cs="Arial"/>
        </w:rPr>
        <w:t>8.10</w:t>
      </w:r>
      <w:r>
        <w:rPr>
          <w:rFonts w:ascii="Arial" w:hAnsi="Arial" w:cs="Arial"/>
          <w:b/>
        </w:rPr>
        <w:t xml:space="preserve">   </w:t>
      </w:r>
      <w:r w:rsidR="00625742" w:rsidRPr="00CD2465">
        <w:rPr>
          <w:rFonts w:ascii="Arial" w:hAnsi="Arial" w:cs="Arial"/>
          <w:b/>
        </w:rPr>
        <w:t>Neglect and acts of omission</w:t>
      </w:r>
      <w:r w:rsidR="002F680A" w:rsidRPr="00CD2465">
        <w:rPr>
          <w:rFonts w:ascii="Arial" w:hAnsi="Arial" w:cs="Arial"/>
          <w:b/>
        </w:rPr>
        <w:t>:</w:t>
      </w:r>
      <w:r w:rsidR="00625742" w:rsidRPr="00C2170D">
        <w:rPr>
          <w:rFonts w:ascii="Arial" w:hAnsi="Arial" w:cs="Arial"/>
        </w:rPr>
        <w:t xml:space="preserve"> including ignoring medical, e</w:t>
      </w:r>
      <w:r w:rsidR="002F680A">
        <w:rPr>
          <w:rFonts w:ascii="Arial" w:hAnsi="Arial" w:cs="Arial"/>
        </w:rPr>
        <w:t>motional or physical care needs.</w:t>
      </w:r>
      <w:r w:rsidR="00625742" w:rsidRPr="00C2170D">
        <w:rPr>
          <w:rFonts w:ascii="Arial" w:hAnsi="Arial" w:cs="Arial"/>
        </w:rPr>
        <w:t xml:space="preserve"> </w:t>
      </w:r>
    </w:p>
    <w:p w:rsidR="00BD4C29" w:rsidRDefault="00BD4C29" w:rsidP="00D7129B">
      <w:pPr>
        <w:autoSpaceDE w:val="0"/>
        <w:autoSpaceDN w:val="0"/>
        <w:adjustRightInd w:val="0"/>
        <w:spacing w:after="0" w:line="240" w:lineRule="auto"/>
        <w:rPr>
          <w:rFonts w:ascii="Arial" w:hAnsi="Arial" w:cs="Arial"/>
        </w:rPr>
      </w:pPr>
    </w:p>
    <w:tbl>
      <w:tblPr>
        <w:tblStyle w:val="TableGrid"/>
        <w:tblW w:w="0" w:type="auto"/>
        <w:tblLook w:val="04A0" w:firstRow="1" w:lastRow="0" w:firstColumn="1" w:lastColumn="0" w:noHBand="0" w:noVBand="1"/>
      </w:tblPr>
      <w:tblGrid>
        <w:gridCol w:w="4927"/>
        <w:gridCol w:w="4927"/>
      </w:tblGrid>
      <w:tr w:rsidR="00F16419" w:rsidTr="00BD4C29">
        <w:tc>
          <w:tcPr>
            <w:tcW w:w="4927" w:type="dxa"/>
          </w:tcPr>
          <w:p w:rsidR="00F16419" w:rsidRPr="00BD4C29" w:rsidRDefault="00BD4C29" w:rsidP="00BD4C29">
            <w:pPr>
              <w:autoSpaceDE w:val="0"/>
              <w:autoSpaceDN w:val="0"/>
              <w:adjustRightInd w:val="0"/>
              <w:rPr>
                <w:rFonts w:ascii="Arial" w:hAnsi="Arial" w:cs="Arial"/>
                <w:b/>
              </w:rPr>
            </w:pPr>
            <w:r w:rsidRPr="00BD4C29">
              <w:rPr>
                <w:rFonts w:ascii="Arial" w:hAnsi="Arial" w:cs="Arial"/>
                <w:b/>
              </w:rPr>
              <w:t>Neglect and acts of omission may include:</w:t>
            </w:r>
          </w:p>
        </w:tc>
        <w:tc>
          <w:tcPr>
            <w:tcW w:w="4927" w:type="dxa"/>
          </w:tcPr>
          <w:p w:rsidR="00F16419" w:rsidRDefault="00F16419" w:rsidP="00BD4C29">
            <w:pPr>
              <w:autoSpaceDE w:val="0"/>
              <w:autoSpaceDN w:val="0"/>
              <w:adjustRightInd w:val="0"/>
              <w:rPr>
                <w:rFonts w:ascii="Arial" w:hAnsi="Arial" w:cs="Arial"/>
              </w:rPr>
            </w:pPr>
            <w:r w:rsidRPr="00320374">
              <w:rPr>
                <w:rFonts w:ascii="Arial" w:hAnsi="Arial" w:cs="Arial"/>
                <w:b/>
              </w:rPr>
              <w:t>Possible indicators:</w:t>
            </w:r>
          </w:p>
        </w:tc>
      </w:tr>
      <w:tr w:rsidR="00F16419" w:rsidTr="00BD4C29">
        <w:tc>
          <w:tcPr>
            <w:tcW w:w="4927" w:type="dxa"/>
          </w:tcPr>
          <w:p w:rsidR="00F16419" w:rsidRDefault="004C518B" w:rsidP="00BD4C29">
            <w:pPr>
              <w:autoSpaceDE w:val="0"/>
              <w:autoSpaceDN w:val="0"/>
              <w:adjustRightInd w:val="0"/>
              <w:rPr>
                <w:rFonts w:ascii="Arial" w:hAnsi="Arial" w:cs="Arial"/>
              </w:rPr>
            </w:pPr>
            <w:r>
              <w:rPr>
                <w:rFonts w:ascii="Arial" w:hAnsi="Arial" w:cs="Arial"/>
              </w:rPr>
              <w:t>Inadequate care</w:t>
            </w:r>
          </w:p>
          <w:p w:rsidR="004C518B" w:rsidRDefault="00B63892" w:rsidP="00BD4C29">
            <w:pPr>
              <w:autoSpaceDE w:val="0"/>
              <w:autoSpaceDN w:val="0"/>
              <w:adjustRightInd w:val="0"/>
              <w:rPr>
                <w:rFonts w:ascii="Arial" w:hAnsi="Arial" w:cs="Arial"/>
              </w:rPr>
            </w:pPr>
            <w:r>
              <w:rPr>
                <w:rFonts w:ascii="Arial" w:hAnsi="Arial" w:cs="Arial"/>
              </w:rPr>
              <w:t>Neglect of physical and emotional needs</w:t>
            </w:r>
          </w:p>
          <w:p w:rsidR="00B63892" w:rsidRDefault="00B63892" w:rsidP="00BD4C29">
            <w:pPr>
              <w:autoSpaceDE w:val="0"/>
              <w:autoSpaceDN w:val="0"/>
              <w:adjustRightInd w:val="0"/>
              <w:rPr>
                <w:rFonts w:ascii="Arial" w:hAnsi="Arial" w:cs="Arial"/>
              </w:rPr>
            </w:pPr>
            <w:r>
              <w:rPr>
                <w:rFonts w:ascii="Arial" w:hAnsi="Arial" w:cs="Arial"/>
              </w:rPr>
              <w:t>Failure to give prescribed medication</w:t>
            </w:r>
          </w:p>
          <w:p w:rsidR="00B63892" w:rsidRDefault="00B63892" w:rsidP="00BD4C29">
            <w:pPr>
              <w:autoSpaceDE w:val="0"/>
              <w:autoSpaceDN w:val="0"/>
              <w:adjustRightInd w:val="0"/>
              <w:rPr>
                <w:rFonts w:ascii="Arial" w:hAnsi="Arial" w:cs="Arial"/>
              </w:rPr>
            </w:pPr>
            <w:r>
              <w:rPr>
                <w:rFonts w:ascii="Arial" w:hAnsi="Arial" w:cs="Arial"/>
              </w:rPr>
              <w:t xml:space="preserve">Deprivation </w:t>
            </w:r>
            <w:r w:rsidR="0074357F">
              <w:rPr>
                <w:rFonts w:ascii="Arial" w:hAnsi="Arial" w:cs="Arial"/>
              </w:rPr>
              <w:t xml:space="preserve">of </w:t>
            </w:r>
            <w:r>
              <w:rPr>
                <w:rFonts w:ascii="Arial" w:hAnsi="Arial" w:cs="Arial"/>
              </w:rPr>
              <w:t xml:space="preserve">food, clothing, medical attention, </w:t>
            </w:r>
            <w:r w:rsidR="0074357F">
              <w:rPr>
                <w:rFonts w:ascii="Arial" w:hAnsi="Arial" w:cs="Arial"/>
              </w:rPr>
              <w:t>necessities of life such as heating or aids for functional independence</w:t>
            </w:r>
          </w:p>
          <w:p w:rsidR="0074357F" w:rsidRDefault="0074357F" w:rsidP="00BD4C29">
            <w:pPr>
              <w:autoSpaceDE w:val="0"/>
              <w:autoSpaceDN w:val="0"/>
              <w:adjustRightInd w:val="0"/>
              <w:rPr>
                <w:rFonts w:ascii="Arial" w:hAnsi="Arial" w:cs="Arial"/>
              </w:rPr>
            </w:pPr>
            <w:r>
              <w:rPr>
                <w:rFonts w:ascii="Arial" w:hAnsi="Arial" w:cs="Arial"/>
              </w:rPr>
              <w:t>Denial or basic right to make informed choices</w:t>
            </w:r>
          </w:p>
          <w:p w:rsidR="0074357F" w:rsidRDefault="0074357F" w:rsidP="00BD4C29">
            <w:pPr>
              <w:autoSpaceDE w:val="0"/>
              <w:autoSpaceDN w:val="0"/>
              <w:adjustRightInd w:val="0"/>
              <w:rPr>
                <w:rFonts w:ascii="Arial" w:hAnsi="Arial" w:cs="Arial"/>
              </w:rPr>
            </w:pPr>
            <w:r>
              <w:rPr>
                <w:rFonts w:ascii="Arial" w:hAnsi="Arial" w:cs="Arial"/>
              </w:rPr>
              <w:t>Failure to provide access to health, social or educational services</w:t>
            </w:r>
          </w:p>
          <w:p w:rsidR="0074357F" w:rsidRDefault="0074357F" w:rsidP="00BD4C29">
            <w:pPr>
              <w:autoSpaceDE w:val="0"/>
              <w:autoSpaceDN w:val="0"/>
              <w:adjustRightInd w:val="0"/>
              <w:rPr>
                <w:rFonts w:ascii="Arial" w:hAnsi="Arial" w:cs="Arial"/>
              </w:rPr>
            </w:pPr>
            <w:r>
              <w:rPr>
                <w:rFonts w:ascii="Arial" w:hAnsi="Arial" w:cs="Arial"/>
              </w:rPr>
              <w:t>Failure to give privacy and dignity</w:t>
            </w:r>
          </w:p>
          <w:p w:rsidR="0074357F" w:rsidRDefault="0074357F" w:rsidP="00BD4C29">
            <w:pPr>
              <w:autoSpaceDE w:val="0"/>
              <w:autoSpaceDN w:val="0"/>
              <w:adjustRightInd w:val="0"/>
              <w:rPr>
                <w:rFonts w:ascii="Arial" w:hAnsi="Arial" w:cs="Arial"/>
              </w:rPr>
            </w:pPr>
            <w:r>
              <w:rPr>
                <w:rFonts w:ascii="Arial" w:hAnsi="Arial" w:cs="Arial"/>
              </w:rPr>
              <w:t>Ignoring medical, emotional or physical care needs</w:t>
            </w:r>
          </w:p>
        </w:tc>
        <w:tc>
          <w:tcPr>
            <w:tcW w:w="4927" w:type="dxa"/>
          </w:tcPr>
          <w:p w:rsidR="00F16419" w:rsidRDefault="0074357F" w:rsidP="00BD4C29">
            <w:pPr>
              <w:autoSpaceDE w:val="0"/>
              <w:autoSpaceDN w:val="0"/>
              <w:adjustRightInd w:val="0"/>
              <w:rPr>
                <w:rFonts w:ascii="Arial" w:hAnsi="Arial" w:cs="Arial"/>
              </w:rPr>
            </w:pPr>
            <w:r>
              <w:rPr>
                <w:rFonts w:ascii="Arial" w:hAnsi="Arial" w:cs="Arial"/>
              </w:rPr>
              <w:t>Malnutrition</w:t>
            </w:r>
          </w:p>
          <w:p w:rsidR="0074357F" w:rsidRDefault="0074357F" w:rsidP="00BD4C29">
            <w:pPr>
              <w:autoSpaceDE w:val="0"/>
              <w:autoSpaceDN w:val="0"/>
              <w:adjustRightInd w:val="0"/>
              <w:rPr>
                <w:rFonts w:ascii="Arial" w:hAnsi="Arial" w:cs="Arial"/>
              </w:rPr>
            </w:pPr>
            <w:r>
              <w:rPr>
                <w:rFonts w:ascii="Arial" w:hAnsi="Arial" w:cs="Arial"/>
              </w:rPr>
              <w:t>Rapid or continuous weight loss</w:t>
            </w:r>
          </w:p>
          <w:p w:rsidR="0074357F" w:rsidRDefault="0074357F" w:rsidP="00BD4C29">
            <w:pPr>
              <w:autoSpaceDE w:val="0"/>
              <w:autoSpaceDN w:val="0"/>
              <w:adjustRightInd w:val="0"/>
              <w:rPr>
                <w:rFonts w:ascii="Arial" w:hAnsi="Arial" w:cs="Arial"/>
              </w:rPr>
            </w:pPr>
            <w:r>
              <w:rPr>
                <w:rFonts w:ascii="Arial" w:hAnsi="Arial" w:cs="Arial"/>
              </w:rPr>
              <w:t>Not having access to necessary physical aids</w:t>
            </w:r>
          </w:p>
          <w:p w:rsidR="0074357F" w:rsidRDefault="0074357F" w:rsidP="00BD4C29">
            <w:pPr>
              <w:autoSpaceDE w:val="0"/>
              <w:autoSpaceDN w:val="0"/>
              <w:adjustRightInd w:val="0"/>
              <w:rPr>
                <w:rFonts w:ascii="Arial" w:hAnsi="Arial" w:cs="Arial"/>
              </w:rPr>
            </w:pPr>
            <w:r>
              <w:rPr>
                <w:rFonts w:ascii="Arial" w:hAnsi="Arial" w:cs="Arial"/>
              </w:rPr>
              <w:t>Inadequate or inappropriate clothing</w:t>
            </w:r>
          </w:p>
          <w:p w:rsidR="0074357F" w:rsidRDefault="0074357F" w:rsidP="00BD4C29">
            <w:pPr>
              <w:autoSpaceDE w:val="0"/>
              <w:autoSpaceDN w:val="0"/>
              <w:adjustRightInd w:val="0"/>
              <w:rPr>
                <w:rFonts w:ascii="Arial" w:hAnsi="Arial" w:cs="Arial"/>
              </w:rPr>
            </w:pPr>
            <w:r>
              <w:rPr>
                <w:rFonts w:ascii="Arial" w:hAnsi="Arial" w:cs="Arial"/>
              </w:rPr>
              <w:t>Untreated medical problems</w:t>
            </w:r>
          </w:p>
          <w:p w:rsidR="0074357F" w:rsidRDefault="0074357F" w:rsidP="00BD4C29">
            <w:pPr>
              <w:autoSpaceDE w:val="0"/>
              <w:autoSpaceDN w:val="0"/>
              <w:adjustRightInd w:val="0"/>
              <w:rPr>
                <w:rFonts w:ascii="Arial" w:hAnsi="Arial" w:cs="Arial"/>
              </w:rPr>
            </w:pPr>
            <w:r>
              <w:rPr>
                <w:rFonts w:ascii="Arial" w:hAnsi="Arial" w:cs="Arial"/>
              </w:rPr>
              <w:t>Dirty clothing/bedding</w:t>
            </w:r>
          </w:p>
          <w:p w:rsidR="0074357F" w:rsidRDefault="0074357F" w:rsidP="00BD4C29">
            <w:pPr>
              <w:autoSpaceDE w:val="0"/>
              <w:autoSpaceDN w:val="0"/>
              <w:adjustRightInd w:val="0"/>
              <w:rPr>
                <w:rFonts w:ascii="Arial" w:hAnsi="Arial" w:cs="Arial"/>
              </w:rPr>
            </w:pPr>
            <w:r>
              <w:rPr>
                <w:rFonts w:ascii="Arial" w:hAnsi="Arial" w:cs="Arial"/>
              </w:rPr>
              <w:t>Lack of personal care</w:t>
            </w:r>
          </w:p>
          <w:p w:rsidR="0074357F" w:rsidRDefault="0074357F" w:rsidP="00BD4C29">
            <w:pPr>
              <w:autoSpaceDE w:val="0"/>
              <w:autoSpaceDN w:val="0"/>
              <w:adjustRightInd w:val="0"/>
              <w:rPr>
                <w:rFonts w:ascii="Arial" w:hAnsi="Arial" w:cs="Arial"/>
              </w:rPr>
            </w:pPr>
            <w:r>
              <w:rPr>
                <w:rFonts w:ascii="Arial" w:hAnsi="Arial" w:cs="Arial"/>
              </w:rPr>
              <w:t xml:space="preserve">If neglect is due to carer being overstretched or under-resourced the carer may seem very </w:t>
            </w:r>
            <w:r w:rsidR="00CD2465">
              <w:rPr>
                <w:rFonts w:ascii="Arial" w:hAnsi="Arial" w:cs="Arial"/>
              </w:rPr>
              <w:t>tired</w:t>
            </w:r>
            <w:r>
              <w:rPr>
                <w:rFonts w:ascii="Arial" w:hAnsi="Arial" w:cs="Arial"/>
              </w:rPr>
              <w:t>, anxious or apathetic</w:t>
            </w:r>
          </w:p>
        </w:tc>
      </w:tr>
    </w:tbl>
    <w:p w:rsidR="00625742" w:rsidRPr="00C2170D" w:rsidRDefault="00625742" w:rsidP="00D7129B">
      <w:pPr>
        <w:autoSpaceDE w:val="0"/>
        <w:autoSpaceDN w:val="0"/>
        <w:adjustRightInd w:val="0"/>
        <w:spacing w:after="0" w:line="240" w:lineRule="auto"/>
        <w:rPr>
          <w:rFonts w:ascii="Arial" w:hAnsi="Arial" w:cs="Arial"/>
        </w:rPr>
      </w:pPr>
    </w:p>
    <w:p w:rsidR="00230F56" w:rsidRDefault="00230F56" w:rsidP="00D7129B">
      <w:pPr>
        <w:autoSpaceDE w:val="0"/>
        <w:autoSpaceDN w:val="0"/>
        <w:adjustRightInd w:val="0"/>
        <w:spacing w:after="0" w:line="240" w:lineRule="auto"/>
        <w:rPr>
          <w:rFonts w:ascii="Arial" w:hAnsi="Arial" w:cs="Arial"/>
        </w:rPr>
      </w:pPr>
    </w:p>
    <w:p w:rsidR="00230F56" w:rsidRDefault="00230F56" w:rsidP="00D7129B">
      <w:pPr>
        <w:autoSpaceDE w:val="0"/>
        <w:autoSpaceDN w:val="0"/>
        <w:adjustRightInd w:val="0"/>
        <w:spacing w:after="0" w:line="240" w:lineRule="auto"/>
        <w:rPr>
          <w:rFonts w:ascii="Arial" w:hAnsi="Arial" w:cs="Arial"/>
        </w:rPr>
      </w:pPr>
    </w:p>
    <w:p w:rsidR="00230F56" w:rsidRDefault="00230F56" w:rsidP="00D7129B">
      <w:pPr>
        <w:autoSpaceDE w:val="0"/>
        <w:autoSpaceDN w:val="0"/>
        <w:adjustRightInd w:val="0"/>
        <w:spacing w:after="0" w:line="240" w:lineRule="auto"/>
        <w:rPr>
          <w:rFonts w:ascii="Arial" w:hAnsi="Arial" w:cs="Arial"/>
        </w:rPr>
      </w:pPr>
    </w:p>
    <w:p w:rsidR="00625742" w:rsidRDefault="004E5184" w:rsidP="00D7129B">
      <w:pPr>
        <w:autoSpaceDE w:val="0"/>
        <w:autoSpaceDN w:val="0"/>
        <w:adjustRightInd w:val="0"/>
        <w:spacing w:after="0" w:line="240" w:lineRule="auto"/>
        <w:rPr>
          <w:rFonts w:ascii="Arial" w:hAnsi="Arial" w:cs="Arial"/>
        </w:rPr>
      </w:pPr>
      <w:r w:rsidRPr="005C21CE">
        <w:rPr>
          <w:rFonts w:ascii="Arial" w:hAnsi="Arial" w:cs="Arial"/>
        </w:rPr>
        <w:lastRenderedPageBreak/>
        <w:t>8.11</w:t>
      </w:r>
      <w:r>
        <w:rPr>
          <w:rFonts w:ascii="Arial" w:hAnsi="Arial" w:cs="Arial"/>
          <w:b/>
        </w:rPr>
        <w:t xml:space="preserve">   </w:t>
      </w:r>
      <w:r w:rsidR="00625742" w:rsidRPr="00CD2465">
        <w:rPr>
          <w:rFonts w:ascii="Arial" w:hAnsi="Arial" w:cs="Arial"/>
          <w:b/>
        </w:rPr>
        <w:t>Self-neglect</w:t>
      </w:r>
      <w:r w:rsidR="00CD2465" w:rsidRPr="00CD2465">
        <w:rPr>
          <w:rFonts w:ascii="Arial" w:hAnsi="Arial" w:cs="Arial"/>
          <w:b/>
        </w:rPr>
        <w:t xml:space="preserve"> and hoarding:</w:t>
      </w:r>
      <w:r w:rsidR="00625742" w:rsidRPr="00CD2465">
        <w:rPr>
          <w:rFonts w:ascii="Arial" w:hAnsi="Arial" w:cs="Arial"/>
        </w:rPr>
        <w:t xml:space="preserve"> this</w:t>
      </w:r>
      <w:r w:rsidR="00625742" w:rsidRPr="00C2170D">
        <w:rPr>
          <w:rFonts w:ascii="Arial" w:hAnsi="Arial" w:cs="Arial"/>
        </w:rPr>
        <w:t xml:space="preserve"> covers a wide range of behaviour neglecting to care for one’s personal hygiene</w:t>
      </w:r>
      <w:r w:rsidR="00CD2465">
        <w:rPr>
          <w:rFonts w:ascii="Arial" w:hAnsi="Arial" w:cs="Arial"/>
        </w:rPr>
        <w:t>, health or surroundings</w:t>
      </w:r>
      <w:r w:rsidR="00625742" w:rsidRPr="00C2170D">
        <w:rPr>
          <w:rFonts w:ascii="Arial" w:hAnsi="Arial" w:cs="Arial"/>
        </w:rPr>
        <w:t>.</w:t>
      </w:r>
    </w:p>
    <w:p w:rsidR="00BD4C29" w:rsidRDefault="00BD4C29" w:rsidP="00D7129B">
      <w:pPr>
        <w:autoSpaceDE w:val="0"/>
        <w:autoSpaceDN w:val="0"/>
        <w:adjustRightInd w:val="0"/>
        <w:spacing w:after="0" w:line="240" w:lineRule="auto"/>
        <w:rPr>
          <w:rFonts w:ascii="Arial" w:hAnsi="Arial" w:cs="Arial"/>
        </w:rPr>
      </w:pPr>
    </w:p>
    <w:tbl>
      <w:tblPr>
        <w:tblStyle w:val="TableGrid"/>
        <w:tblW w:w="0" w:type="auto"/>
        <w:tblLook w:val="04A0" w:firstRow="1" w:lastRow="0" w:firstColumn="1" w:lastColumn="0" w:noHBand="0" w:noVBand="1"/>
      </w:tblPr>
      <w:tblGrid>
        <w:gridCol w:w="4927"/>
        <w:gridCol w:w="4927"/>
      </w:tblGrid>
      <w:tr w:rsidR="00F16419" w:rsidTr="00BD4C29">
        <w:tc>
          <w:tcPr>
            <w:tcW w:w="4927" w:type="dxa"/>
          </w:tcPr>
          <w:p w:rsidR="00F16419" w:rsidRPr="00BD4C29" w:rsidRDefault="00BD4C29" w:rsidP="00BD4C29">
            <w:pPr>
              <w:autoSpaceDE w:val="0"/>
              <w:autoSpaceDN w:val="0"/>
              <w:adjustRightInd w:val="0"/>
              <w:rPr>
                <w:rFonts w:ascii="Arial" w:hAnsi="Arial" w:cs="Arial"/>
                <w:b/>
              </w:rPr>
            </w:pPr>
            <w:r w:rsidRPr="00BD4C29">
              <w:rPr>
                <w:rFonts w:ascii="Arial" w:hAnsi="Arial" w:cs="Arial"/>
                <w:b/>
              </w:rPr>
              <w:t>Self-neglect may involve:</w:t>
            </w:r>
          </w:p>
        </w:tc>
        <w:tc>
          <w:tcPr>
            <w:tcW w:w="4927" w:type="dxa"/>
          </w:tcPr>
          <w:p w:rsidR="00F16419" w:rsidRDefault="00F16419" w:rsidP="00BD4C29">
            <w:pPr>
              <w:autoSpaceDE w:val="0"/>
              <w:autoSpaceDN w:val="0"/>
              <w:adjustRightInd w:val="0"/>
              <w:rPr>
                <w:rFonts w:ascii="Arial" w:hAnsi="Arial" w:cs="Arial"/>
              </w:rPr>
            </w:pPr>
            <w:r w:rsidRPr="00320374">
              <w:rPr>
                <w:rFonts w:ascii="Arial" w:hAnsi="Arial" w:cs="Arial"/>
                <w:b/>
              </w:rPr>
              <w:t>Possible indicators:</w:t>
            </w:r>
          </w:p>
        </w:tc>
      </w:tr>
      <w:tr w:rsidR="00F16419" w:rsidTr="00BD4C29">
        <w:tc>
          <w:tcPr>
            <w:tcW w:w="4927" w:type="dxa"/>
          </w:tcPr>
          <w:p w:rsidR="00F16419" w:rsidRDefault="0074357F" w:rsidP="00BD4C29">
            <w:pPr>
              <w:autoSpaceDE w:val="0"/>
              <w:autoSpaceDN w:val="0"/>
              <w:adjustRightInd w:val="0"/>
              <w:rPr>
                <w:rFonts w:ascii="Arial" w:hAnsi="Arial" w:cs="Arial"/>
              </w:rPr>
            </w:pPr>
            <w:r>
              <w:rPr>
                <w:rFonts w:ascii="Arial" w:hAnsi="Arial" w:cs="Arial"/>
              </w:rPr>
              <w:t>Self- neglect is an umbrella term that covers a wide range of types of behaviour:</w:t>
            </w:r>
          </w:p>
          <w:p w:rsidR="0074357F" w:rsidRDefault="0074357F" w:rsidP="00792715">
            <w:pPr>
              <w:pStyle w:val="ListParagraph"/>
              <w:numPr>
                <w:ilvl w:val="0"/>
                <w:numId w:val="2"/>
              </w:numPr>
              <w:autoSpaceDE w:val="0"/>
              <w:autoSpaceDN w:val="0"/>
              <w:adjustRightInd w:val="0"/>
              <w:rPr>
                <w:rFonts w:ascii="Arial" w:hAnsi="Arial" w:cs="Arial"/>
              </w:rPr>
            </w:pPr>
            <w:r>
              <w:rPr>
                <w:rFonts w:ascii="Arial" w:hAnsi="Arial" w:cs="Arial"/>
              </w:rPr>
              <w:t>neglect of self</w:t>
            </w:r>
          </w:p>
          <w:p w:rsidR="0074357F" w:rsidRDefault="0074357F" w:rsidP="00792715">
            <w:pPr>
              <w:pStyle w:val="ListParagraph"/>
              <w:numPr>
                <w:ilvl w:val="0"/>
                <w:numId w:val="2"/>
              </w:numPr>
              <w:autoSpaceDE w:val="0"/>
              <w:autoSpaceDN w:val="0"/>
              <w:adjustRightInd w:val="0"/>
              <w:rPr>
                <w:rFonts w:ascii="Arial" w:hAnsi="Arial" w:cs="Arial"/>
              </w:rPr>
            </w:pPr>
            <w:r>
              <w:rPr>
                <w:rFonts w:ascii="Arial" w:hAnsi="Arial" w:cs="Arial"/>
              </w:rPr>
              <w:t>neglect of the domestic environment</w:t>
            </w:r>
          </w:p>
          <w:p w:rsidR="0074357F" w:rsidRDefault="0074357F" w:rsidP="00792715">
            <w:pPr>
              <w:pStyle w:val="ListParagraph"/>
              <w:numPr>
                <w:ilvl w:val="0"/>
                <w:numId w:val="2"/>
              </w:numPr>
              <w:autoSpaceDE w:val="0"/>
              <w:autoSpaceDN w:val="0"/>
              <w:adjustRightInd w:val="0"/>
              <w:rPr>
                <w:rFonts w:ascii="Arial" w:hAnsi="Arial" w:cs="Arial"/>
              </w:rPr>
            </w:pPr>
            <w:r>
              <w:rPr>
                <w:rFonts w:ascii="Arial" w:hAnsi="Arial" w:cs="Arial"/>
              </w:rPr>
              <w:t>hoarding</w:t>
            </w:r>
          </w:p>
          <w:p w:rsidR="0074357F" w:rsidRDefault="0074357F" w:rsidP="00792715">
            <w:pPr>
              <w:pStyle w:val="ListParagraph"/>
              <w:numPr>
                <w:ilvl w:val="0"/>
                <w:numId w:val="2"/>
              </w:numPr>
              <w:autoSpaceDE w:val="0"/>
              <w:autoSpaceDN w:val="0"/>
              <w:adjustRightInd w:val="0"/>
              <w:rPr>
                <w:rFonts w:ascii="Arial" w:hAnsi="Arial" w:cs="Arial"/>
              </w:rPr>
            </w:pPr>
            <w:r>
              <w:rPr>
                <w:rFonts w:ascii="Arial" w:hAnsi="Arial" w:cs="Arial"/>
              </w:rPr>
              <w:t>risky lifestyle behaviour</w:t>
            </w:r>
          </w:p>
          <w:p w:rsidR="0074357F" w:rsidRDefault="0074357F" w:rsidP="0074357F">
            <w:pPr>
              <w:autoSpaceDE w:val="0"/>
              <w:autoSpaceDN w:val="0"/>
              <w:adjustRightInd w:val="0"/>
              <w:rPr>
                <w:rFonts w:ascii="Arial" w:hAnsi="Arial" w:cs="Arial"/>
              </w:rPr>
            </w:pPr>
            <w:r>
              <w:rPr>
                <w:rFonts w:ascii="Arial" w:hAnsi="Arial" w:cs="Arial"/>
              </w:rPr>
              <w:t>This may also pose a risk to others.</w:t>
            </w:r>
          </w:p>
          <w:p w:rsidR="0074357F" w:rsidRDefault="0074357F" w:rsidP="0074357F">
            <w:pPr>
              <w:autoSpaceDE w:val="0"/>
              <w:autoSpaceDN w:val="0"/>
              <w:adjustRightInd w:val="0"/>
              <w:rPr>
                <w:rFonts w:ascii="Arial" w:hAnsi="Arial" w:cs="Arial"/>
              </w:rPr>
            </w:pPr>
          </w:p>
          <w:p w:rsidR="0074357F" w:rsidRPr="0074357F" w:rsidRDefault="0074357F" w:rsidP="0074357F">
            <w:pPr>
              <w:autoSpaceDE w:val="0"/>
              <w:autoSpaceDN w:val="0"/>
              <w:adjustRightInd w:val="0"/>
              <w:rPr>
                <w:rFonts w:ascii="Arial" w:hAnsi="Arial" w:cs="Arial"/>
              </w:rPr>
            </w:pPr>
            <w:r>
              <w:rPr>
                <w:rFonts w:ascii="Arial" w:hAnsi="Arial" w:cs="Arial"/>
              </w:rPr>
              <w:t>Self-neglect may arise from inability or unwillingness to care for oneself, or both in complex interaction with each other.</w:t>
            </w:r>
          </w:p>
        </w:tc>
        <w:tc>
          <w:tcPr>
            <w:tcW w:w="4927" w:type="dxa"/>
          </w:tcPr>
          <w:p w:rsidR="00CD2465" w:rsidRDefault="0074357F" w:rsidP="00BD4C29">
            <w:pPr>
              <w:autoSpaceDE w:val="0"/>
              <w:autoSpaceDN w:val="0"/>
              <w:adjustRightInd w:val="0"/>
              <w:rPr>
                <w:rFonts w:ascii="Arial" w:hAnsi="Arial" w:cs="Arial"/>
              </w:rPr>
            </w:pPr>
            <w:r>
              <w:rPr>
                <w:rFonts w:ascii="Arial" w:hAnsi="Arial" w:cs="Arial"/>
              </w:rPr>
              <w:t>May</w:t>
            </w:r>
            <w:r w:rsidR="00665FED">
              <w:rPr>
                <w:rFonts w:ascii="Arial" w:hAnsi="Arial" w:cs="Arial"/>
              </w:rPr>
              <w:t xml:space="preserve"> have pride in self-sufficiency</w:t>
            </w:r>
          </w:p>
          <w:p w:rsidR="00CD2465" w:rsidRDefault="0074357F" w:rsidP="00BD4C29">
            <w:pPr>
              <w:autoSpaceDE w:val="0"/>
              <w:autoSpaceDN w:val="0"/>
              <w:adjustRightInd w:val="0"/>
              <w:rPr>
                <w:rFonts w:ascii="Arial" w:hAnsi="Arial" w:cs="Arial"/>
              </w:rPr>
            </w:pPr>
            <w:r>
              <w:rPr>
                <w:rFonts w:ascii="Arial" w:hAnsi="Arial" w:cs="Arial"/>
              </w:rPr>
              <w:t>A sense of connect</w:t>
            </w:r>
            <w:r w:rsidR="00665FED">
              <w:rPr>
                <w:rFonts w:ascii="Arial" w:hAnsi="Arial" w:cs="Arial"/>
              </w:rPr>
              <w:t>edness to place and possessions</w:t>
            </w:r>
          </w:p>
          <w:p w:rsidR="00CD2465" w:rsidRDefault="0074357F" w:rsidP="00BD4C29">
            <w:pPr>
              <w:autoSpaceDE w:val="0"/>
              <w:autoSpaceDN w:val="0"/>
              <w:adjustRightInd w:val="0"/>
              <w:rPr>
                <w:rFonts w:ascii="Arial" w:hAnsi="Arial" w:cs="Arial"/>
              </w:rPr>
            </w:pPr>
            <w:r>
              <w:rPr>
                <w:rFonts w:ascii="Arial" w:hAnsi="Arial" w:cs="Arial"/>
              </w:rPr>
              <w:t>A drive to preserve con</w:t>
            </w:r>
            <w:r w:rsidR="00665FED">
              <w:rPr>
                <w:rFonts w:ascii="Arial" w:hAnsi="Arial" w:cs="Arial"/>
              </w:rPr>
              <w:t>tinuity of identity and control</w:t>
            </w:r>
          </w:p>
          <w:p w:rsidR="0074357F" w:rsidRDefault="0074357F" w:rsidP="00BD4C29">
            <w:pPr>
              <w:autoSpaceDE w:val="0"/>
              <w:autoSpaceDN w:val="0"/>
              <w:adjustRightInd w:val="0"/>
              <w:rPr>
                <w:rFonts w:ascii="Arial" w:hAnsi="Arial" w:cs="Arial"/>
              </w:rPr>
            </w:pPr>
            <w:r>
              <w:rPr>
                <w:rFonts w:ascii="Arial" w:hAnsi="Arial" w:cs="Arial"/>
              </w:rPr>
              <w:t>Traumatic life histories and events that have had life changing effects</w:t>
            </w:r>
          </w:p>
          <w:p w:rsidR="0036525D" w:rsidRDefault="0074357F" w:rsidP="00BD4C29">
            <w:pPr>
              <w:autoSpaceDE w:val="0"/>
              <w:autoSpaceDN w:val="0"/>
              <w:adjustRightInd w:val="0"/>
              <w:rPr>
                <w:rFonts w:ascii="Arial" w:hAnsi="Arial" w:cs="Arial"/>
              </w:rPr>
            </w:pPr>
            <w:r>
              <w:rPr>
                <w:rFonts w:ascii="Arial" w:hAnsi="Arial" w:cs="Arial"/>
              </w:rPr>
              <w:t>Causes of</w:t>
            </w:r>
            <w:r w:rsidR="005742CF">
              <w:rPr>
                <w:rFonts w:ascii="Arial" w:hAnsi="Arial" w:cs="Arial"/>
              </w:rPr>
              <w:t xml:space="preserve"> self-neglect may include physical problems</w:t>
            </w:r>
            <w:r w:rsidR="0036525D">
              <w:rPr>
                <w:rFonts w:ascii="Arial" w:hAnsi="Arial" w:cs="Arial"/>
              </w:rPr>
              <w:t>, mental health problems, personality</w:t>
            </w:r>
            <w:r w:rsidR="005742CF">
              <w:rPr>
                <w:rFonts w:ascii="Arial" w:hAnsi="Arial" w:cs="Arial"/>
              </w:rPr>
              <w:t xml:space="preserve"> disorders, history of trauma, substance misuse</w:t>
            </w:r>
            <w:r w:rsidR="00CD2465">
              <w:rPr>
                <w:rFonts w:ascii="Arial" w:hAnsi="Arial" w:cs="Arial"/>
              </w:rPr>
              <w:t>, lack</w:t>
            </w:r>
            <w:r w:rsidR="005742CF">
              <w:rPr>
                <w:rFonts w:ascii="Arial" w:hAnsi="Arial" w:cs="Arial"/>
              </w:rPr>
              <w:t xml:space="preserve"> of </w:t>
            </w:r>
            <w:r w:rsidR="0036525D">
              <w:rPr>
                <w:rFonts w:ascii="Arial" w:hAnsi="Arial" w:cs="Arial"/>
              </w:rPr>
              <w:t xml:space="preserve">social </w:t>
            </w:r>
            <w:r w:rsidR="00665FED">
              <w:rPr>
                <w:rFonts w:ascii="Arial" w:hAnsi="Arial" w:cs="Arial"/>
              </w:rPr>
              <w:t>networks, isolation and old age</w:t>
            </w:r>
          </w:p>
          <w:p w:rsidR="0036525D" w:rsidRDefault="0036525D" w:rsidP="00BD4C29">
            <w:pPr>
              <w:autoSpaceDE w:val="0"/>
              <w:autoSpaceDN w:val="0"/>
              <w:adjustRightInd w:val="0"/>
              <w:rPr>
                <w:rFonts w:ascii="Arial" w:hAnsi="Arial" w:cs="Arial"/>
              </w:rPr>
            </w:pPr>
            <w:r>
              <w:rPr>
                <w:rFonts w:ascii="Arial" w:hAnsi="Arial" w:cs="Arial"/>
              </w:rPr>
              <w:t>Multiple fa</w:t>
            </w:r>
            <w:r w:rsidR="00665FED">
              <w:rPr>
                <w:rFonts w:ascii="Arial" w:hAnsi="Arial" w:cs="Arial"/>
              </w:rPr>
              <w:t>ctors may exist with one person</w:t>
            </w:r>
          </w:p>
        </w:tc>
      </w:tr>
    </w:tbl>
    <w:p w:rsidR="001E2A4C" w:rsidRDefault="001E2A4C" w:rsidP="00D7129B">
      <w:pPr>
        <w:autoSpaceDE w:val="0"/>
        <w:autoSpaceDN w:val="0"/>
        <w:adjustRightInd w:val="0"/>
        <w:spacing w:after="0" w:line="240" w:lineRule="auto"/>
        <w:rPr>
          <w:rFonts w:ascii="Arial" w:hAnsi="Arial" w:cs="Arial"/>
        </w:rPr>
      </w:pPr>
    </w:p>
    <w:p w:rsidR="00A848CE" w:rsidRPr="00A848CE" w:rsidRDefault="00A848CE" w:rsidP="00D7129B">
      <w:pPr>
        <w:autoSpaceDE w:val="0"/>
        <w:autoSpaceDN w:val="0"/>
        <w:adjustRightInd w:val="0"/>
        <w:spacing w:after="0" w:line="240" w:lineRule="auto"/>
        <w:rPr>
          <w:rFonts w:ascii="Arial" w:hAnsi="Arial" w:cs="Arial"/>
          <w:b/>
          <w:i/>
        </w:rPr>
      </w:pPr>
      <w:r w:rsidRPr="00A848CE">
        <w:rPr>
          <w:rFonts w:ascii="Arial" w:hAnsi="Arial" w:cs="Arial"/>
          <w:b/>
          <w:i/>
        </w:rPr>
        <w:t>For further information refer to:</w:t>
      </w:r>
    </w:p>
    <w:p w:rsidR="00A848CE" w:rsidRPr="00A848CE" w:rsidRDefault="00A848CE" w:rsidP="00D7129B">
      <w:pPr>
        <w:autoSpaceDE w:val="0"/>
        <w:autoSpaceDN w:val="0"/>
        <w:adjustRightInd w:val="0"/>
        <w:spacing w:after="0" w:line="240" w:lineRule="auto"/>
        <w:rPr>
          <w:rFonts w:ascii="Arial" w:hAnsi="Arial" w:cs="Arial"/>
          <w:i/>
        </w:rPr>
      </w:pPr>
      <w:r w:rsidRPr="00A848CE">
        <w:rPr>
          <w:rFonts w:ascii="Arial" w:hAnsi="Arial" w:cs="Arial"/>
          <w:i/>
        </w:rPr>
        <w:t>Policy Document 2 – Self neglect and hoarding</w:t>
      </w:r>
    </w:p>
    <w:p w:rsidR="00A848CE" w:rsidRPr="00A848CE" w:rsidRDefault="00A848CE" w:rsidP="00D7129B">
      <w:pPr>
        <w:autoSpaceDE w:val="0"/>
        <w:autoSpaceDN w:val="0"/>
        <w:adjustRightInd w:val="0"/>
        <w:spacing w:after="0" w:line="240" w:lineRule="auto"/>
        <w:rPr>
          <w:rFonts w:ascii="Arial" w:hAnsi="Arial" w:cs="Arial"/>
          <w:i/>
        </w:rPr>
      </w:pPr>
      <w:r w:rsidRPr="00A848CE">
        <w:rPr>
          <w:rFonts w:ascii="Arial" w:hAnsi="Arial" w:cs="Arial"/>
          <w:i/>
        </w:rPr>
        <w:t>Policy Document 3 – Domestic and (Dis) honour abuse, FGM and Forced marriage</w:t>
      </w:r>
    </w:p>
    <w:p w:rsidR="00A848CE" w:rsidRPr="00A848CE" w:rsidRDefault="00A848CE" w:rsidP="00D7129B">
      <w:pPr>
        <w:autoSpaceDE w:val="0"/>
        <w:autoSpaceDN w:val="0"/>
        <w:adjustRightInd w:val="0"/>
        <w:spacing w:after="0" w:line="240" w:lineRule="auto"/>
        <w:rPr>
          <w:rFonts w:ascii="Arial" w:hAnsi="Arial" w:cs="Arial"/>
          <w:i/>
        </w:rPr>
      </w:pPr>
      <w:r w:rsidRPr="00A848CE">
        <w:rPr>
          <w:rFonts w:ascii="Arial" w:hAnsi="Arial" w:cs="Arial"/>
          <w:i/>
        </w:rPr>
        <w:t>Policy Document 4 – Modern slavery and trafficking</w:t>
      </w:r>
    </w:p>
    <w:p w:rsidR="00CA42B1" w:rsidRDefault="00CA42B1" w:rsidP="00DA4E2C">
      <w:pPr>
        <w:pStyle w:val="Default"/>
        <w:rPr>
          <w:b/>
          <w:bCs/>
          <w:sz w:val="22"/>
          <w:szCs w:val="22"/>
        </w:rPr>
      </w:pPr>
    </w:p>
    <w:p w:rsidR="00115925" w:rsidRDefault="004E5184" w:rsidP="00DA4E2C">
      <w:pPr>
        <w:pStyle w:val="Default"/>
        <w:rPr>
          <w:b/>
          <w:bCs/>
          <w:sz w:val="22"/>
          <w:szCs w:val="22"/>
        </w:rPr>
      </w:pPr>
      <w:r>
        <w:rPr>
          <w:b/>
          <w:bCs/>
          <w:sz w:val="22"/>
          <w:szCs w:val="22"/>
        </w:rPr>
        <w:t xml:space="preserve">9.0   </w:t>
      </w:r>
      <w:r w:rsidR="00C64C80">
        <w:rPr>
          <w:b/>
          <w:bCs/>
          <w:sz w:val="22"/>
          <w:szCs w:val="22"/>
        </w:rPr>
        <w:t>Mental Capacity</w:t>
      </w:r>
    </w:p>
    <w:p w:rsidR="006A6FE4" w:rsidRDefault="006A6FE4" w:rsidP="00135440">
      <w:pPr>
        <w:spacing w:after="0" w:line="240" w:lineRule="auto"/>
        <w:jc w:val="both"/>
        <w:rPr>
          <w:rFonts w:ascii="Arial" w:hAnsi="Arial" w:cs="Arial"/>
        </w:rPr>
      </w:pPr>
    </w:p>
    <w:p w:rsidR="0044594C" w:rsidRPr="0044594C" w:rsidRDefault="004E5184" w:rsidP="00AA4752">
      <w:pPr>
        <w:spacing w:after="0" w:line="240" w:lineRule="auto"/>
        <w:jc w:val="both"/>
        <w:rPr>
          <w:rFonts w:ascii="Arial" w:hAnsi="Arial" w:cs="Arial"/>
          <w:bCs/>
          <w:color w:val="000000"/>
        </w:rPr>
      </w:pPr>
      <w:r>
        <w:rPr>
          <w:rFonts w:ascii="Arial" w:hAnsi="Arial" w:cs="Arial"/>
        </w:rPr>
        <w:t xml:space="preserve">9.1   </w:t>
      </w:r>
      <w:r w:rsidR="00CA42B1">
        <w:rPr>
          <w:rFonts w:ascii="Arial" w:hAnsi="Arial" w:cs="Arial"/>
        </w:rPr>
        <w:t xml:space="preserve">The Mental Capacity Act 2005 (MCA) provides the legal definition of capacity; guidance </w:t>
      </w:r>
      <w:r w:rsidR="00CA42B1">
        <w:rPr>
          <w:rFonts w:ascii="Arial" w:hAnsi="Arial" w:cs="Arial"/>
          <w:bCs/>
          <w:color w:val="000000"/>
        </w:rPr>
        <w:t xml:space="preserve">on how to assess whether someone has the capacity to </w:t>
      </w:r>
      <w:proofErr w:type="gramStart"/>
      <w:r w:rsidR="00CA42B1">
        <w:rPr>
          <w:rFonts w:ascii="Arial" w:hAnsi="Arial" w:cs="Arial"/>
          <w:bCs/>
          <w:color w:val="000000"/>
        </w:rPr>
        <w:t>make a decision</w:t>
      </w:r>
      <w:proofErr w:type="gramEnd"/>
      <w:r w:rsidR="00CA42B1">
        <w:rPr>
          <w:rFonts w:ascii="Arial" w:hAnsi="Arial" w:cs="Arial"/>
          <w:bCs/>
          <w:color w:val="000000"/>
        </w:rPr>
        <w:t xml:space="preserve">; and provides the legal framework </w:t>
      </w:r>
      <w:r w:rsidR="00CA42B1" w:rsidRPr="0044594C">
        <w:rPr>
          <w:rFonts w:ascii="Arial" w:hAnsi="Arial" w:cs="Arial"/>
          <w:bCs/>
          <w:color w:val="000000"/>
        </w:rPr>
        <w:t>for acting and making decisions on behalf of individuals who lack the mental capacity to make partic</w:t>
      </w:r>
      <w:r w:rsidR="0044594C" w:rsidRPr="0044594C">
        <w:rPr>
          <w:rFonts w:ascii="Arial" w:hAnsi="Arial" w:cs="Arial"/>
          <w:bCs/>
          <w:color w:val="000000"/>
        </w:rPr>
        <w:t>ular decisions for themselves. The decisions may be about everyday matters or may be about a life changing event.</w:t>
      </w:r>
      <w:r w:rsidR="0044594C">
        <w:rPr>
          <w:rFonts w:ascii="Arial" w:hAnsi="Arial" w:cs="Arial"/>
          <w:bCs/>
          <w:color w:val="000000"/>
        </w:rPr>
        <w:t xml:space="preserve">  An adult (aged 16) or over </w:t>
      </w:r>
      <w:r w:rsidR="00665FED">
        <w:rPr>
          <w:rFonts w:ascii="Arial" w:hAnsi="Arial" w:cs="Arial"/>
          <w:bCs/>
          <w:color w:val="000000"/>
        </w:rPr>
        <w:t>h</w:t>
      </w:r>
      <w:r w:rsidR="0044594C">
        <w:rPr>
          <w:rFonts w:ascii="Arial" w:hAnsi="Arial" w:cs="Arial"/>
          <w:bCs/>
          <w:color w:val="000000"/>
        </w:rPr>
        <w:t>as full legal capacity to make decisions for themselves, unless it can be shown at the time of the decision to be made that they lack capacity.</w:t>
      </w:r>
    </w:p>
    <w:p w:rsidR="00C64C80" w:rsidRDefault="00C64C80" w:rsidP="00CA42B1">
      <w:pPr>
        <w:spacing w:after="0" w:line="240" w:lineRule="auto"/>
        <w:rPr>
          <w:rFonts w:ascii="Arial" w:hAnsi="Arial" w:cs="Arial"/>
          <w:b/>
          <w:bCs/>
          <w:color w:val="000000"/>
        </w:rPr>
      </w:pPr>
    </w:p>
    <w:p w:rsidR="00CA42B1" w:rsidRDefault="004E5184" w:rsidP="00CA42B1">
      <w:pPr>
        <w:spacing w:after="0" w:line="240" w:lineRule="auto"/>
        <w:rPr>
          <w:rFonts w:ascii="Arial" w:hAnsi="Arial" w:cs="Arial"/>
          <w:b/>
          <w:bCs/>
          <w:color w:val="000000"/>
        </w:rPr>
      </w:pPr>
      <w:r w:rsidRPr="004E5184">
        <w:rPr>
          <w:rFonts w:ascii="Arial" w:hAnsi="Arial" w:cs="Arial"/>
          <w:bCs/>
          <w:color w:val="000000"/>
        </w:rPr>
        <w:t>9.2</w:t>
      </w:r>
      <w:r>
        <w:rPr>
          <w:rFonts w:ascii="Arial" w:hAnsi="Arial" w:cs="Arial"/>
          <w:b/>
          <w:bCs/>
          <w:color w:val="000000"/>
        </w:rPr>
        <w:t xml:space="preserve">   </w:t>
      </w:r>
      <w:r w:rsidR="00CA42B1">
        <w:rPr>
          <w:rFonts w:ascii="Arial" w:hAnsi="Arial" w:cs="Arial"/>
          <w:b/>
          <w:bCs/>
          <w:color w:val="000000"/>
        </w:rPr>
        <w:t>The five principles of the Mental Capacity Act</w:t>
      </w:r>
    </w:p>
    <w:p w:rsidR="00CA42B1" w:rsidRDefault="00CA42B1" w:rsidP="00CA42B1">
      <w:pPr>
        <w:spacing w:after="0" w:line="240" w:lineRule="auto"/>
        <w:rPr>
          <w:rFonts w:ascii="Arial" w:hAnsi="Arial" w:cs="Arial"/>
          <w:b/>
          <w:bCs/>
          <w:color w:val="000000"/>
        </w:rPr>
      </w:pPr>
    </w:p>
    <w:p w:rsidR="00CA42B1" w:rsidRPr="00CA42B1" w:rsidRDefault="00CA42B1" w:rsidP="00CA42B1">
      <w:pPr>
        <w:pStyle w:val="ListParagraph"/>
        <w:numPr>
          <w:ilvl w:val="0"/>
          <w:numId w:val="8"/>
        </w:numPr>
        <w:spacing w:after="0" w:line="240" w:lineRule="auto"/>
        <w:rPr>
          <w:rFonts w:ascii="Arial" w:hAnsi="Arial" w:cs="Arial"/>
          <w:bCs/>
          <w:color w:val="000000"/>
        </w:rPr>
      </w:pPr>
      <w:r w:rsidRPr="00CA42B1">
        <w:rPr>
          <w:rFonts w:ascii="Arial" w:hAnsi="Arial" w:cs="Arial"/>
          <w:bCs/>
          <w:color w:val="000000"/>
        </w:rPr>
        <w:t>A person must be assumed to have capacity unless it is established that they lack capacity</w:t>
      </w:r>
      <w:r w:rsidR="009F58E5">
        <w:rPr>
          <w:rFonts w:ascii="Arial" w:hAnsi="Arial" w:cs="Arial"/>
          <w:bCs/>
          <w:color w:val="000000"/>
        </w:rPr>
        <w:t>.</w:t>
      </w:r>
    </w:p>
    <w:p w:rsidR="00CA42B1" w:rsidRPr="00CA42B1" w:rsidRDefault="00CA42B1" w:rsidP="00CA42B1">
      <w:pPr>
        <w:pStyle w:val="ListParagraph"/>
        <w:numPr>
          <w:ilvl w:val="0"/>
          <w:numId w:val="8"/>
        </w:numPr>
        <w:spacing w:after="0" w:line="240" w:lineRule="auto"/>
        <w:rPr>
          <w:rFonts w:ascii="Arial" w:hAnsi="Arial" w:cs="Arial"/>
          <w:bCs/>
          <w:color w:val="000000"/>
        </w:rPr>
      </w:pPr>
      <w:r w:rsidRPr="00CA42B1">
        <w:rPr>
          <w:rFonts w:ascii="Arial" w:hAnsi="Arial" w:cs="Arial"/>
          <w:bCs/>
          <w:color w:val="000000"/>
        </w:rPr>
        <w:t xml:space="preserve">A person is not to be treated as unable to </w:t>
      </w:r>
      <w:proofErr w:type="gramStart"/>
      <w:r w:rsidRPr="00CA42B1">
        <w:rPr>
          <w:rFonts w:ascii="Arial" w:hAnsi="Arial" w:cs="Arial"/>
          <w:bCs/>
          <w:color w:val="000000"/>
        </w:rPr>
        <w:t>make a decision</w:t>
      </w:r>
      <w:proofErr w:type="gramEnd"/>
      <w:r w:rsidRPr="00CA42B1">
        <w:rPr>
          <w:rFonts w:ascii="Arial" w:hAnsi="Arial" w:cs="Arial"/>
          <w:bCs/>
          <w:color w:val="000000"/>
        </w:rPr>
        <w:t xml:space="preserve"> unless all practicable steps to help him to do so have been taken without success.</w:t>
      </w:r>
    </w:p>
    <w:p w:rsidR="00CA42B1" w:rsidRPr="00CA42B1" w:rsidRDefault="00CA42B1" w:rsidP="00CA42B1">
      <w:pPr>
        <w:pStyle w:val="ListParagraph"/>
        <w:numPr>
          <w:ilvl w:val="0"/>
          <w:numId w:val="8"/>
        </w:numPr>
        <w:spacing w:after="0" w:line="240" w:lineRule="auto"/>
        <w:rPr>
          <w:rFonts w:ascii="Arial" w:hAnsi="Arial" w:cs="Arial"/>
          <w:bCs/>
          <w:color w:val="000000"/>
        </w:rPr>
      </w:pPr>
      <w:r w:rsidRPr="00CA42B1">
        <w:rPr>
          <w:rFonts w:ascii="Arial" w:hAnsi="Arial" w:cs="Arial"/>
          <w:bCs/>
          <w:color w:val="000000"/>
        </w:rPr>
        <w:t xml:space="preserve">A person is not to be treated as unable to </w:t>
      </w:r>
      <w:proofErr w:type="gramStart"/>
      <w:r w:rsidRPr="00CA42B1">
        <w:rPr>
          <w:rFonts w:ascii="Arial" w:hAnsi="Arial" w:cs="Arial"/>
          <w:bCs/>
          <w:color w:val="000000"/>
        </w:rPr>
        <w:t>make a decision</w:t>
      </w:r>
      <w:proofErr w:type="gramEnd"/>
      <w:r w:rsidRPr="00CA42B1">
        <w:rPr>
          <w:rFonts w:ascii="Arial" w:hAnsi="Arial" w:cs="Arial"/>
          <w:bCs/>
          <w:color w:val="000000"/>
        </w:rPr>
        <w:t xml:space="preserve"> merely because he makes an unwise decision.</w:t>
      </w:r>
    </w:p>
    <w:p w:rsidR="00CA42B1" w:rsidRPr="00CA42B1" w:rsidRDefault="00CA42B1" w:rsidP="00CA42B1">
      <w:pPr>
        <w:pStyle w:val="ListParagraph"/>
        <w:numPr>
          <w:ilvl w:val="0"/>
          <w:numId w:val="8"/>
        </w:numPr>
        <w:spacing w:after="0" w:line="240" w:lineRule="auto"/>
        <w:rPr>
          <w:rFonts w:ascii="Arial" w:hAnsi="Arial" w:cs="Arial"/>
          <w:bCs/>
          <w:color w:val="000000"/>
        </w:rPr>
      </w:pPr>
      <w:r w:rsidRPr="00CA42B1">
        <w:rPr>
          <w:rFonts w:ascii="Arial" w:hAnsi="Arial" w:cs="Arial"/>
          <w:bCs/>
          <w:color w:val="000000"/>
        </w:rPr>
        <w:t xml:space="preserve">An act </w:t>
      </w:r>
      <w:proofErr w:type="gramStart"/>
      <w:r w:rsidR="008C641A" w:rsidRPr="00CA42B1">
        <w:rPr>
          <w:rFonts w:ascii="Arial" w:hAnsi="Arial" w:cs="Arial"/>
          <w:bCs/>
          <w:color w:val="000000"/>
        </w:rPr>
        <w:t>done</w:t>
      </w:r>
      <w:proofErr w:type="gramEnd"/>
      <w:r w:rsidRPr="00CA42B1">
        <w:rPr>
          <w:rFonts w:ascii="Arial" w:hAnsi="Arial" w:cs="Arial"/>
          <w:bCs/>
          <w:color w:val="000000"/>
        </w:rPr>
        <w:t xml:space="preserve"> or decision made, under this Act for or on behalf of a person who lacks capacity must be done, or made, in his best interests.</w:t>
      </w:r>
    </w:p>
    <w:p w:rsidR="00CA42B1" w:rsidRPr="00CA42B1" w:rsidRDefault="00CA42B1" w:rsidP="00CA42B1">
      <w:pPr>
        <w:pStyle w:val="ListParagraph"/>
        <w:numPr>
          <w:ilvl w:val="0"/>
          <w:numId w:val="8"/>
        </w:numPr>
        <w:spacing w:after="0" w:line="240" w:lineRule="auto"/>
        <w:rPr>
          <w:rFonts w:ascii="Arial" w:hAnsi="Arial" w:cs="Arial"/>
          <w:bCs/>
          <w:color w:val="000000"/>
        </w:rPr>
      </w:pPr>
      <w:r w:rsidRPr="00CA42B1">
        <w:rPr>
          <w:rFonts w:ascii="Arial" w:hAnsi="Arial" w:cs="Arial"/>
          <w:bCs/>
          <w:color w:val="000000"/>
        </w:rPr>
        <w:t>Before the act is done, or the decision is made, regard must be had to whether the purpose for which it is needed can be as effectively achieved in a way that is less restrictive of the person’s rights and freedom of action.</w:t>
      </w:r>
    </w:p>
    <w:p w:rsidR="00CA42B1" w:rsidRDefault="00CA42B1" w:rsidP="00CA42B1">
      <w:pPr>
        <w:spacing w:after="0" w:line="240" w:lineRule="auto"/>
        <w:rPr>
          <w:rFonts w:ascii="Arial" w:hAnsi="Arial" w:cs="Arial"/>
          <w:bCs/>
          <w:color w:val="000000"/>
        </w:rPr>
      </w:pPr>
    </w:p>
    <w:p w:rsidR="0044594C" w:rsidRPr="007E2F18" w:rsidRDefault="004E5184" w:rsidP="007E2F18">
      <w:pPr>
        <w:rPr>
          <w:rFonts w:ascii="Arial" w:hAnsi="Arial" w:cs="Arial"/>
          <w:bCs/>
        </w:rPr>
      </w:pPr>
      <w:r>
        <w:rPr>
          <w:rFonts w:ascii="Arial" w:hAnsi="Arial" w:cs="Arial"/>
          <w:bCs/>
        </w:rPr>
        <w:t xml:space="preserve">9.3   </w:t>
      </w:r>
      <w:r w:rsidR="00CA42B1" w:rsidRPr="007E2F18">
        <w:rPr>
          <w:rFonts w:ascii="Arial" w:hAnsi="Arial" w:cs="Arial"/>
          <w:bCs/>
        </w:rPr>
        <w:t xml:space="preserve">Health professionals should presume that adults have the capacity to consent to or refuse a proposed treatment unless it can be established that they lack that capacity.  Each assessment of an individual’s capacity should relate to a specific decision at a </w:t>
      </w:r>
      <w:proofErr w:type="gramStart"/>
      <w:r w:rsidR="00CA42B1" w:rsidRPr="007E2F18">
        <w:rPr>
          <w:rFonts w:ascii="Arial" w:hAnsi="Arial" w:cs="Arial"/>
          <w:bCs/>
        </w:rPr>
        <w:t>particular time</w:t>
      </w:r>
      <w:proofErr w:type="gramEnd"/>
      <w:r w:rsidR="00CA42B1" w:rsidRPr="007E2F18">
        <w:rPr>
          <w:rFonts w:ascii="Arial" w:hAnsi="Arial" w:cs="Arial"/>
          <w:bCs/>
        </w:rPr>
        <w:t>.</w:t>
      </w:r>
      <w:r w:rsidR="0044594C" w:rsidRPr="007E2F18">
        <w:rPr>
          <w:rFonts w:ascii="Arial" w:hAnsi="Arial" w:cs="Arial"/>
          <w:bCs/>
        </w:rPr>
        <w:t xml:space="preserve">  </w:t>
      </w:r>
      <w:r w:rsidR="007E2F18" w:rsidRPr="007E2F18">
        <w:rPr>
          <w:rFonts w:ascii="Arial" w:hAnsi="Arial" w:cs="Arial"/>
          <w:bCs/>
        </w:rPr>
        <w:t xml:space="preserve">The person who assesses an individual’s capacity to </w:t>
      </w:r>
      <w:proofErr w:type="gramStart"/>
      <w:r w:rsidR="007E2F18" w:rsidRPr="007E2F18">
        <w:rPr>
          <w:rFonts w:ascii="Arial" w:hAnsi="Arial" w:cs="Arial"/>
          <w:bCs/>
        </w:rPr>
        <w:t>make a decision</w:t>
      </w:r>
      <w:proofErr w:type="gramEnd"/>
      <w:r w:rsidR="007E2F18" w:rsidRPr="007E2F18">
        <w:rPr>
          <w:rFonts w:ascii="Arial" w:hAnsi="Arial" w:cs="Arial"/>
          <w:bCs/>
        </w:rPr>
        <w:t xml:space="preserve"> will usually be the person who is directly concerned with the individual at the tim</w:t>
      </w:r>
      <w:r w:rsidR="007E2F18">
        <w:rPr>
          <w:rFonts w:ascii="Arial" w:hAnsi="Arial" w:cs="Arial"/>
          <w:bCs/>
        </w:rPr>
        <w:t>e the decision needs to be made,</w:t>
      </w:r>
      <w:r w:rsidR="00150D9A">
        <w:rPr>
          <w:rFonts w:ascii="Arial" w:hAnsi="Arial" w:cs="Arial"/>
          <w:bCs/>
        </w:rPr>
        <w:t xml:space="preserve"> i.e.</w:t>
      </w:r>
      <w:r w:rsidR="007E2F18">
        <w:rPr>
          <w:rFonts w:ascii="Arial" w:hAnsi="Arial" w:cs="Arial"/>
          <w:bCs/>
        </w:rPr>
        <w:t xml:space="preserve"> the ‘decision maker’. </w:t>
      </w:r>
      <w:r w:rsidR="007E2F18" w:rsidRPr="007E2F18">
        <w:rPr>
          <w:rFonts w:ascii="Arial" w:hAnsi="Arial" w:cs="Arial"/>
          <w:bCs/>
        </w:rPr>
        <w:t xml:space="preserve"> This means that different people will be involved in assessing someone’s capacity to make differen</w:t>
      </w:r>
      <w:r w:rsidR="007E2F18">
        <w:rPr>
          <w:rFonts w:ascii="Arial" w:hAnsi="Arial" w:cs="Arial"/>
          <w:bCs/>
        </w:rPr>
        <w:t>t decisions at different times.</w:t>
      </w:r>
    </w:p>
    <w:p w:rsidR="003247DA" w:rsidRDefault="004E5184" w:rsidP="007E2F18">
      <w:pPr>
        <w:spacing w:after="0" w:line="240" w:lineRule="auto"/>
        <w:jc w:val="both"/>
        <w:rPr>
          <w:rFonts w:ascii="Arial" w:hAnsi="Arial" w:cs="Arial"/>
        </w:rPr>
      </w:pPr>
      <w:r>
        <w:rPr>
          <w:rFonts w:ascii="Arial" w:hAnsi="Arial" w:cs="Arial"/>
        </w:rPr>
        <w:t xml:space="preserve">9.4   </w:t>
      </w:r>
      <w:r w:rsidR="0044594C" w:rsidRPr="00C64C80">
        <w:rPr>
          <w:rFonts w:ascii="Arial" w:hAnsi="Arial" w:cs="Arial"/>
        </w:rPr>
        <w:t>Evidence and justification regarding</w:t>
      </w:r>
      <w:r w:rsidR="007E2F18">
        <w:rPr>
          <w:rFonts w:ascii="Arial" w:hAnsi="Arial" w:cs="Arial"/>
        </w:rPr>
        <w:t xml:space="preserve"> a mental capacity</w:t>
      </w:r>
      <w:r w:rsidR="00B37528">
        <w:rPr>
          <w:rFonts w:ascii="Arial" w:hAnsi="Arial" w:cs="Arial"/>
        </w:rPr>
        <w:t xml:space="preserve"> assessment, decision</w:t>
      </w:r>
      <w:r w:rsidR="0044594C">
        <w:rPr>
          <w:rFonts w:ascii="Arial" w:hAnsi="Arial" w:cs="Arial"/>
        </w:rPr>
        <w:t xml:space="preserve"> </w:t>
      </w:r>
      <w:r w:rsidR="00B37528">
        <w:rPr>
          <w:rFonts w:ascii="Arial" w:hAnsi="Arial" w:cs="Arial"/>
        </w:rPr>
        <w:t>and rationale</w:t>
      </w:r>
      <w:r w:rsidR="0044594C">
        <w:rPr>
          <w:rFonts w:ascii="Arial" w:hAnsi="Arial" w:cs="Arial"/>
        </w:rPr>
        <w:t xml:space="preserve"> for decision must be recorded in the patient medical record.  </w:t>
      </w:r>
    </w:p>
    <w:p w:rsidR="003247DA" w:rsidRDefault="003247DA" w:rsidP="007E2F18">
      <w:pPr>
        <w:spacing w:after="0" w:line="240" w:lineRule="auto"/>
        <w:jc w:val="both"/>
        <w:rPr>
          <w:rFonts w:ascii="Arial" w:hAnsi="Arial" w:cs="Arial"/>
        </w:rPr>
      </w:pPr>
    </w:p>
    <w:p w:rsidR="00EB7B7E" w:rsidRDefault="00EB7B7E" w:rsidP="00EB7B7E">
      <w:pPr>
        <w:tabs>
          <w:tab w:val="left" w:pos="7530"/>
        </w:tabs>
        <w:spacing w:after="0" w:line="240" w:lineRule="auto"/>
        <w:jc w:val="both"/>
        <w:rPr>
          <w:rFonts w:ascii="Arial" w:hAnsi="Arial" w:cs="Arial"/>
        </w:rPr>
      </w:pPr>
      <w:r>
        <w:rPr>
          <w:rFonts w:ascii="Arial" w:hAnsi="Arial" w:cs="Arial"/>
        </w:rPr>
        <w:lastRenderedPageBreak/>
        <w:t>It is important to record your rationale which supports your decision as you might need to justify in the future.</w:t>
      </w:r>
    </w:p>
    <w:p w:rsidR="0010745E" w:rsidRDefault="00EB7B7E" w:rsidP="00346FFE">
      <w:pPr>
        <w:tabs>
          <w:tab w:val="left" w:pos="7530"/>
        </w:tabs>
        <w:spacing w:after="0" w:line="240" w:lineRule="auto"/>
        <w:jc w:val="both"/>
        <w:rPr>
          <w:rFonts w:ascii="Arial" w:hAnsi="Arial" w:cs="Arial"/>
        </w:rPr>
      </w:pPr>
      <w:r>
        <w:rPr>
          <w:rFonts w:ascii="Arial" w:hAnsi="Arial" w:cs="Arial"/>
        </w:rPr>
        <w:t xml:space="preserve">Your GP system may include a MCA template for recording assessment and rationale for decision made.  For </w:t>
      </w:r>
      <w:proofErr w:type="gramStart"/>
      <w:r>
        <w:rPr>
          <w:rFonts w:ascii="Arial" w:hAnsi="Arial" w:cs="Arial"/>
        </w:rPr>
        <w:t>example</w:t>
      </w:r>
      <w:proofErr w:type="gramEnd"/>
      <w:r>
        <w:rPr>
          <w:rFonts w:ascii="Arial" w:hAnsi="Arial" w:cs="Arial"/>
        </w:rPr>
        <w:t xml:space="preserve"> </w:t>
      </w:r>
      <w:r w:rsidR="00346FFE" w:rsidRPr="005B2CBE">
        <w:rPr>
          <w:rFonts w:ascii="Arial" w:hAnsi="Arial" w:cs="Arial"/>
        </w:rPr>
        <w:t>ARDENS</w:t>
      </w:r>
      <w:r w:rsidR="003247DA" w:rsidRPr="005B2CBE">
        <w:rPr>
          <w:rFonts w:ascii="Arial" w:hAnsi="Arial" w:cs="Arial"/>
        </w:rPr>
        <w:t xml:space="preserve"> </w:t>
      </w:r>
      <w:r w:rsidRPr="005B2CBE">
        <w:rPr>
          <w:rFonts w:ascii="Arial" w:hAnsi="Arial" w:cs="Arial"/>
        </w:rPr>
        <w:t>templates</w:t>
      </w:r>
      <w:r>
        <w:rPr>
          <w:rFonts w:ascii="Arial" w:hAnsi="Arial" w:cs="Arial"/>
        </w:rPr>
        <w:t xml:space="preserve"> have</w:t>
      </w:r>
      <w:r w:rsidR="005B2CBE" w:rsidRPr="005B2CBE">
        <w:rPr>
          <w:rFonts w:ascii="Arial" w:hAnsi="Arial" w:cs="Arial"/>
        </w:rPr>
        <w:t>.</w:t>
      </w:r>
      <w:r w:rsidR="00346FFE" w:rsidRPr="005B2CBE">
        <w:rPr>
          <w:rFonts w:ascii="Arial" w:hAnsi="Arial" w:cs="Arial"/>
        </w:rPr>
        <w:t xml:space="preserve"> </w:t>
      </w:r>
      <w:r>
        <w:rPr>
          <w:rFonts w:ascii="Arial" w:hAnsi="Arial" w:cs="Arial"/>
        </w:rPr>
        <w:t>a</w:t>
      </w:r>
      <w:r w:rsidR="00346FFE" w:rsidRPr="005B2CBE">
        <w:rPr>
          <w:rFonts w:ascii="Arial" w:hAnsi="Arial" w:cs="Arial"/>
        </w:rPr>
        <w:t xml:space="preserve"> notes section on the template </w:t>
      </w:r>
      <w:r>
        <w:rPr>
          <w:rFonts w:ascii="Arial" w:hAnsi="Arial" w:cs="Arial"/>
        </w:rPr>
        <w:t xml:space="preserve">which </w:t>
      </w:r>
      <w:r w:rsidR="00346FFE" w:rsidRPr="005B2CBE">
        <w:rPr>
          <w:rFonts w:ascii="Arial" w:hAnsi="Arial" w:cs="Arial"/>
        </w:rPr>
        <w:t>enables further evidence to be recorded.</w:t>
      </w:r>
      <w:r>
        <w:rPr>
          <w:rFonts w:ascii="Arial" w:hAnsi="Arial" w:cs="Arial"/>
        </w:rPr>
        <w:t xml:space="preserve">  </w:t>
      </w:r>
    </w:p>
    <w:p w:rsidR="003247DA" w:rsidRDefault="00D2392C" w:rsidP="00CA42B1">
      <w:pPr>
        <w:spacing w:after="0" w:line="240" w:lineRule="auto"/>
        <w:rPr>
          <w:rFonts w:ascii="Arial" w:hAnsi="Arial" w:cs="Arial"/>
          <w:b/>
          <w:bCs/>
          <w:color w:val="000000"/>
        </w:rPr>
      </w:pPr>
      <w:r>
        <w:rPr>
          <w:rFonts w:ascii="Arial" w:hAnsi="Arial" w:cs="Arial"/>
          <w:b/>
          <w:bCs/>
          <w:noProof/>
          <w:color w:val="000000"/>
          <w:lang w:eastAsia="en-GB"/>
        </w:rPr>
        <mc:AlternateContent>
          <mc:Choice Requires="wps">
            <w:drawing>
              <wp:anchor distT="0" distB="0" distL="114300" distR="114300" simplePos="0" relativeHeight="251700224" behindDoc="0" locked="0" layoutInCell="1" allowOverlap="1" wp14:anchorId="5A817C51" wp14:editId="348B16AE">
                <wp:simplePos x="0" y="0"/>
                <wp:positionH relativeFrom="column">
                  <wp:posOffset>184785</wp:posOffset>
                </wp:positionH>
                <wp:positionV relativeFrom="paragraph">
                  <wp:posOffset>123825</wp:posOffset>
                </wp:positionV>
                <wp:extent cx="5581650" cy="895350"/>
                <wp:effectExtent l="0" t="0" r="19050" b="19050"/>
                <wp:wrapNone/>
                <wp:docPr id="291" name="Rectangle 2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81650" cy="895350"/>
                        </a:xfrm>
                        <a:prstGeom prst="rect">
                          <a:avLst/>
                        </a:prstGeom>
                      </wps:spPr>
                      <wps:style>
                        <a:lnRef idx="2">
                          <a:schemeClr val="accent6"/>
                        </a:lnRef>
                        <a:fillRef idx="1">
                          <a:schemeClr val="lt1"/>
                        </a:fillRef>
                        <a:effectRef idx="0">
                          <a:schemeClr val="accent6"/>
                        </a:effectRef>
                        <a:fontRef idx="minor">
                          <a:schemeClr val="dk1"/>
                        </a:fontRef>
                      </wps:style>
                      <wps:txbx>
                        <w:txbxContent>
                          <w:p w:rsidR="005D70A3" w:rsidRDefault="005D70A3" w:rsidP="003247DA">
                            <w:pPr>
                              <w:spacing w:after="0" w:line="240" w:lineRule="auto"/>
                              <w:jc w:val="center"/>
                              <w:rPr>
                                <w:rFonts w:ascii="Arial" w:hAnsi="Arial" w:cs="Arial"/>
                                <w:b/>
                                <w:bCs/>
                              </w:rPr>
                            </w:pPr>
                          </w:p>
                          <w:p w:rsidR="005D70A3" w:rsidRPr="00047DE5" w:rsidRDefault="005D70A3" w:rsidP="003247DA">
                            <w:pPr>
                              <w:spacing w:after="0" w:line="240" w:lineRule="auto"/>
                              <w:jc w:val="center"/>
                              <w:rPr>
                                <w:rFonts w:ascii="Arial" w:hAnsi="Arial" w:cs="Arial"/>
                                <w:b/>
                                <w:bCs/>
                                <w:color w:val="000000"/>
                              </w:rPr>
                            </w:pPr>
                            <w:r>
                              <w:rPr>
                                <w:rFonts w:ascii="Arial" w:hAnsi="Arial" w:cs="Arial"/>
                                <w:b/>
                                <w:bCs/>
                              </w:rPr>
                              <w:t xml:space="preserve">If unsure contact the </w:t>
                            </w:r>
                            <w:r w:rsidRPr="00047DE5">
                              <w:rPr>
                                <w:rFonts w:ascii="Arial" w:hAnsi="Arial" w:cs="Arial"/>
                                <w:b/>
                                <w:bCs/>
                              </w:rPr>
                              <w:t>Adult Safeguarding Team for guidance</w:t>
                            </w:r>
                            <w:r w:rsidRPr="00047DE5">
                              <w:rPr>
                                <w:rFonts w:ascii="Arial" w:hAnsi="Arial" w:cs="Arial"/>
                                <w:b/>
                                <w:bCs/>
                                <w:color w:val="000000"/>
                              </w:rPr>
                              <w:t xml:space="preserve"> (not for referrals)</w:t>
                            </w:r>
                          </w:p>
                          <w:p w:rsidR="005D70A3" w:rsidRPr="00FD312F" w:rsidRDefault="005D70A3" w:rsidP="00FD312F">
                            <w:pPr>
                              <w:jc w:val="center"/>
                              <w:rPr>
                                <w:rFonts w:ascii="Arial" w:hAnsi="Arial" w:cs="Arial"/>
                                <w:b/>
                                <w:lang w:eastAsia="en-GB"/>
                              </w:rPr>
                            </w:pPr>
                            <w:r w:rsidRPr="00047DE5">
                              <w:rPr>
                                <w:rFonts w:ascii="Arial" w:hAnsi="Arial" w:cs="Arial"/>
                                <w:b/>
                                <w:bCs/>
                              </w:rPr>
                              <w:t xml:space="preserve">Contact: </w:t>
                            </w:r>
                            <w:r w:rsidRPr="00047DE5">
                              <w:rPr>
                                <w:rFonts w:ascii="Arial" w:hAnsi="Arial" w:cs="Arial"/>
                                <w:b/>
                                <w:lang w:eastAsia="en-GB"/>
                              </w:rPr>
                              <w:t>Tel: 01603 257030</w:t>
                            </w:r>
                          </w:p>
                          <w:p w:rsidR="005D70A3" w:rsidRDefault="005D70A3" w:rsidP="003247DA">
                            <w:pPr>
                              <w:spacing w:after="0" w:line="240" w:lineRule="auto"/>
                              <w:jc w:val="center"/>
                              <w:rPr>
                                <w:rFonts w:ascii="Arial" w:hAnsi="Arial" w:cs="Arial"/>
                                <w:b/>
                                <w:b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817C51" id="Rectangle 291" o:spid="_x0000_s1026" style="position:absolute;margin-left:14.55pt;margin-top:9.75pt;width:439.5pt;height:7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" fillcolor="white [3201]" strokecolor="#f79646 [3209]" strokeweight="2pt">
                <v:path arrowok="t"/>
                <v:textbox>
                  <w:txbxContent>
                    <w:p w:rsidR="005D70A3" w:rsidRDefault="005D70A3" w:rsidP="003247DA">
                      <w:pPr>
                        <w:spacing w:after="0" w:line="240" w:lineRule="auto"/>
                        <w:jc w:val="center"/>
                        <w:rPr>
                          <w:rFonts w:ascii="Arial" w:hAnsi="Arial" w:cs="Arial"/>
                          <w:b/>
                          <w:bCs/>
                        </w:rPr>
                      </w:pPr>
                    </w:p>
                    <w:p w:rsidR="005D70A3" w:rsidRPr="00047DE5" w:rsidRDefault="005D70A3" w:rsidP="003247DA">
                      <w:pPr>
                        <w:spacing w:after="0" w:line="240" w:lineRule="auto"/>
                        <w:jc w:val="center"/>
                        <w:rPr>
                          <w:rFonts w:ascii="Arial" w:hAnsi="Arial" w:cs="Arial"/>
                          <w:b/>
                          <w:bCs/>
                          <w:color w:val="000000"/>
                        </w:rPr>
                      </w:pPr>
                      <w:r>
                        <w:rPr>
                          <w:rFonts w:ascii="Arial" w:hAnsi="Arial" w:cs="Arial"/>
                          <w:b/>
                          <w:bCs/>
                        </w:rPr>
                        <w:t xml:space="preserve">If unsure contact the </w:t>
                      </w:r>
                      <w:r w:rsidRPr="00047DE5">
                        <w:rPr>
                          <w:rFonts w:ascii="Arial" w:hAnsi="Arial" w:cs="Arial"/>
                          <w:b/>
                          <w:bCs/>
                        </w:rPr>
                        <w:t>Adult Safeguarding Team for guidance</w:t>
                      </w:r>
                      <w:r w:rsidRPr="00047DE5">
                        <w:rPr>
                          <w:rFonts w:ascii="Arial" w:hAnsi="Arial" w:cs="Arial"/>
                          <w:b/>
                          <w:bCs/>
                          <w:color w:val="000000"/>
                        </w:rPr>
                        <w:t xml:space="preserve"> (not for referrals)</w:t>
                      </w:r>
                    </w:p>
                    <w:p w:rsidR="005D70A3" w:rsidRPr="00FD312F" w:rsidRDefault="005D70A3" w:rsidP="00FD312F">
                      <w:pPr>
                        <w:jc w:val="center"/>
                        <w:rPr>
                          <w:rFonts w:ascii="Arial" w:hAnsi="Arial" w:cs="Arial"/>
                          <w:b/>
                          <w:lang w:eastAsia="en-GB"/>
                        </w:rPr>
                      </w:pPr>
                      <w:r w:rsidRPr="00047DE5">
                        <w:rPr>
                          <w:rFonts w:ascii="Arial" w:hAnsi="Arial" w:cs="Arial"/>
                          <w:b/>
                          <w:bCs/>
                        </w:rPr>
                        <w:t xml:space="preserve">Contact: </w:t>
                      </w:r>
                      <w:r w:rsidRPr="00047DE5">
                        <w:rPr>
                          <w:rFonts w:ascii="Arial" w:hAnsi="Arial" w:cs="Arial"/>
                          <w:b/>
                          <w:lang w:eastAsia="en-GB"/>
                        </w:rPr>
                        <w:t>Tel: 01603 257030</w:t>
                      </w:r>
                    </w:p>
                    <w:p w:rsidR="005D70A3" w:rsidRDefault="005D70A3" w:rsidP="003247DA">
                      <w:pPr>
                        <w:spacing w:after="0" w:line="240" w:lineRule="auto"/>
                        <w:jc w:val="center"/>
                        <w:rPr>
                          <w:rFonts w:ascii="Arial" w:hAnsi="Arial" w:cs="Arial"/>
                          <w:b/>
                          <w:bCs/>
                        </w:rPr>
                      </w:pPr>
                    </w:p>
                  </w:txbxContent>
                </v:textbox>
              </v:rect>
            </w:pict>
          </mc:Fallback>
        </mc:AlternateContent>
      </w:r>
    </w:p>
    <w:p w:rsidR="003247DA" w:rsidRDefault="003247DA" w:rsidP="00CA42B1">
      <w:pPr>
        <w:spacing w:after="0" w:line="240" w:lineRule="auto"/>
        <w:rPr>
          <w:rFonts w:ascii="Arial" w:hAnsi="Arial" w:cs="Arial"/>
          <w:b/>
          <w:bCs/>
          <w:color w:val="000000"/>
        </w:rPr>
      </w:pPr>
    </w:p>
    <w:p w:rsidR="003247DA" w:rsidRDefault="003247DA" w:rsidP="00CA42B1">
      <w:pPr>
        <w:spacing w:after="0" w:line="240" w:lineRule="auto"/>
        <w:rPr>
          <w:rFonts w:ascii="Arial" w:hAnsi="Arial" w:cs="Arial"/>
          <w:b/>
          <w:bCs/>
          <w:color w:val="000000"/>
        </w:rPr>
      </w:pPr>
    </w:p>
    <w:p w:rsidR="003247DA" w:rsidRDefault="003247DA" w:rsidP="00CA42B1">
      <w:pPr>
        <w:spacing w:after="0" w:line="240" w:lineRule="auto"/>
        <w:rPr>
          <w:rFonts w:ascii="Arial" w:hAnsi="Arial" w:cs="Arial"/>
          <w:b/>
          <w:bCs/>
          <w:color w:val="000000"/>
        </w:rPr>
      </w:pPr>
    </w:p>
    <w:p w:rsidR="003247DA" w:rsidRDefault="003247DA" w:rsidP="00CA42B1">
      <w:pPr>
        <w:spacing w:after="0" w:line="240" w:lineRule="auto"/>
        <w:rPr>
          <w:rFonts w:ascii="Arial" w:hAnsi="Arial" w:cs="Arial"/>
          <w:b/>
          <w:bCs/>
          <w:color w:val="000000"/>
        </w:rPr>
      </w:pPr>
    </w:p>
    <w:p w:rsidR="003247DA" w:rsidRDefault="003247DA" w:rsidP="00CA42B1">
      <w:pPr>
        <w:spacing w:after="0" w:line="240" w:lineRule="auto"/>
        <w:rPr>
          <w:rFonts w:ascii="Arial" w:hAnsi="Arial" w:cs="Arial"/>
          <w:b/>
          <w:bCs/>
          <w:color w:val="000000"/>
        </w:rPr>
      </w:pPr>
    </w:p>
    <w:p w:rsidR="003247DA" w:rsidRDefault="003247DA" w:rsidP="00CA42B1">
      <w:pPr>
        <w:spacing w:after="0" w:line="240" w:lineRule="auto"/>
        <w:rPr>
          <w:rFonts w:ascii="Arial" w:hAnsi="Arial" w:cs="Arial"/>
          <w:b/>
          <w:bCs/>
          <w:color w:val="000000"/>
        </w:rPr>
      </w:pPr>
    </w:p>
    <w:p w:rsidR="0010745E" w:rsidRDefault="0010745E" w:rsidP="00CA42B1">
      <w:pPr>
        <w:spacing w:after="0" w:line="240" w:lineRule="auto"/>
        <w:rPr>
          <w:rFonts w:ascii="Arial" w:hAnsi="Arial" w:cs="Arial"/>
          <w:b/>
          <w:bCs/>
          <w:color w:val="000000"/>
        </w:rPr>
      </w:pPr>
    </w:p>
    <w:p w:rsidR="00C5514A" w:rsidRPr="00C5514A" w:rsidRDefault="004E5184" w:rsidP="00CA42B1">
      <w:pPr>
        <w:spacing w:after="0" w:line="240" w:lineRule="auto"/>
        <w:rPr>
          <w:rFonts w:ascii="Arial" w:hAnsi="Arial" w:cs="Arial"/>
          <w:b/>
          <w:bCs/>
          <w:color w:val="000000"/>
        </w:rPr>
      </w:pPr>
      <w:proofErr w:type="gramStart"/>
      <w:r>
        <w:rPr>
          <w:rFonts w:ascii="Arial" w:hAnsi="Arial" w:cs="Arial"/>
          <w:b/>
          <w:bCs/>
          <w:color w:val="000000"/>
        </w:rPr>
        <w:t xml:space="preserve">10.0  </w:t>
      </w:r>
      <w:r w:rsidR="00C64C80" w:rsidRPr="00C5514A">
        <w:rPr>
          <w:rFonts w:ascii="Arial" w:hAnsi="Arial" w:cs="Arial"/>
          <w:b/>
          <w:bCs/>
          <w:color w:val="000000"/>
        </w:rPr>
        <w:t>Lasting</w:t>
      </w:r>
      <w:proofErr w:type="gramEnd"/>
      <w:r w:rsidR="00C64C80" w:rsidRPr="00C5514A">
        <w:rPr>
          <w:rFonts w:ascii="Arial" w:hAnsi="Arial" w:cs="Arial"/>
          <w:b/>
          <w:bCs/>
          <w:color w:val="000000"/>
        </w:rPr>
        <w:t xml:space="preserve"> </w:t>
      </w:r>
      <w:r w:rsidR="00C64C80">
        <w:rPr>
          <w:rFonts w:ascii="Arial" w:hAnsi="Arial" w:cs="Arial"/>
          <w:b/>
          <w:bCs/>
          <w:color w:val="000000"/>
        </w:rPr>
        <w:t>Powers of Attorney (LPA</w:t>
      </w:r>
      <w:r w:rsidR="00C64C80" w:rsidRPr="00C5514A">
        <w:rPr>
          <w:rFonts w:ascii="Arial" w:hAnsi="Arial" w:cs="Arial"/>
          <w:b/>
          <w:bCs/>
          <w:color w:val="000000"/>
        </w:rPr>
        <w:t>)</w:t>
      </w:r>
    </w:p>
    <w:p w:rsidR="00C5514A" w:rsidRDefault="00C5514A" w:rsidP="00CA42B1">
      <w:pPr>
        <w:spacing w:after="0" w:line="240" w:lineRule="auto"/>
        <w:rPr>
          <w:rFonts w:ascii="Arial" w:hAnsi="Arial" w:cs="Arial"/>
          <w:bCs/>
          <w:color w:val="000000"/>
        </w:rPr>
      </w:pPr>
    </w:p>
    <w:p w:rsidR="00C5514A" w:rsidRDefault="004E5184" w:rsidP="00847F68">
      <w:pPr>
        <w:tabs>
          <w:tab w:val="left" w:pos="5805"/>
        </w:tabs>
        <w:spacing w:after="0" w:line="240" w:lineRule="auto"/>
        <w:rPr>
          <w:rFonts w:ascii="Arial" w:hAnsi="Arial" w:cs="Arial"/>
          <w:bCs/>
          <w:color w:val="000000"/>
        </w:rPr>
      </w:pPr>
      <w:proofErr w:type="gramStart"/>
      <w:r>
        <w:rPr>
          <w:rFonts w:ascii="Arial" w:hAnsi="Arial" w:cs="Arial"/>
          <w:bCs/>
          <w:color w:val="000000"/>
        </w:rPr>
        <w:t xml:space="preserve">10.1  </w:t>
      </w:r>
      <w:r w:rsidR="00C5514A" w:rsidRPr="007E2F18">
        <w:rPr>
          <w:rFonts w:ascii="Arial" w:hAnsi="Arial" w:cs="Arial"/>
          <w:bCs/>
          <w:color w:val="000000"/>
        </w:rPr>
        <w:t>The</w:t>
      </w:r>
      <w:proofErr w:type="gramEnd"/>
      <w:r w:rsidR="00C5514A" w:rsidRPr="007E2F18">
        <w:rPr>
          <w:rFonts w:ascii="Arial" w:hAnsi="Arial" w:cs="Arial"/>
          <w:bCs/>
          <w:color w:val="000000"/>
        </w:rPr>
        <w:t xml:space="preserve"> MCA allows individuals aged 18 or over and who have capacity to appoint an attorney under</w:t>
      </w:r>
      <w:r w:rsidR="00C5514A">
        <w:rPr>
          <w:rFonts w:ascii="Arial" w:hAnsi="Arial" w:cs="Arial"/>
          <w:bCs/>
          <w:color w:val="000000"/>
        </w:rPr>
        <w:t xml:space="preserve"> an LPA, to make financial and health and welfare decisions on their behalf once they lose capacity. </w:t>
      </w:r>
      <w:r w:rsidR="00150D9A">
        <w:rPr>
          <w:rFonts w:ascii="Arial" w:hAnsi="Arial" w:cs="Arial"/>
          <w:bCs/>
          <w:color w:val="000000"/>
        </w:rPr>
        <w:t xml:space="preserve">Whilst a patient can pass their financial power of attorney to their nominee(s) whilst they still have capacity, the health and welfare LPA, is only relevant once the patient has lost capacity. Even still, the LPA for health and welfare will then be called upon to assist in making a “best interests decision. </w:t>
      </w:r>
      <w:r w:rsidR="00C5514A">
        <w:rPr>
          <w:rFonts w:ascii="Arial" w:hAnsi="Arial" w:cs="Arial"/>
          <w:bCs/>
          <w:color w:val="000000"/>
        </w:rPr>
        <w:t xml:space="preserve"> Attorneys are under a duty to act in the incapacitated adult’s best interests.</w:t>
      </w:r>
      <w:r w:rsidR="00C206CE">
        <w:rPr>
          <w:rFonts w:ascii="Arial" w:hAnsi="Arial" w:cs="Arial"/>
          <w:bCs/>
          <w:color w:val="000000"/>
        </w:rPr>
        <w:t xml:space="preserve">  As </w:t>
      </w:r>
      <w:r w:rsidR="00C64C80">
        <w:rPr>
          <w:rFonts w:ascii="Arial" w:hAnsi="Arial" w:cs="Arial"/>
          <w:bCs/>
          <w:color w:val="000000"/>
        </w:rPr>
        <w:t>a practitioner you must be satisfied that the LPA is valid and registered with The Office of the Public Guardian.</w:t>
      </w:r>
      <w:r w:rsidR="00EB7B7E">
        <w:rPr>
          <w:rFonts w:ascii="Arial" w:hAnsi="Arial" w:cs="Arial"/>
          <w:bCs/>
          <w:color w:val="000000"/>
        </w:rPr>
        <w:t xml:space="preserve">   </w:t>
      </w:r>
      <w:r w:rsidR="00EB7B7E" w:rsidRPr="00EB7B7E">
        <w:rPr>
          <w:rFonts w:ascii="Arial" w:hAnsi="Arial" w:cs="Arial"/>
          <w:bCs/>
          <w:color w:val="000000"/>
        </w:rPr>
        <w:t>https://www.gov.uk/government/organisations/office-of-the-public-guardian</w:t>
      </w:r>
    </w:p>
    <w:p w:rsidR="00847F68" w:rsidRDefault="00847F68" w:rsidP="00CA42B1">
      <w:pPr>
        <w:spacing w:after="0" w:line="240" w:lineRule="auto"/>
        <w:rPr>
          <w:rFonts w:ascii="Arial" w:hAnsi="Arial" w:cs="Arial"/>
          <w:b/>
          <w:bCs/>
          <w:color w:val="000000"/>
        </w:rPr>
      </w:pPr>
    </w:p>
    <w:p w:rsidR="00C5514A" w:rsidRDefault="004E5184" w:rsidP="00CA42B1">
      <w:pPr>
        <w:spacing w:after="0" w:line="240" w:lineRule="auto"/>
        <w:rPr>
          <w:rFonts w:ascii="Arial" w:hAnsi="Arial" w:cs="Arial"/>
          <w:b/>
          <w:bCs/>
          <w:color w:val="000000"/>
        </w:rPr>
      </w:pPr>
      <w:proofErr w:type="gramStart"/>
      <w:r>
        <w:rPr>
          <w:rFonts w:ascii="Arial" w:hAnsi="Arial" w:cs="Arial"/>
          <w:b/>
          <w:bCs/>
          <w:color w:val="000000"/>
        </w:rPr>
        <w:t xml:space="preserve">11.0  </w:t>
      </w:r>
      <w:r w:rsidR="00C5514A" w:rsidRPr="00C5514A">
        <w:rPr>
          <w:rFonts w:ascii="Arial" w:hAnsi="Arial" w:cs="Arial"/>
          <w:b/>
          <w:bCs/>
          <w:color w:val="000000"/>
        </w:rPr>
        <w:t>Best</w:t>
      </w:r>
      <w:proofErr w:type="gramEnd"/>
      <w:r w:rsidR="00C5514A" w:rsidRPr="00C5514A">
        <w:rPr>
          <w:rFonts w:ascii="Arial" w:hAnsi="Arial" w:cs="Arial"/>
          <w:b/>
          <w:bCs/>
          <w:color w:val="000000"/>
        </w:rPr>
        <w:t xml:space="preserve"> Interests</w:t>
      </w:r>
    </w:p>
    <w:p w:rsidR="00C5514A" w:rsidRPr="00C5514A" w:rsidRDefault="00C5514A" w:rsidP="00CA42B1">
      <w:pPr>
        <w:spacing w:after="0" w:line="240" w:lineRule="auto"/>
        <w:rPr>
          <w:rFonts w:ascii="Arial" w:hAnsi="Arial" w:cs="Arial"/>
          <w:b/>
          <w:bCs/>
          <w:color w:val="000000"/>
        </w:rPr>
      </w:pPr>
    </w:p>
    <w:p w:rsidR="00C5514A" w:rsidRDefault="004E5184" w:rsidP="00C5514A">
      <w:pPr>
        <w:tabs>
          <w:tab w:val="left" w:pos="5805"/>
        </w:tabs>
        <w:spacing w:after="0" w:line="240" w:lineRule="auto"/>
        <w:rPr>
          <w:rFonts w:ascii="Arial" w:hAnsi="Arial" w:cs="Arial"/>
          <w:bCs/>
          <w:color w:val="000000"/>
        </w:rPr>
      </w:pPr>
      <w:proofErr w:type="gramStart"/>
      <w:r>
        <w:rPr>
          <w:rFonts w:ascii="Arial" w:hAnsi="Arial" w:cs="Arial"/>
          <w:bCs/>
          <w:color w:val="000000"/>
        </w:rPr>
        <w:t xml:space="preserve">11.1  </w:t>
      </w:r>
      <w:r w:rsidR="00C5514A">
        <w:rPr>
          <w:rFonts w:ascii="Arial" w:hAnsi="Arial" w:cs="Arial"/>
          <w:bCs/>
          <w:color w:val="000000"/>
        </w:rPr>
        <w:t>Under</w:t>
      </w:r>
      <w:proofErr w:type="gramEnd"/>
      <w:r w:rsidR="00C5514A">
        <w:rPr>
          <w:rFonts w:ascii="Arial" w:hAnsi="Arial" w:cs="Arial"/>
          <w:bCs/>
          <w:color w:val="000000"/>
        </w:rPr>
        <w:t xml:space="preserve"> the MCA, all decisions taken on behalf of someone who lacks capacity must be taken in his or her best interests.  A best interests judgement is not an attempt to determine what the person would have wanted, although this must be </w:t>
      </w:r>
      <w:proofErr w:type="gramStart"/>
      <w:r w:rsidR="00C5514A">
        <w:rPr>
          <w:rFonts w:ascii="Arial" w:hAnsi="Arial" w:cs="Arial"/>
          <w:bCs/>
          <w:color w:val="000000"/>
        </w:rPr>
        <w:t>taken into account</w:t>
      </w:r>
      <w:proofErr w:type="gramEnd"/>
      <w:r w:rsidR="00C5514A">
        <w:rPr>
          <w:rFonts w:ascii="Arial" w:hAnsi="Arial" w:cs="Arial"/>
          <w:bCs/>
          <w:color w:val="000000"/>
        </w:rPr>
        <w:t xml:space="preserve">.  It is as objective a test as possible of what would be in the person’s actual best interests </w:t>
      </w:r>
      <w:proofErr w:type="gramStart"/>
      <w:r w:rsidR="00C5514A">
        <w:rPr>
          <w:rFonts w:ascii="Arial" w:hAnsi="Arial" w:cs="Arial"/>
          <w:bCs/>
          <w:color w:val="000000"/>
        </w:rPr>
        <w:t>taking into account</w:t>
      </w:r>
      <w:proofErr w:type="gramEnd"/>
      <w:r w:rsidR="00C5514A">
        <w:rPr>
          <w:rFonts w:ascii="Arial" w:hAnsi="Arial" w:cs="Arial"/>
          <w:bCs/>
          <w:color w:val="000000"/>
        </w:rPr>
        <w:t xml:space="preserve"> all relevant factors including:</w:t>
      </w:r>
    </w:p>
    <w:p w:rsidR="00C5514A" w:rsidRDefault="00C5514A" w:rsidP="00C5514A">
      <w:pPr>
        <w:tabs>
          <w:tab w:val="left" w:pos="5805"/>
        </w:tabs>
        <w:spacing w:after="0" w:line="240" w:lineRule="auto"/>
        <w:rPr>
          <w:rFonts w:ascii="Arial" w:hAnsi="Arial" w:cs="Arial"/>
          <w:bCs/>
          <w:color w:val="000000"/>
        </w:rPr>
      </w:pPr>
    </w:p>
    <w:p w:rsidR="00C5514A" w:rsidRPr="00C5514A" w:rsidRDefault="00C5514A" w:rsidP="00C5514A">
      <w:pPr>
        <w:pStyle w:val="ListParagraph"/>
        <w:numPr>
          <w:ilvl w:val="0"/>
          <w:numId w:val="10"/>
        </w:numPr>
        <w:tabs>
          <w:tab w:val="left" w:pos="5805"/>
        </w:tabs>
        <w:spacing w:after="0" w:line="240" w:lineRule="auto"/>
        <w:rPr>
          <w:rFonts w:ascii="Arial" w:hAnsi="Arial" w:cs="Arial"/>
          <w:bCs/>
          <w:color w:val="000000"/>
        </w:rPr>
      </w:pPr>
      <w:r w:rsidRPr="00C5514A">
        <w:rPr>
          <w:rFonts w:ascii="Arial" w:hAnsi="Arial" w:cs="Arial"/>
          <w:bCs/>
          <w:color w:val="000000"/>
        </w:rPr>
        <w:t>the likelihood that the person will regain capacity, and whether the decision can be delayed until that time</w:t>
      </w:r>
    </w:p>
    <w:p w:rsidR="00C5514A" w:rsidRPr="00C5514A" w:rsidRDefault="00C5514A" w:rsidP="00C5514A">
      <w:pPr>
        <w:pStyle w:val="ListParagraph"/>
        <w:numPr>
          <w:ilvl w:val="0"/>
          <w:numId w:val="10"/>
        </w:numPr>
        <w:tabs>
          <w:tab w:val="left" w:pos="5805"/>
        </w:tabs>
        <w:spacing w:after="0" w:line="240" w:lineRule="auto"/>
        <w:rPr>
          <w:rFonts w:ascii="Arial" w:hAnsi="Arial" w:cs="Arial"/>
          <w:bCs/>
          <w:color w:val="000000"/>
        </w:rPr>
      </w:pPr>
      <w:r w:rsidRPr="00C5514A">
        <w:rPr>
          <w:rFonts w:ascii="Arial" w:hAnsi="Arial" w:cs="Arial"/>
          <w:bCs/>
          <w:color w:val="000000"/>
        </w:rPr>
        <w:t>the person’s past and present wishes and feelings, including any relevant written statement</w:t>
      </w:r>
    </w:p>
    <w:p w:rsidR="00C5514A" w:rsidRPr="00C5514A" w:rsidRDefault="00C5514A" w:rsidP="00C5514A">
      <w:pPr>
        <w:pStyle w:val="ListParagraph"/>
        <w:numPr>
          <w:ilvl w:val="0"/>
          <w:numId w:val="10"/>
        </w:numPr>
        <w:tabs>
          <w:tab w:val="left" w:pos="5805"/>
        </w:tabs>
        <w:spacing w:after="0" w:line="240" w:lineRule="auto"/>
        <w:rPr>
          <w:rFonts w:ascii="Arial" w:hAnsi="Arial" w:cs="Arial"/>
          <w:bCs/>
          <w:color w:val="000000"/>
        </w:rPr>
      </w:pPr>
      <w:r w:rsidRPr="00C5514A">
        <w:rPr>
          <w:rFonts w:ascii="Arial" w:hAnsi="Arial" w:cs="Arial"/>
          <w:bCs/>
          <w:color w:val="000000"/>
        </w:rPr>
        <w:t>his or her beliefs or values where these would have an impact on the decision</w:t>
      </w:r>
      <w:r w:rsidR="00EC1A40">
        <w:rPr>
          <w:rFonts w:ascii="Arial" w:hAnsi="Arial" w:cs="Arial"/>
          <w:bCs/>
          <w:color w:val="000000"/>
        </w:rPr>
        <w:t xml:space="preserve"> through consultations with relevant persons</w:t>
      </w:r>
    </w:p>
    <w:p w:rsidR="00C5514A" w:rsidRPr="00C5514A" w:rsidRDefault="00C5514A" w:rsidP="00C5514A">
      <w:pPr>
        <w:pStyle w:val="ListParagraph"/>
        <w:numPr>
          <w:ilvl w:val="0"/>
          <w:numId w:val="10"/>
        </w:numPr>
        <w:tabs>
          <w:tab w:val="left" w:pos="5805"/>
        </w:tabs>
        <w:spacing w:after="0" w:line="240" w:lineRule="auto"/>
        <w:rPr>
          <w:rFonts w:ascii="Arial" w:hAnsi="Arial" w:cs="Arial"/>
          <w:bCs/>
          <w:color w:val="000000"/>
        </w:rPr>
      </w:pPr>
      <w:r w:rsidRPr="00C5514A">
        <w:rPr>
          <w:rFonts w:ascii="Arial" w:hAnsi="Arial" w:cs="Arial"/>
          <w:bCs/>
          <w:color w:val="000000"/>
        </w:rPr>
        <w:t xml:space="preserve">other factors the person would have considered if able to do so, such as the effect of the decision </w:t>
      </w:r>
      <w:r>
        <w:rPr>
          <w:rFonts w:ascii="Arial" w:hAnsi="Arial" w:cs="Arial"/>
          <w:bCs/>
          <w:color w:val="000000"/>
        </w:rPr>
        <w:t>on other people</w:t>
      </w:r>
    </w:p>
    <w:p w:rsidR="000D3CB6" w:rsidRDefault="000D3CB6" w:rsidP="00135440">
      <w:pPr>
        <w:spacing w:after="0" w:line="240" w:lineRule="auto"/>
        <w:jc w:val="both"/>
        <w:rPr>
          <w:rFonts w:ascii="Arial" w:hAnsi="Arial" w:cs="Arial"/>
        </w:rPr>
      </w:pPr>
    </w:p>
    <w:p w:rsidR="00E56D10" w:rsidRPr="000D3CB6" w:rsidRDefault="004E5184" w:rsidP="00135440">
      <w:pPr>
        <w:spacing w:after="0" w:line="240" w:lineRule="auto"/>
        <w:jc w:val="both"/>
        <w:rPr>
          <w:rFonts w:ascii="Arial" w:hAnsi="Arial" w:cs="Arial"/>
        </w:rPr>
      </w:pPr>
      <w:proofErr w:type="gramStart"/>
      <w:r>
        <w:rPr>
          <w:rFonts w:ascii="Arial" w:hAnsi="Arial" w:cs="Arial"/>
        </w:rPr>
        <w:t xml:space="preserve">11.2  </w:t>
      </w:r>
      <w:r w:rsidR="000D3CB6" w:rsidRPr="000D3CB6">
        <w:rPr>
          <w:rFonts w:ascii="Arial" w:hAnsi="Arial" w:cs="Arial"/>
        </w:rPr>
        <w:t>A</w:t>
      </w:r>
      <w:proofErr w:type="gramEnd"/>
      <w:r w:rsidR="000D3CB6" w:rsidRPr="000D3CB6">
        <w:rPr>
          <w:rFonts w:ascii="Arial" w:hAnsi="Arial" w:cs="Arial"/>
        </w:rPr>
        <w:t xml:space="preserve"> best interests meeting </w:t>
      </w:r>
      <w:r w:rsidR="000D3CB6">
        <w:rPr>
          <w:rFonts w:ascii="Arial" w:hAnsi="Arial" w:cs="Arial"/>
        </w:rPr>
        <w:t xml:space="preserve">may be needed where an adult lacks mental capacity to make significant decisions for themselves and need others to make those decisions on their behalf.  For </w:t>
      </w:r>
      <w:proofErr w:type="gramStart"/>
      <w:r w:rsidR="000D3CB6">
        <w:rPr>
          <w:rFonts w:ascii="Arial" w:hAnsi="Arial" w:cs="Arial"/>
        </w:rPr>
        <w:t>example</w:t>
      </w:r>
      <w:proofErr w:type="gramEnd"/>
      <w:r w:rsidR="000D3CB6">
        <w:rPr>
          <w:rFonts w:ascii="Arial" w:hAnsi="Arial" w:cs="Arial"/>
        </w:rPr>
        <w:t xml:space="preserve"> a best interests meeting may be held when there are a number of agencies working with an individual.</w:t>
      </w:r>
    </w:p>
    <w:p w:rsidR="001A2B5D" w:rsidRDefault="001A2B5D" w:rsidP="000D3CB6">
      <w:pPr>
        <w:spacing w:after="0" w:line="240" w:lineRule="auto"/>
        <w:jc w:val="both"/>
        <w:rPr>
          <w:rFonts w:ascii="Arial" w:hAnsi="Arial" w:cs="Arial"/>
          <w:b/>
        </w:rPr>
      </w:pPr>
    </w:p>
    <w:p w:rsidR="000D3CB6" w:rsidRPr="003E7C27" w:rsidRDefault="004E5184" w:rsidP="000D3CB6">
      <w:pPr>
        <w:spacing w:after="0" w:line="240" w:lineRule="auto"/>
        <w:jc w:val="both"/>
        <w:rPr>
          <w:rFonts w:ascii="Arial" w:hAnsi="Arial" w:cs="Arial"/>
          <w:b/>
        </w:rPr>
      </w:pPr>
      <w:proofErr w:type="gramStart"/>
      <w:r>
        <w:rPr>
          <w:rFonts w:ascii="Arial" w:hAnsi="Arial" w:cs="Arial"/>
          <w:b/>
        </w:rPr>
        <w:t xml:space="preserve">12.0  </w:t>
      </w:r>
      <w:r w:rsidR="00E56D10" w:rsidRPr="003E7C27">
        <w:rPr>
          <w:rFonts w:ascii="Arial" w:hAnsi="Arial" w:cs="Arial"/>
          <w:b/>
        </w:rPr>
        <w:t>Deprivation</w:t>
      </w:r>
      <w:proofErr w:type="gramEnd"/>
      <w:r w:rsidR="00E56D10" w:rsidRPr="003E7C27">
        <w:rPr>
          <w:rFonts w:ascii="Arial" w:hAnsi="Arial" w:cs="Arial"/>
          <w:b/>
        </w:rPr>
        <w:t xml:space="preserve"> of Liberty Safeguards</w:t>
      </w:r>
      <w:r w:rsidR="000D3CB6" w:rsidRPr="003E7C27">
        <w:rPr>
          <w:rFonts w:ascii="Arial" w:hAnsi="Arial" w:cs="Arial"/>
          <w:b/>
        </w:rPr>
        <w:t xml:space="preserve"> (DOLS)</w:t>
      </w:r>
    </w:p>
    <w:p w:rsidR="00C64C80" w:rsidRPr="003E7C27" w:rsidRDefault="00C64C80" w:rsidP="00135440">
      <w:pPr>
        <w:spacing w:after="0" w:line="240" w:lineRule="auto"/>
        <w:jc w:val="both"/>
        <w:rPr>
          <w:rFonts w:ascii="Arial" w:hAnsi="Arial" w:cs="Arial"/>
          <w:b/>
        </w:rPr>
      </w:pPr>
    </w:p>
    <w:p w:rsidR="00847F68" w:rsidRPr="00847F68" w:rsidRDefault="004E5184" w:rsidP="00847F68">
      <w:pPr>
        <w:shd w:val="clear" w:color="auto" w:fill="FFFFFF"/>
        <w:spacing w:after="150" w:line="240" w:lineRule="auto"/>
        <w:rPr>
          <w:rFonts w:ascii="Arial" w:eastAsia="Times New Roman" w:hAnsi="Arial" w:cs="Arial"/>
          <w:color w:val="222222"/>
          <w:lang w:eastAsia="en-GB"/>
        </w:rPr>
      </w:pPr>
      <w:proofErr w:type="gramStart"/>
      <w:r>
        <w:rPr>
          <w:rFonts w:ascii="Arial" w:eastAsia="Times New Roman" w:hAnsi="Arial" w:cs="Arial"/>
          <w:color w:val="222222"/>
          <w:lang w:eastAsia="en-GB"/>
        </w:rPr>
        <w:t xml:space="preserve">12.1  </w:t>
      </w:r>
      <w:r w:rsidR="003E7C27" w:rsidRPr="003E7C27">
        <w:rPr>
          <w:rFonts w:ascii="Arial" w:eastAsia="Times New Roman" w:hAnsi="Arial" w:cs="Arial"/>
          <w:color w:val="222222"/>
          <w:lang w:eastAsia="en-GB"/>
        </w:rPr>
        <w:t>The</w:t>
      </w:r>
      <w:proofErr w:type="gramEnd"/>
      <w:r w:rsidR="003E7C27" w:rsidRPr="003E7C27">
        <w:rPr>
          <w:rFonts w:ascii="Arial" w:eastAsia="Times New Roman" w:hAnsi="Arial" w:cs="Arial"/>
          <w:color w:val="222222"/>
          <w:lang w:eastAsia="en-GB"/>
        </w:rPr>
        <w:t xml:space="preserve"> </w:t>
      </w:r>
      <w:r w:rsidR="00847F68" w:rsidRPr="00847F68">
        <w:rPr>
          <w:rFonts w:ascii="Arial" w:eastAsia="Times New Roman" w:hAnsi="Arial" w:cs="Arial"/>
          <w:color w:val="222222"/>
          <w:lang w:eastAsia="en-GB"/>
        </w:rPr>
        <w:t>Depri</w:t>
      </w:r>
      <w:r w:rsidR="007353AD" w:rsidRPr="003E7C27">
        <w:rPr>
          <w:rFonts w:ascii="Arial" w:eastAsia="Times New Roman" w:hAnsi="Arial" w:cs="Arial"/>
          <w:color w:val="222222"/>
          <w:lang w:eastAsia="en-GB"/>
        </w:rPr>
        <w:t>vation of Liberty Safeguards (DO</w:t>
      </w:r>
      <w:r w:rsidR="00847F68" w:rsidRPr="00847F68">
        <w:rPr>
          <w:rFonts w:ascii="Arial" w:eastAsia="Times New Roman" w:hAnsi="Arial" w:cs="Arial"/>
          <w:color w:val="222222"/>
          <w:lang w:eastAsia="en-GB"/>
        </w:rPr>
        <w:t>LS) protect people who lack capacity to consent to being deprived of their liberty. This means that because an illness, an injury or a disability has affected the way their mind works they are not able to agree that they will not be allowed to do certain things.</w:t>
      </w:r>
    </w:p>
    <w:p w:rsidR="00847F68" w:rsidRPr="00847F68" w:rsidRDefault="004E5184" w:rsidP="00AA1E45">
      <w:pPr>
        <w:shd w:val="clear" w:color="auto" w:fill="FFFFFF"/>
        <w:spacing w:after="0" w:line="240" w:lineRule="auto"/>
        <w:rPr>
          <w:rFonts w:ascii="Arial" w:eastAsia="Times New Roman" w:hAnsi="Arial" w:cs="Arial"/>
          <w:color w:val="222222"/>
          <w:lang w:eastAsia="en-GB"/>
        </w:rPr>
      </w:pPr>
      <w:proofErr w:type="gramStart"/>
      <w:r>
        <w:rPr>
          <w:rFonts w:ascii="Arial" w:eastAsia="Times New Roman" w:hAnsi="Arial" w:cs="Arial"/>
          <w:color w:val="222222"/>
          <w:lang w:eastAsia="en-GB"/>
        </w:rPr>
        <w:t xml:space="preserve">12.2  </w:t>
      </w:r>
      <w:r w:rsidR="00D37164" w:rsidRPr="005F49FE">
        <w:rPr>
          <w:rFonts w:ascii="Arial" w:eastAsia="Times New Roman" w:hAnsi="Arial" w:cs="Arial"/>
          <w:color w:val="222222"/>
          <w:lang w:eastAsia="en-GB"/>
        </w:rPr>
        <w:t>DO</w:t>
      </w:r>
      <w:r w:rsidR="00847F68" w:rsidRPr="005F49FE">
        <w:rPr>
          <w:rFonts w:ascii="Arial" w:eastAsia="Times New Roman" w:hAnsi="Arial" w:cs="Arial"/>
          <w:color w:val="222222"/>
          <w:lang w:eastAsia="en-GB"/>
        </w:rPr>
        <w:t>LS</w:t>
      </w:r>
      <w:proofErr w:type="gramEnd"/>
      <w:r w:rsidR="00847F68" w:rsidRPr="005F49FE">
        <w:rPr>
          <w:rFonts w:ascii="Arial" w:eastAsia="Times New Roman" w:hAnsi="Arial" w:cs="Arial"/>
          <w:color w:val="222222"/>
          <w:lang w:eastAsia="en-GB"/>
        </w:rPr>
        <w:t xml:space="preserve"> </w:t>
      </w:r>
      <w:r w:rsidR="005F49FE">
        <w:rPr>
          <w:rFonts w:ascii="Arial" w:eastAsia="Times New Roman" w:hAnsi="Arial" w:cs="Arial"/>
          <w:color w:val="222222"/>
          <w:lang w:eastAsia="en-GB"/>
        </w:rPr>
        <w:t xml:space="preserve">is a safeguard so that </w:t>
      </w:r>
      <w:r w:rsidR="00847F68" w:rsidRPr="005F49FE">
        <w:rPr>
          <w:rFonts w:ascii="Arial" w:eastAsia="Times New Roman" w:hAnsi="Arial" w:cs="Arial"/>
          <w:color w:val="222222"/>
          <w:lang w:eastAsia="en-GB"/>
        </w:rPr>
        <w:t>vulnerable people cannot have their freedom taken away unless it is in their best interests and there is no ‘less restrictive alternative’ (an option which will affect the person’s freedom or rights less).</w:t>
      </w:r>
    </w:p>
    <w:p w:rsidR="000D3CB6" w:rsidRPr="00847F68" w:rsidRDefault="000D3CB6" w:rsidP="00135440">
      <w:pPr>
        <w:spacing w:after="0" w:line="240" w:lineRule="auto"/>
        <w:jc w:val="both"/>
        <w:rPr>
          <w:rFonts w:ascii="Arial" w:hAnsi="Arial" w:cs="Arial"/>
          <w:b/>
          <w:highlight w:val="yellow"/>
        </w:rPr>
      </w:pPr>
    </w:p>
    <w:p w:rsidR="00230F56" w:rsidRDefault="00230F56" w:rsidP="00135440">
      <w:pPr>
        <w:spacing w:after="0" w:line="240" w:lineRule="auto"/>
        <w:jc w:val="both"/>
        <w:rPr>
          <w:rFonts w:ascii="Arial" w:hAnsi="Arial" w:cs="Arial"/>
          <w:b/>
        </w:rPr>
      </w:pPr>
    </w:p>
    <w:p w:rsidR="0050365D" w:rsidRPr="003E7C27" w:rsidRDefault="004E5184" w:rsidP="00135440">
      <w:pPr>
        <w:spacing w:after="0" w:line="240" w:lineRule="auto"/>
        <w:jc w:val="both"/>
        <w:rPr>
          <w:rFonts w:ascii="Arial" w:hAnsi="Arial" w:cs="Arial"/>
          <w:b/>
        </w:rPr>
      </w:pPr>
      <w:proofErr w:type="gramStart"/>
      <w:r>
        <w:rPr>
          <w:rFonts w:ascii="Arial" w:hAnsi="Arial" w:cs="Arial"/>
          <w:b/>
        </w:rPr>
        <w:lastRenderedPageBreak/>
        <w:t xml:space="preserve">13.0  </w:t>
      </w:r>
      <w:r w:rsidR="00E56D10" w:rsidRPr="003E7C27">
        <w:rPr>
          <w:rFonts w:ascii="Arial" w:hAnsi="Arial" w:cs="Arial"/>
          <w:b/>
        </w:rPr>
        <w:t>Independent</w:t>
      </w:r>
      <w:proofErr w:type="gramEnd"/>
      <w:r w:rsidR="00E56D10" w:rsidRPr="003E7C27">
        <w:rPr>
          <w:rFonts w:ascii="Arial" w:hAnsi="Arial" w:cs="Arial"/>
          <w:b/>
        </w:rPr>
        <w:t xml:space="preserve"> Mental Capacity Advocate (IMCA)</w:t>
      </w:r>
    </w:p>
    <w:p w:rsidR="002F680A" w:rsidRPr="003E7C27" w:rsidRDefault="002F680A" w:rsidP="006A3E38">
      <w:pPr>
        <w:spacing w:after="0" w:line="240" w:lineRule="auto"/>
        <w:jc w:val="both"/>
        <w:rPr>
          <w:rFonts w:ascii="Arial" w:hAnsi="Arial" w:cs="Arial"/>
          <w:color w:val="FF0000"/>
        </w:rPr>
      </w:pPr>
    </w:p>
    <w:p w:rsidR="002F3858" w:rsidRPr="003E7C27" w:rsidRDefault="004E5184" w:rsidP="006A3E38">
      <w:pPr>
        <w:spacing w:after="0" w:line="240" w:lineRule="auto"/>
        <w:jc w:val="both"/>
        <w:rPr>
          <w:rFonts w:ascii="Arial" w:hAnsi="Arial" w:cs="Arial"/>
        </w:rPr>
      </w:pPr>
      <w:proofErr w:type="gramStart"/>
      <w:r>
        <w:rPr>
          <w:rFonts w:ascii="Arial" w:hAnsi="Arial" w:cs="Arial"/>
        </w:rPr>
        <w:t xml:space="preserve">13.1  </w:t>
      </w:r>
      <w:r w:rsidR="002F3858" w:rsidRPr="003E7C27">
        <w:rPr>
          <w:rFonts w:ascii="Arial" w:hAnsi="Arial" w:cs="Arial"/>
        </w:rPr>
        <w:t>An</w:t>
      </w:r>
      <w:proofErr w:type="gramEnd"/>
      <w:r w:rsidR="002F3858" w:rsidRPr="003E7C27">
        <w:rPr>
          <w:rFonts w:ascii="Arial" w:hAnsi="Arial" w:cs="Arial"/>
        </w:rPr>
        <w:t xml:space="preserve"> IMCA </w:t>
      </w:r>
      <w:r w:rsidR="002F3858" w:rsidRPr="003E7C27">
        <w:rPr>
          <w:rStyle w:val="ilfuvd"/>
          <w:rFonts w:ascii="Arial" w:hAnsi="Arial" w:cs="Arial"/>
          <w:shd w:val="clear" w:color="auto" w:fill="FFFFFF"/>
        </w:rPr>
        <w:t xml:space="preserve">is an advocate </w:t>
      </w:r>
      <w:r w:rsidR="00EC1A40">
        <w:rPr>
          <w:rStyle w:val="ilfuvd"/>
          <w:rFonts w:ascii="Arial" w:hAnsi="Arial" w:cs="Arial"/>
          <w:shd w:val="clear" w:color="auto" w:fill="FFFFFF"/>
        </w:rPr>
        <w:t xml:space="preserve">specifically in relation to the Mental Capacity Act 2005 </w:t>
      </w:r>
      <w:r w:rsidR="002F3858" w:rsidRPr="003E7C27">
        <w:rPr>
          <w:rStyle w:val="ilfuvd"/>
          <w:rFonts w:ascii="Arial" w:hAnsi="Arial" w:cs="Arial"/>
          <w:shd w:val="clear" w:color="auto" w:fill="FFFFFF"/>
        </w:rPr>
        <w:t>who can support and represent an individual who are unable to make decisions for themselves and they may not have family or friends who are able to speak for them. An IMCA has been specially trained</w:t>
      </w:r>
      <w:r w:rsidR="00FC6561">
        <w:rPr>
          <w:rStyle w:val="ilfuvd"/>
          <w:rFonts w:ascii="Arial" w:hAnsi="Arial" w:cs="Arial"/>
          <w:shd w:val="clear" w:color="auto" w:fill="FFFFFF"/>
        </w:rPr>
        <w:t>. They</w:t>
      </w:r>
      <w:r w:rsidR="002F3858" w:rsidRPr="003E7C27">
        <w:rPr>
          <w:rStyle w:val="ilfuvd"/>
          <w:rFonts w:ascii="Arial" w:hAnsi="Arial" w:cs="Arial"/>
          <w:shd w:val="clear" w:color="auto" w:fill="FFFFFF"/>
        </w:rPr>
        <w:t xml:space="preserve"> do not make decisions </w:t>
      </w:r>
      <w:r w:rsidR="00E56D10" w:rsidRPr="003E7C27">
        <w:rPr>
          <w:rStyle w:val="ilfuvd"/>
          <w:rFonts w:ascii="Arial" w:hAnsi="Arial" w:cs="Arial"/>
          <w:shd w:val="clear" w:color="auto" w:fill="FFFFFF"/>
        </w:rPr>
        <w:t xml:space="preserve">for the individual </w:t>
      </w:r>
      <w:r w:rsidR="002F3858" w:rsidRPr="003E7C27">
        <w:rPr>
          <w:rStyle w:val="ilfuvd"/>
          <w:rFonts w:ascii="Arial" w:hAnsi="Arial" w:cs="Arial"/>
          <w:shd w:val="clear" w:color="auto" w:fill="FFFFFF"/>
        </w:rPr>
        <w:t xml:space="preserve">and they </w:t>
      </w:r>
      <w:r w:rsidR="00FC6561">
        <w:rPr>
          <w:rStyle w:val="ilfuvd"/>
          <w:rFonts w:ascii="Arial" w:hAnsi="Arial" w:cs="Arial"/>
          <w:shd w:val="clear" w:color="auto" w:fill="FFFFFF"/>
        </w:rPr>
        <w:t xml:space="preserve">must be </w:t>
      </w:r>
      <w:r w:rsidR="002F3858" w:rsidRPr="003E7C27">
        <w:rPr>
          <w:rStyle w:val="ilfuvd"/>
          <w:rFonts w:ascii="Arial" w:hAnsi="Arial" w:cs="Arial"/>
          <w:shd w:val="clear" w:color="auto" w:fill="FFFFFF"/>
        </w:rPr>
        <w:t>independent of the people who do make the decisions.</w:t>
      </w:r>
    </w:p>
    <w:p w:rsidR="00872FAA" w:rsidRDefault="00872FAA" w:rsidP="006A3E38">
      <w:pPr>
        <w:spacing w:after="0" w:line="240" w:lineRule="auto"/>
        <w:jc w:val="both"/>
        <w:rPr>
          <w:rFonts w:ascii="Arial" w:hAnsi="Arial" w:cs="Arial"/>
          <w:color w:val="FF0000"/>
          <w:highlight w:val="yellow"/>
        </w:rPr>
      </w:pPr>
    </w:p>
    <w:p w:rsidR="00847F68" w:rsidRPr="003E7C27" w:rsidRDefault="004E5184" w:rsidP="006A3E38">
      <w:pPr>
        <w:spacing w:after="0" w:line="240" w:lineRule="auto"/>
        <w:jc w:val="both"/>
        <w:rPr>
          <w:rFonts w:ascii="Arial" w:hAnsi="Arial" w:cs="Arial"/>
        </w:rPr>
      </w:pPr>
      <w:proofErr w:type="gramStart"/>
      <w:r>
        <w:rPr>
          <w:rFonts w:ascii="Arial" w:hAnsi="Arial" w:cs="Arial"/>
        </w:rPr>
        <w:t xml:space="preserve">13.2  </w:t>
      </w:r>
      <w:r w:rsidR="00847F68" w:rsidRPr="003E7C27">
        <w:rPr>
          <w:rFonts w:ascii="Arial" w:hAnsi="Arial" w:cs="Arial"/>
        </w:rPr>
        <w:t>Contact</w:t>
      </w:r>
      <w:proofErr w:type="gramEnd"/>
      <w:r w:rsidR="00847F68" w:rsidRPr="003E7C27">
        <w:rPr>
          <w:rFonts w:ascii="Arial" w:hAnsi="Arial" w:cs="Arial"/>
        </w:rPr>
        <w:t xml:space="preserve"> details: POhWER</w:t>
      </w:r>
      <w:r w:rsidR="003E7C27">
        <w:rPr>
          <w:rFonts w:ascii="Arial" w:hAnsi="Arial" w:cs="Arial"/>
        </w:rPr>
        <w:t xml:space="preserve"> </w:t>
      </w:r>
      <w:r w:rsidR="00847F68" w:rsidRPr="003E7C27">
        <w:rPr>
          <w:rFonts w:ascii="Arial" w:hAnsi="Arial" w:cs="Arial"/>
        </w:rPr>
        <w:t xml:space="preserve"> </w:t>
      </w:r>
      <w:r w:rsidR="00847F68" w:rsidRPr="003E7C27">
        <w:rPr>
          <w:rFonts w:ascii="Arial" w:hAnsi="Arial" w:cs="Arial"/>
          <w:shd w:val="clear" w:color="auto" w:fill="FFFFFF"/>
        </w:rPr>
        <w:t>0300 456 2370 or email </w:t>
      </w:r>
      <w:hyperlink r:id="rId15" w:history="1">
        <w:r w:rsidR="00847F68" w:rsidRPr="003E7C27">
          <w:rPr>
            <w:rStyle w:val="Hyperlink"/>
            <w:rFonts w:ascii="Arial" w:hAnsi="Arial" w:cs="Arial"/>
            <w:color w:val="auto"/>
            <w:u w:val="none"/>
            <w:shd w:val="clear" w:color="auto" w:fill="FFFFFF"/>
          </w:rPr>
          <w:t>pohwer@pohwer.net</w:t>
        </w:r>
      </w:hyperlink>
    </w:p>
    <w:p w:rsidR="00847F68" w:rsidRPr="003E7C27" w:rsidRDefault="00847F68" w:rsidP="00D2779D">
      <w:pPr>
        <w:shd w:val="clear" w:color="auto" w:fill="FFFFFF"/>
        <w:spacing w:after="0" w:line="240" w:lineRule="auto"/>
        <w:rPr>
          <w:rFonts w:ascii="Arial" w:eastAsia="Times New Roman" w:hAnsi="Arial" w:cs="Arial"/>
          <w:lang w:eastAsia="en-GB"/>
        </w:rPr>
      </w:pPr>
    </w:p>
    <w:p w:rsidR="0050365D" w:rsidRPr="00346FFE" w:rsidRDefault="00346FFE" w:rsidP="00D2779D">
      <w:pPr>
        <w:shd w:val="clear" w:color="auto" w:fill="FFFFFF"/>
        <w:spacing w:after="0" w:line="240" w:lineRule="auto"/>
        <w:rPr>
          <w:rFonts w:ascii="Arial" w:eastAsia="Times New Roman" w:hAnsi="Arial" w:cs="Arial"/>
          <w:i/>
          <w:lang w:eastAsia="en-GB"/>
        </w:rPr>
      </w:pPr>
      <w:r w:rsidRPr="00346FFE">
        <w:rPr>
          <w:rFonts w:ascii="Arial" w:eastAsia="Times New Roman" w:hAnsi="Arial" w:cs="Arial"/>
          <w:b/>
          <w:lang w:eastAsia="en-GB"/>
        </w:rPr>
        <w:t>For further information s</w:t>
      </w:r>
      <w:r w:rsidR="00872FAA" w:rsidRPr="00346FFE">
        <w:rPr>
          <w:rFonts w:ascii="Arial" w:eastAsia="Times New Roman" w:hAnsi="Arial" w:cs="Arial"/>
          <w:b/>
          <w:lang w:eastAsia="en-GB"/>
        </w:rPr>
        <w:t>ee</w:t>
      </w:r>
      <w:r w:rsidR="00872FAA" w:rsidRPr="00346FFE">
        <w:rPr>
          <w:rFonts w:ascii="Arial" w:eastAsia="Times New Roman" w:hAnsi="Arial" w:cs="Arial"/>
          <w:lang w:eastAsia="en-GB"/>
        </w:rPr>
        <w:t xml:space="preserve"> </w:t>
      </w:r>
      <w:r w:rsidR="009F58E5">
        <w:rPr>
          <w:rFonts w:ascii="Arial" w:eastAsia="Times New Roman" w:hAnsi="Arial" w:cs="Arial"/>
          <w:lang w:eastAsia="en-GB"/>
        </w:rPr>
        <w:t xml:space="preserve">- </w:t>
      </w:r>
      <w:r w:rsidRPr="00346FFE">
        <w:rPr>
          <w:rFonts w:ascii="Arial" w:eastAsia="Times New Roman" w:hAnsi="Arial" w:cs="Arial"/>
          <w:i/>
          <w:lang w:eastAsia="en-GB"/>
        </w:rPr>
        <w:t>Appendix 3 - F</w:t>
      </w:r>
      <w:r w:rsidR="00872FAA" w:rsidRPr="00346FFE">
        <w:rPr>
          <w:rFonts w:ascii="Arial" w:eastAsia="Times New Roman" w:hAnsi="Arial" w:cs="Arial"/>
          <w:i/>
          <w:lang w:eastAsia="en-GB"/>
        </w:rPr>
        <w:t xml:space="preserve">low chart </w:t>
      </w:r>
      <w:r w:rsidRPr="00346FFE">
        <w:rPr>
          <w:rFonts w:ascii="Arial" w:eastAsia="Times New Roman" w:hAnsi="Arial" w:cs="Arial"/>
          <w:i/>
          <w:lang w:eastAsia="en-GB"/>
        </w:rPr>
        <w:t>- Referral to IMCA</w:t>
      </w:r>
      <w:r w:rsidR="00C02AD0">
        <w:rPr>
          <w:rFonts w:ascii="Arial" w:eastAsia="Times New Roman" w:hAnsi="Arial" w:cs="Arial"/>
          <w:i/>
          <w:lang w:eastAsia="en-GB"/>
        </w:rPr>
        <w:t xml:space="preserve"> - Page 23</w:t>
      </w:r>
    </w:p>
    <w:p w:rsidR="00135440" w:rsidRPr="00346FFE" w:rsidRDefault="00135440" w:rsidP="00DA4E2C">
      <w:pPr>
        <w:pStyle w:val="Default"/>
        <w:rPr>
          <w:bCs/>
          <w:i/>
          <w:sz w:val="22"/>
          <w:szCs w:val="22"/>
          <w:highlight w:val="yellow"/>
        </w:rPr>
      </w:pPr>
    </w:p>
    <w:p w:rsidR="008953BC" w:rsidRPr="00DA40B6" w:rsidRDefault="004E5184" w:rsidP="00DA4E2C">
      <w:pPr>
        <w:pStyle w:val="Default"/>
        <w:rPr>
          <w:b/>
          <w:bCs/>
          <w:sz w:val="22"/>
          <w:szCs w:val="22"/>
        </w:rPr>
      </w:pPr>
      <w:proofErr w:type="gramStart"/>
      <w:r>
        <w:rPr>
          <w:b/>
          <w:bCs/>
          <w:sz w:val="22"/>
          <w:szCs w:val="22"/>
        </w:rPr>
        <w:t xml:space="preserve">14.0  </w:t>
      </w:r>
      <w:r w:rsidR="00AB5BAE" w:rsidRPr="00DA40B6">
        <w:rPr>
          <w:b/>
          <w:bCs/>
          <w:sz w:val="22"/>
          <w:szCs w:val="22"/>
        </w:rPr>
        <w:t>Safeguarding</w:t>
      </w:r>
      <w:proofErr w:type="gramEnd"/>
      <w:r w:rsidR="00AB5BAE" w:rsidRPr="00DA40B6">
        <w:rPr>
          <w:b/>
          <w:bCs/>
          <w:sz w:val="22"/>
          <w:szCs w:val="22"/>
        </w:rPr>
        <w:t xml:space="preserve"> Individuals</w:t>
      </w:r>
      <w:r w:rsidR="003B3EFF" w:rsidRPr="00DA40B6">
        <w:rPr>
          <w:b/>
          <w:bCs/>
          <w:sz w:val="22"/>
          <w:szCs w:val="22"/>
        </w:rPr>
        <w:t xml:space="preserve"> Vulnerable to Radicalisation (VTR)</w:t>
      </w:r>
    </w:p>
    <w:p w:rsidR="003B3EFF" w:rsidRPr="00847F68" w:rsidRDefault="003B3EFF" w:rsidP="00DA4E2C">
      <w:pPr>
        <w:pStyle w:val="Default"/>
        <w:rPr>
          <w:b/>
          <w:bCs/>
          <w:sz w:val="22"/>
          <w:szCs w:val="22"/>
          <w:highlight w:val="yellow"/>
        </w:rPr>
      </w:pPr>
    </w:p>
    <w:p w:rsidR="008610E9" w:rsidRDefault="004E5184" w:rsidP="00DA4E2C">
      <w:pPr>
        <w:pStyle w:val="Default"/>
        <w:rPr>
          <w:bCs/>
          <w:sz w:val="22"/>
          <w:szCs w:val="22"/>
        </w:rPr>
      </w:pPr>
      <w:proofErr w:type="gramStart"/>
      <w:r>
        <w:rPr>
          <w:bCs/>
          <w:sz w:val="22"/>
          <w:szCs w:val="22"/>
        </w:rPr>
        <w:t xml:space="preserve">14.1  </w:t>
      </w:r>
      <w:r w:rsidR="008610E9" w:rsidRPr="00864AD2">
        <w:rPr>
          <w:bCs/>
          <w:sz w:val="22"/>
          <w:szCs w:val="22"/>
        </w:rPr>
        <w:t>Radicalisation</w:t>
      </w:r>
      <w:proofErr w:type="gramEnd"/>
      <w:r w:rsidR="008610E9" w:rsidRPr="00864AD2">
        <w:rPr>
          <w:bCs/>
          <w:sz w:val="22"/>
          <w:szCs w:val="22"/>
        </w:rPr>
        <w:t xml:space="preserve"> is defined as the process by which people (children or adults) begin to support terrorism and violent </w:t>
      </w:r>
      <w:r w:rsidR="003F33AE" w:rsidRPr="00864AD2">
        <w:rPr>
          <w:bCs/>
          <w:sz w:val="22"/>
          <w:szCs w:val="22"/>
        </w:rPr>
        <w:t>extremism and potential participation in terrorist groups.</w:t>
      </w:r>
      <w:r w:rsidR="00864AD2">
        <w:rPr>
          <w:bCs/>
          <w:sz w:val="22"/>
          <w:szCs w:val="22"/>
        </w:rPr>
        <w:t xml:space="preserve">  </w:t>
      </w:r>
      <w:r w:rsidR="00AB5BAE">
        <w:rPr>
          <w:bCs/>
          <w:sz w:val="22"/>
          <w:szCs w:val="22"/>
        </w:rPr>
        <w:t xml:space="preserve">The vulnerabilities of individuals may be exploited towards crime or terrorism.  The exploitation may be by a third party who has their own agenda. </w:t>
      </w:r>
      <w:r w:rsidR="0073223F">
        <w:rPr>
          <w:bCs/>
          <w:sz w:val="22"/>
          <w:szCs w:val="22"/>
        </w:rPr>
        <w:t>The exploitation of vulnerable individuals can be face to face, via social media or the internet.</w:t>
      </w:r>
    </w:p>
    <w:p w:rsidR="00864AD2" w:rsidRPr="00864AD2" w:rsidRDefault="00864AD2" w:rsidP="00DA4E2C">
      <w:pPr>
        <w:pStyle w:val="Default"/>
        <w:rPr>
          <w:bCs/>
          <w:sz w:val="22"/>
          <w:szCs w:val="22"/>
        </w:rPr>
      </w:pPr>
    </w:p>
    <w:p w:rsidR="0036034C" w:rsidRPr="00102519" w:rsidRDefault="004E5184" w:rsidP="0036034C">
      <w:pPr>
        <w:spacing w:after="0" w:line="240" w:lineRule="auto"/>
        <w:rPr>
          <w:rFonts w:ascii="Arial" w:hAnsi="Arial" w:cs="Arial"/>
        </w:rPr>
      </w:pPr>
      <w:proofErr w:type="gramStart"/>
      <w:r w:rsidRPr="00C36688">
        <w:rPr>
          <w:rFonts w:ascii="Arial" w:hAnsi="Arial" w:cs="Arial"/>
          <w:bCs/>
        </w:rPr>
        <w:t xml:space="preserve">14.2  </w:t>
      </w:r>
      <w:r w:rsidR="00027857" w:rsidRPr="00C36688">
        <w:rPr>
          <w:rFonts w:ascii="Arial" w:hAnsi="Arial" w:cs="Arial"/>
          <w:bCs/>
        </w:rPr>
        <w:t>PREVENT</w:t>
      </w:r>
      <w:proofErr w:type="gramEnd"/>
      <w:r w:rsidR="00027857" w:rsidRPr="00C36688">
        <w:rPr>
          <w:rFonts w:ascii="Arial" w:hAnsi="Arial" w:cs="Arial"/>
          <w:bCs/>
        </w:rPr>
        <w:t xml:space="preserve"> is part of the Government’s CONTEST strategy which focuses on stopping people becoming terrorists or supporting terrorism.  Healthcare organisati</w:t>
      </w:r>
      <w:r w:rsidR="00150D9A" w:rsidRPr="00C36688">
        <w:rPr>
          <w:rFonts w:ascii="Arial" w:hAnsi="Arial" w:cs="Arial"/>
          <w:bCs/>
        </w:rPr>
        <w:t xml:space="preserve">ons could encounter an adult at risk </w:t>
      </w:r>
      <w:r w:rsidR="00027857" w:rsidRPr="00C36688">
        <w:rPr>
          <w:rFonts w:ascii="Arial" w:hAnsi="Arial" w:cs="Arial"/>
          <w:bCs/>
        </w:rPr>
        <w:t>who may be in the process of being radicalised towards terrorism.  It is important that staff are confident and knowledgeable in addressing such concerns.</w:t>
      </w:r>
      <w:r w:rsidR="00C36688" w:rsidRPr="00C36688">
        <w:rPr>
          <w:rFonts w:ascii="Arial" w:hAnsi="Arial" w:cs="Arial"/>
          <w:bCs/>
        </w:rPr>
        <w:t xml:space="preserve">  </w:t>
      </w:r>
      <w:r w:rsidR="00C36688" w:rsidRPr="00C36688">
        <w:rPr>
          <w:rFonts w:ascii="Arial" w:hAnsi="Arial" w:cs="Arial"/>
        </w:rPr>
        <w:t>Prevent is a safeguarding</w:t>
      </w:r>
      <w:r w:rsidR="005354AE">
        <w:rPr>
          <w:rFonts w:ascii="Arial" w:hAnsi="Arial" w:cs="Arial"/>
        </w:rPr>
        <w:t xml:space="preserve"> process,</w:t>
      </w:r>
      <w:r w:rsidR="00C36688" w:rsidRPr="00C36688">
        <w:rPr>
          <w:rFonts w:ascii="Arial" w:hAnsi="Arial" w:cs="Arial"/>
        </w:rPr>
        <w:t xml:space="preserve"> staff should be cu</w:t>
      </w:r>
      <w:r w:rsidR="00C36688">
        <w:rPr>
          <w:rFonts w:ascii="Arial" w:hAnsi="Arial" w:cs="Arial"/>
        </w:rPr>
        <w:t>rious about the characteristics</w:t>
      </w:r>
      <w:r w:rsidR="0036034C">
        <w:rPr>
          <w:rFonts w:ascii="Arial" w:hAnsi="Arial" w:cs="Arial"/>
        </w:rPr>
        <w:t xml:space="preserve"> individuals may portray.  All staff must ensure vulnerable people are safeguarded.</w:t>
      </w:r>
    </w:p>
    <w:p w:rsidR="00C36688" w:rsidRDefault="00C36688" w:rsidP="00DA4E2C">
      <w:pPr>
        <w:pStyle w:val="Default"/>
        <w:rPr>
          <w:b/>
          <w:bCs/>
          <w:sz w:val="22"/>
          <w:szCs w:val="22"/>
        </w:rPr>
      </w:pPr>
    </w:p>
    <w:p w:rsidR="00A848CE" w:rsidRPr="009F58E5" w:rsidRDefault="008953BC" w:rsidP="00DA4E2C">
      <w:pPr>
        <w:pStyle w:val="Default"/>
        <w:rPr>
          <w:b/>
          <w:bCs/>
          <w:sz w:val="22"/>
          <w:szCs w:val="22"/>
        </w:rPr>
      </w:pPr>
      <w:r w:rsidRPr="009F58E5">
        <w:rPr>
          <w:b/>
          <w:bCs/>
          <w:sz w:val="22"/>
          <w:szCs w:val="22"/>
        </w:rPr>
        <w:t>For further information refer to</w:t>
      </w:r>
      <w:r w:rsidR="00A848CE" w:rsidRPr="009F58E5">
        <w:rPr>
          <w:b/>
          <w:bCs/>
          <w:sz w:val="22"/>
          <w:szCs w:val="22"/>
        </w:rPr>
        <w:t>:</w:t>
      </w:r>
    </w:p>
    <w:p w:rsidR="00864AD2" w:rsidRPr="009F58E5" w:rsidRDefault="00C02AD0" w:rsidP="00864AD2">
      <w:pPr>
        <w:pStyle w:val="Default"/>
        <w:rPr>
          <w:bCs/>
          <w:i/>
          <w:sz w:val="22"/>
          <w:szCs w:val="22"/>
        </w:rPr>
      </w:pPr>
      <w:r w:rsidRPr="00C02AD0">
        <w:rPr>
          <w:bCs/>
          <w:i/>
          <w:sz w:val="22"/>
          <w:szCs w:val="22"/>
        </w:rPr>
        <w:t xml:space="preserve">Page 15 </w:t>
      </w:r>
      <w:r w:rsidR="00346FFE" w:rsidRPr="00C02AD0">
        <w:rPr>
          <w:bCs/>
          <w:i/>
          <w:sz w:val="22"/>
          <w:szCs w:val="22"/>
        </w:rPr>
        <w:t xml:space="preserve">- </w:t>
      </w:r>
      <w:r w:rsidR="008953BC" w:rsidRPr="00C02AD0">
        <w:rPr>
          <w:bCs/>
          <w:i/>
          <w:sz w:val="22"/>
          <w:szCs w:val="22"/>
        </w:rPr>
        <w:t xml:space="preserve">Document </w:t>
      </w:r>
      <w:r w:rsidR="00A848CE" w:rsidRPr="00C02AD0">
        <w:rPr>
          <w:bCs/>
          <w:i/>
          <w:sz w:val="22"/>
          <w:szCs w:val="22"/>
        </w:rPr>
        <w:t xml:space="preserve">1 – </w:t>
      </w:r>
      <w:proofErr w:type="gramStart"/>
      <w:r w:rsidR="00864AD2" w:rsidRPr="00C02AD0">
        <w:rPr>
          <w:bCs/>
          <w:i/>
          <w:sz w:val="22"/>
          <w:szCs w:val="22"/>
        </w:rPr>
        <w:t>Safeguarding  Individuals</w:t>
      </w:r>
      <w:proofErr w:type="gramEnd"/>
      <w:r w:rsidR="00864AD2" w:rsidRPr="00C02AD0">
        <w:rPr>
          <w:bCs/>
          <w:i/>
          <w:sz w:val="22"/>
          <w:szCs w:val="22"/>
        </w:rPr>
        <w:t xml:space="preserve"> Vulnerable to Radicalisation (VTR)</w:t>
      </w:r>
    </w:p>
    <w:p w:rsidR="00F4556C" w:rsidRPr="009F58E5" w:rsidRDefault="00F4556C" w:rsidP="00DA4E2C">
      <w:pPr>
        <w:pStyle w:val="Default"/>
        <w:rPr>
          <w:bCs/>
          <w:color w:val="auto"/>
          <w:sz w:val="22"/>
          <w:szCs w:val="22"/>
        </w:rPr>
      </w:pPr>
    </w:p>
    <w:p w:rsidR="00115925" w:rsidRPr="006C5019" w:rsidRDefault="004E5184" w:rsidP="00DA4E2C">
      <w:pPr>
        <w:pStyle w:val="Default"/>
        <w:rPr>
          <w:b/>
          <w:bCs/>
          <w:color w:val="auto"/>
          <w:sz w:val="22"/>
          <w:szCs w:val="22"/>
        </w:rPr>
      </w:pPr>
      <w:proofErr w:type="gramStart"/>
      <w:r>
        <w:rPr>
          <w:b/>
          <w:bCs/>
          <w:color w:val="auto"/>
          <w:sz w:val="22"/>
          <w:szCs w:val="22"/>
        </w:rPr>
        <w:t xml:space="preserve">15.0  </w:t>
      </w:r>
      <w:r w:rsidR="00DE5D1A" w:rsidRPr="006C5019">
        <w:rPr>
          <w:b/>
          <w:bCs/>
          <w:color w:val="auto"/>
          <w:sz w:val="22"/>
          <w:szCs w:val="22"/>
        </w:rPr>
        <w:t>Sharing</w:t>
      </w:r>
      <w:proofErr w:type="gramEnd"/>
      <w:r w:rsidR="00DE5D1A" w:rsidRPr="006C5019">
        <w:rPr>
          <w:b/>
          <w:bCs/>
          <w:color w:val="auto"/>
          <w:sz w:val="22"/>
          <w:szCs w:val="22"/>
        </w:rPr>
        <w:t xml:space="preserve"> Information</w:t>
      </w:r>
      <w:r w:rsidR="006C5019" w:rsidRPr="006C5019">
        <w:rPr>
          <w:b/>
          <w:bCs/>
          <w:color w:val="auto"/>
          <w:sz w:val="22"/>
          <w:szCs w:val="22"/>
        </w:rPr>
        <w:t xml:space="preserve"> and </w:t>
      </w:r>
      <w:r w:rsidR="00723C65">
        <w:rPr>
          <w:b/>
          <w:bCs/>
          <w:color w:val="auto"/>
          <w:sz w:val="22"/>
          <w:szCs w:val="22"/>
        </w:rPr>
        <w:t xml:space="preserve">GDPR and </w:t>
      </w:r>
      <w:r w:rsidR="006C5019" w:rsidRPr="006C5019">
        <w:rPr>
          <w:b/>
          <w:bCs/>
          <w:color w:val="auto"/>
          <w:sz w:val="22"/>
          <w:szCs w:val="22"/>
        </w:rPr>
        <w:t>Data Protection</w:t>
      </w:r>
    </w:p>
    <w:p w:rsidR="003E7C27" w:rsidRPr="006C5019" w:rsidRDefault="003E7C27" w:rsidP="00DA4E2C">
      <w:pPr>
        <w:pStyle w:val="Default"/>
        <w:rPr>
          <w:b/>
          <w:bCs/>
          <w:color w:val="auto"/>
          <w:sz w:val="22"/>
          <w:szCs w:val="22"/>
        </w:rPr>
      </w:pPr>
    </w:p>
    <w:p w:rsidR="006C5019" w:rsidRDefault="004E5184" w:rsidP="00DA4E2C">
      <w:pPr>
        <w:pStyle w:val="Default"/>
        <w:rPr>
          <w:sz w:val="22"/>
          <w:szCs w:val="22"/>
        </w:rPr>
      </w:pPr>
      <w:proofErr w:type="gramStart"/>
      <w:r>
        <w:rPr>
          <w:bCs/>
          <w:color w:val="auto"/>
          <w:sz w:val="22"/>
          <w:szCs w:val="22"/>
        </w:rPr>
        <w:t xml:space="preserve">15.1  </w:t>
      </w:r>
      <w:r w:rsidR="006C5019" w:rsidRPr="006C5019">
        <w:rPr>
          <w:bCs/>
          <w:color w:val="auto"/>
          <w:sz w:val="22"/>
          <w:szCs w:val="22"/>
        </w:rPr>
        <w:t>Information</w:t>
      </w:r>
      <w:proofErr w:type="gramEnd"/>
      <w:r w:rsidR="006C5019" w:rsidRPr="006C5019">
        <w:rPr>
          <w:bCs/>
          <w:color w:val="auto"/>
          <w:sz w:val="22"/>
          <w:szCs w:val="22"/>
        </w:rPr>
        <w:t xml:space="preserve"> should be shared with consent wherever possible.  </w:t>
      </w:r>
      <w:r w:rsidR="00723C65" w:rsidRPr="00723C65">
        <w:rPr>
          <w:sz w:val="22"/>
          <w:szCs w:val="22"/>
        </w:rPr>
        <w:t xml:space="preserve">General Data Protection Regulation (GDPR), Data Protection Act 2018 and human rights law are not barriers to justified information </w:t>
      </w:r>
      <w:proofErr w:type="gramStart"/>
      <w:r w:rsidR="00723C65" w:rsidRPr="00723C65">
        <w:rPr>
          <w:sz w:val="22"/>
          <w:szCs w:val="22"/>
        </w:rPr>
        <w:t>sharing, but</w:t>
      </w:r>
      <w:proofErr w:type="gramEnd"/>
      <w:r w:rsidR="00723C65" w:rsidRPr="00723C65">
        <w:rPr>
          <w:sz w:val="22"/>
          <w:szCs w:val="22"/>
        </w:rPr>
        <w:t xml:space="preserve"> provide a framework to ensure that personal information about living individuals is shared appropriately. </w:t>
      </w:r>
    </w:p>
    <w:p w:rsidR="00723C65" w:rsidRDefault="00723C65" w:rsidP="00DA4E2C">
      <w:pPr>
        <w:pStyle w:val="Default"/>
        <w:rPr>
          <w:bCs/>
          <w:sz w:val="22"/>
          <w:szCs w:val="22"/>
          <w:highlight w:val="yellow"/>
        </w:rPr>
      </w:pPr>
    </w:p>
    <w:p w:rsidR="00C6408C" w:rsidRDefault="004E5184" w:rsidP="00DA4E2C">
      <w:pPr>
        <w:pStyle w:val="Default"/>
        <w:rPr>
          <w:sz w:val="22"/>
          <w:szCs w:val="22"/>
        </w:rPr>
      </w:pPr>
      <w:proofErr w:type="gramStart"/>
      <w:r>
        <w:rPr>
          <w:sz w:val="22"/>
          <w:szCs w:val="22"/>
        </w:rPr>
        <w:t xml:space="preserve">15.2  </w:t>
      </w:r>
      <w:r w:rsidR="00723C65" w:rsidRPr="00723C65">
        <w:rPr>
          <w:sz w:val="22"/>
          <w:szCs w:val="22"/>
        </w:rPr>
        <w:t>Under</w:t>
      </w:r>
      <w:proofErr w:type="gramEnd"/>
      <w:r w:rsidR="00723C65" w:rsidRPr="00723C65">
        <w:rPr>
          <w:sz w:val="22"/>
          <w:szCs w:val="22"/>
        </w:rPr>
        <w:t xml:space="preserve"> the GDPR and Data Protection Act 2018 you may share information without consent if, in your judgement, there is a lawful basis to do so, such as where safety may be at risk. You will need to base your judgement on the facts of the case. When you are sharing or requesting personal information from someone, be clear of the bas</w:t>
      </w:r>
      <w:r w:rsidR="00C6408C">
        <w:rPr>
          <w:sz w:val="22"/>
          <w:szCs w:val="22"/>
        </w:rPr>
        <w:t>is upon which you are doing so:</w:t>
      </w:r>
    </w:p>
    <w:p w:rsidR="00C6408C" w:rsidRPr="00520615" w:rsidRDefault="00C6408C" w:rsidP="00520615">
      <w:pPr>
        <w:pStyle w:val="farbody"/>
        <w:shd w:val="clear" w:color="auto" w:fill="FFFFFF"/>
        <w:spacing w:before="0" w:beforeAutospacing="0" w:after="0" w:afterAutospacing="0"/>
        <w:ind w:left="720"/>
        <w:textAlignment w:val="baseline"/>
        <w:rPr>
          <w:rFonts w:ascii="Helvetica" w:hAnsi="Helvetica"/>
          <w:sz w:val="21"/>
          <w:szCs w:val="21"/>
        </w:rPr>
      </w:pPr>
      <w:r w:rsidRPr="00C6408C">
        <w:rPr>
          <w:rFonts w:ascii="Helvetica" w:hAnsi="Helvetica"/>
          <w:sz w:val="21"/>
          <w:szCs w:val="21"/>
        </w:rPr>
        <w:t xml:space="preserve">(i)   protecting an individual from </w:t>
      </w:r>
      <w:r w:rsidR="00EC1A40">
        <w:rPr>
          <w:rFonts w:ascii="Helvetica" w:hAnsi="Helvetica"/>
          <w:sz w:val="21"/>
          <w:szCs w:val="21"/>
        </w:rPr>
        <w:t>any of the abuses outlined in the Care Act 2014</w:t>
      </w:r>
    </w:p>
    <w:p w:rsidR="00555518" w:rsidRDefault="00555518" w:rsidP="00DA4E2C">
      <w:pPr>
        <w:pStyle w:val="Default"/>
        <w:rPr>
          <w:sz w:val="22"/>
          <w:szCs w:val="22"/>
        </w:rPr>
      </w:pPr>
    </w:p>
    <w:p w:rsidR="006E5DF2" w:rsidRDefault="004E5184" w:rsidP="00DA4E2C">
      <w:pPr>
        <w:pStyle w:val="Default"/>
        <w:rPr>
          <w:sz w:val="22"/>
          <w:szCs w:val="22"/>
        </w:rPr>
      </w:pPr>
      <w:proofErr w:type="gramStart"/>
      <w:r>
        <w:rPr>
          <w:sz w:val="22"/>
          <w:szCs w:val="22"/>
        </w:rPr>
        <w:t xml:space="preserve">15.3  </w:t>
      </w:r>
      <w:r w:rsidR="00723C65" w:rsidRPr="00723C65">
        <w:rPr>
          <w:sz w:val="22"/>
          <w:szCs w:val="22"/>
        </w:rPr>
        <w:t>Where</w:t>
      </w:r>
      <w:proofErr w:type="gramEnd"/>
      <w:r w:rsidR="00723C65" w:rsidRPr="00723C65">
        <w:rPr>
          <w:sz w:val="22"/>
          <w:szCs w:val="22"/>
        </w:rPr>
        <w:t xml:space="preserve"> you do not have consent, be mindful that an individual might not expect information to be shared. </w:t>
      </w:r>
    </w:p>
    <w:p w:rsidR="00723C65" w:rsidRDefault="00723C65" w:rsidP="00DA4E2C">
      <w:pPr>
        <w:pStyle w:val="Default"/>
        <w:rPr>
          <w:sz w:val="22"/>
          <w:szCs w:val="22"/>
        </w:rPr>
      </w:pPr>
    </w:p>
    <w:p w:rsidR="00AE124F" w:rsidRDefault="004E5184" w:rsidP="00DA4E2C">
      <w:pPr>
        <w:pStyle w:val="Default"/>
        <w:rPr>
          <w:sz w:val="22"/>
          <w:szCs w:val="22"/>
        </w:rPr>
      </w:pPr>
      <w:proofErr w:type="gramStart"/>
      <w:r>
        <w:rPr>
          <w:sz w:val="22"/>
          <w:szCs w:val="22"/>
        </w:rPr>
        <w:t xml:space="preserve">15.4  </w:t>
      </w:r>
      <w:r w:rsidR="00723C65" w:rsidRPr="00723C65">
        <w:rPr>
          <w:sz w:val="22"/>
          <w:szCs w:val="22"/>
        </w:rPr>
        <w:t>Consider</w:t>
      </w:r>
      <w:proofErr w:type="gramEnd"/>
      <w:r w:rsidR="00723C65" w:rsidRPr="00723C65">
        <w:rPr>
          <w:sz w:val="22"/>
          <w:szCs w:val="22"/>
        </w:rPr>
        <w:t xml:space="preserve"> safety and well-being: base your information sharing decisions on considerations of the safety and well-being of the individual and others who may b</w:t>
      </w:r>
      <w:r w:rsidR="00723C65">
        <w:rPr>
          <w:sz w:val="22"/>
          <w:szCs w:val="22"/>
        </w:rPr>
        <w:t xml:space="preserve">e affected by their actions. </w:t>
      </w:r>
    </w:p>
    <w:p w:rsidR="00AE124F" w:rsidRDefault="00AE124F" w:rsidP="00DA4E2C">
      <w:pPr>
        <w:pStyle w:val="Default"/>
        <w:rPr>
          <w:sz w:val="22"/>
          <w:szCs w:val="22"/>
        </w:rPr>
      </w:pPr>
    </w:p>
    <w:p w:rsidR="006C5019" w:rsidRPr="00723C65" w:rsidRDefault="00AE124F" w:rsidP="00DA4E2C">
      <w:pPr>
        <w:pStyle w:val="Default"/>
        <w:rPr>
          <w:bCs/>
          <w:sz w:val="22"/>
          <w:szCs w:val="22"/>
          <w:highlight w:val="yellow"/>
        </w:rPr>
      </w:pPr>
      <w:proofErr w:type="gramStart"/>
      <w:r>
        <w:rPr>
          <w:sz w:val="22"/>
          <w:szCs w:val="22"/>
        </w:rPr>
        <w:t>1</w:t>
      </w:r>
      <w:r w:rsidR="004E5184">
        <w:rPr>
          <w:sz w:val="22"/>
          <w:szCs w:val="22"/>
        </w:rPr>
        <w:t xml:space="preserve">5.5  </w:t>
      </w:r>
      <w:r w:rsidR="00557AFB">
        <w:rPr>
          <w:sz w:val="22"/>
          <w:szCs w:val="22"/>
        </w:rPr>
        <w:t>Consider</w:t>
      </w:r>
      <w:proofErr w:type="gramEnd"/>
      <w:r w:rsidR="00DB71B0">
        <w:rPr>
          <w:sz w:val="22"/>
          <w:szCs w:val="22"/>
        </w:rPr>
        <w:t xml:space="preserve"> if </w:t>
      </w:r>
      <w:r w:rsidR="00555518">
        <w:rPr>
          <w:sz w:val="22"/>
          <w:szCs w:val="22"/>
        </w:rPr>
        <w:t xml:space="preserve">the </w:t>
      </w:r>
      <w:r>
        <w:rPr>
          <w:sz w:val="22"/>
          <w:szCs w:val="22"/>
        </w:rPr>
        <w:t xml:space="preserve">sharing </w:t>
      </w:r>
      <w:r w:rsidR="00DB71B0">
        <w:rPr>
          <w:sz w:val="22"/>
          <w:szCs w:val="22"/>
        </w:rPr>
        <w:t xml:space="preserve">is </w:t>
      </w:r>
      <w:r>
        <w:rPr>
          <w:sz w:val="22"/>
          <w:szCs w:val="22"/>
        </w:rPr>
        <w:t>n</w:t>
      </w:r>
      <w:r w:rsidR="00723C65" w:rsidRPr="00723C65">
        <w:rPr>
          <w:sz w:val="22"/>
          <w:szCs w:val="22"/>
        </w:rPr>
        <w:t>ecessary, proportionate, relevant, a</w:t>
      </w:r>
      <w:r>
        <w:rPr>
          <w:sz w:val="22"/>
          <w:szCs w:val="22"/>
        </w:rPr>
        <w:t>dequate, accurate, timely and</w:t>
      </w:r>
      <w:r w:rsidR="00723C65" w:rsidRPr="00723C65">
        <w:rPr>
          <w:sz w:val="22"/>
          <w:szCs w:val="22"/>
        </w:rPr>
        <w:t xml:space="preserve"> secure</w:t>
      </w:r>
      <w:r w:rsidR="00DB71B0">
        <w:rPr>
          <w:sz w:val="22"/>
          <w:szCs w:val="22"/>
        </w:rPr>
        <w:t>.</w:t>
      </w:r>
      <w:r w:rsidR="00557AFB">
        <w:rPr>
          <w:sz w:val="22"/>
          <w:szCs w:val="22"/>
        </w:rPr>
        <w:t xml:space="preserve"> </w:t>
      </w:r>
      <w:r w:rsidR="00DB71B0">
        <w:rPr>
          <w:sz w:val="22"/>
          <w:szCs w:val="22"/>
        </w:rPr>
        <w:t>E</w:t>
      </w:r>
      <w:r w:rsidR="00723C65" w:rsidRPr="00723C65">
        <w:rPr>
          <w:sz w:val="22"/>
          <w:szCs w:val="22"/>
        </w:rPr>
        <w:t>nsure that the information you share is necessary for the purpose for which you are sharing it</w:t>
      </w:r>
      <w:r w:rsidR="00DB71B0">
        <w:rPr>
          <w:sz w:val="22"/>
          <w:szCs w:val="22"/>
        </w:rPr>
        <w:t>. That it</w:t>
      </w:r>
      <w:r w:rsidR="00723C65" w:rsidRPr="00723C65">
        <w:rPr>
          <w:sz w:val="22"/>
          <w:szCs w:val="22"/>
        </w:rPr>
        <w:t xml:space="preserve"> is shared only with those individuals who need to have it</w:t>
      </w:r>
      <w:r w:rsidR="00DB71B0">
        <w:rPr>
          <w:sz w:val="22"/>
          <w:szCs w:val="22"/>
        </w:rPr>
        <w:t>.</w:t>
      </w:r>
      <w:r w:rsidR="00557AFB">
        <w:rPr>
          <w:sz w:val="22"/>
          <w:szCs w:val="22"/>
        </w:rPr>
        <w:t xml:space="preserve"> </w:t>
      </w:r>
      <w:r w:rsidR="00DB71B0">
        <w:rPr>
          <w:sz w:val="22"/>
          <w:szCs w:val="22"/>
        </w:rPr>
        <w:t>That it</w:t>
      </w:r>
      <w:r w:rsidR="00723C65" w:rsidRPr="00723C65">
        <w:rPr>
          <w:sz w:val="22"/>
          <w:szCs w:val="22"/>
        </w:rPr>
        <w:t xml:space="preserve"> is accurate and up</w:t>
      </w:r>
      <w:r w:rsidR="00F4556C">
        <w:rPr>
          <w:sz w:val="22"/>
          <w:szCs w:val="22"/>
        </w:rPr>
        <w:t xml:space="preserve"> </w:t>
      </w:r>
      <w:r w:rsidR="00723C65" w:rsidRPr="00723C65">
        <w:rPr>
          <w:sz w:val="22"/>
          <w:szCs w:val="22"/>
        </w:rPr>
        <w:t xml:space="preserve">to-date, is shared in a timely fashion, and </w:t>
      </w:r>
      <w:r w:rsidR="00DB71B0">
        <w:rPr>
          <w:sz w:val="22"/>
          <w:szCs w:val="22"/>
        </w:rPr>
        <w:t xml:space="preserve">that it </w:t>
      </w:r>
      <w:r w:rsidR="00723C65" w:rsidRPr="00723C65">
        <w:rPr>
          <w:sz w:val="22"/>
          <w:szCs w:val="22"/>
        </w:rPr>
        <w:t>is shared secure</w:t>
      </w:r>
      <w:r>
        <w:rPr>
          <w:sz w:val="22"/>
          <w:szCs w:val="22"/>
        </w:rPr>
        <w:t>ly</w:t>
      </w:r>
      <w:r w:rsidR="00723C65">
        <w:rPr>
          <w:sz w:val="22"/>
          <w:szCs w:val="22"/>
        </w:rPr>
        <w:t xml:space="preserve">. </w:t>
      </w:r>
      <w:r w:rsidR="00723C65" w:rsidRPr="00723C65">
        <w:rPr>
          <w:sz w:val="22"/>
          <w:szCs w:val="22"/>
        </w:rPr>
        <w:t xml:space="preserve"> Keep a record of your decision and the reasons for it – whether it is to share information or not. If you decide to share, then record what you have shared, with whom and for what purpose.</w:t>
      </w:r>
    </w:p>
    <w:p w:rsidR="00723C65" w:rsidRDefault="00723C65" w:rsidP="00723C65">
      <w:pPr>
        <w:pStyle w:val="Default"/>
        <w:rPr>
          <w:bCs/>
          <w:sz w:val="22"/>
          <w:szCs w:val="22"/>
          <w:highlight w:val="yellow"/>
        </w:rPr>
      </w:pPr>
    </w:p>
    <w:p w:rsidR="00723C65" w:rsidRDefault="004E5184" w:rsidP="00723C65">
      <w:pPr>
        <w:pStyle w:val="Default"/>
        <w:rPr>
          <w:bCs/>
          <w:sz w:val="22"/>
          <w:szCs w:val="22"/>
        </w:rPr>
      </w:pPr>
      <w:proofErr w:type="gramStart"/>
      <w:r>
        <w:rPr>
          <w:bCs/>
          <w:sz w:val="22"/>
          <w:szCs w:val="22"/>
        </w:rPr>
        <w:t xml:space="preserve">15.6  </w:t>
      </w:r>
      <w:r w:rsidR="00723C65" w:rsidRPr="00AC3626">
        <w:rPr>
          <w:bCs/>
          <w:sz w:val="22"/>
          <w:szCs w:val="22"/>
        </w:rPr>
        <w:t>It</w:t>
      </w:r>
      <w:proofErr w:type="gramEnd"/>
      <w:r w:rsidR="00723C65" w:rsidRPr="00AC3626">
        <w:rPr>
          <w:bCs/>
          <w:sz w:val="22"/>
          <w:szCs w:val="22"/>
        </w:rPr>
        <w:t xml:space="preserve"> is important to remember that in most Serious Case Reviews, lack of information sharing </w:t>
      </w:r>
      <w:r w:rsidR="00723C65" w:rsidRPr="00AC3626">
        <w:rPr>
          <w:bCs/>
          <w:sz w:val="22"/>
          <w:szCs w:val="22"/>
        </w:rPr>
        <w:lastRenderedPageBreak/>
        <w:t>can be a significant contributor when things go wrong.</w:t>
      </w:r>
      <w:r w:rsidR="00DB71B0">
        <w:rPr>
          <w:bCs/>
          <w:sz w:val="22"/>
          <w:szCs w:val="22"/>
        </w:rPr>
        <w:t xml:space="preserve"> It can be easier to defend why you shared rather than why you did not share if your decision is challenged </w:t>
      </w:r>
      <w:proofErr w:type="gramStart"/>
      <w:r w:rsidR="00DB71B0">
        <w:rPr>
          <w:bCs/>
          <w:sz w:val="22"/>
          <w:szCs w:val="22"/>
        </w:rPr>
        <w:t>at a later date</w:t>
      </w:r>
      <w:proofErr w:type="gramEnd"/>
      <w:r w:rsidR="00DB71B0">
        <w:rPr>
          <w:bCs/>
          <w:sz w:val="22"/>
          <w:szCs w:val="22"/>
        </w:rPr>
        <w:t>.</w:t>
      </w:r>
    </w:p>
    <w:p w:rsidR="00F4556C" w:rsidRPr="00AC3626" w:rsidRDefault="00F4556C" w:rsidP="00723C65">
      <w:pPr>
        <w:pStyle w:val="Default"/>
        <w:rPr>
          <w:bCs/>
          <w:sz w:val="22"/>
          <w:szCs w:val="22"/>
        </w:rPr>
      </w:pPr>
    </w:p>
    <w:p w:rsidR="00AC3626" w:rsidRPr="003C3289" w:rsidRDefault="00C6408C" w:rsidP="00DA4E2C">
      <w:pPr>
        <w:pStyle w:val="Default"/>
        <w:rPr>
          <w:b/>
          <w:bCs/>
          <w:i/>
          <w:sz w:val="22"/>
          <w:szCs w:val="22"/>
        </w:rPr>
      </w:pPr>
      <w:r w:rsidRPr="003C3289">
        <w:rPr>
          <w:b/>
          <w:bCs/>
          <w:i/>
          <w:sz w:val="22"/>
          <w:szCs w:val="22"/>
        </w:rPr>
        <w:t xml:space="preserve">For details regarding the relevant section of the Act see </w:t>
      </w:r>
      <w:r w:rsidR="00346FFE" w:rsidRPr="000D772C">
        <w:rPr>
          <w:b/>
          <w:bCs/>
          <w:i/>
          <w:sz w:val="22"/>
          <w:szCs w:val="22"/>
        </w:rPr>
        <w:t xml:space="preserve">Appendix 1 - </w:t>
      </w:r>
      <w:r w:rsidRPr="000D772C">
        <w:rPr>
          <w:b/>
          <w:bCs/>
          <w:i/>
          <w:sz w:val="22"/>
          <w:szCs w:val="22"/>
        </w:rPr>
        <w:t xml:space="preserve">page </w:t>
      </w:r>
      <w:r w:rsidR="00C02AD0">
        <w:rPr>
          <w:b/>
          <w:bCs/>
          <w:i/>
          <w:sz w:val="22"/>
          <w:szCs w:val="22"/>
        </w:rPr>
        <w:t>22</w:t>
      </w:r>
    </w:p>
    <w:p w:rsidR="00C6408C" w:rsidRDefault="00C6408C" w:rsidP="00DA4E2C">
      <w:pPr>
        <w:pStyle w:val="Default"/>
        <w:rPr>
          <w:bCs/>
          <w:sz w:val="22"/>
          <w:szCs w:val="22"/>
        </w:rPr>
      </w:pPr>
    </w:p>
    <w:p w:rsidR="006A3E38" w:rsidRPr="00953B34" w:rsidRDefault="004E5184" w:rsidP="006A3E38">
      <w:pPr>
        <w:pStyle w:val="Default"/>
        <w:rPr>
          <w:b/>
          <w:bCs/>
          <w:sz w:val="22"/>
          <w:szCs w:val="22"/>
        </w:rPr>
      </w:pPr>
      <w:proofErr w:type="gramStart"/>
      <w:r>
        <w:rPr>
          <w:b/>
          <w:bCs/>
          <w:sz w:val="22"/>
          <w:szCs w:val="22"/>
        </w:rPr>
        <w:t xml:space="preserve">16.0  </w:t>
      </w:r>
      <w:r w:rsidR="006A3E38" w:rsidRPr="00953B34">
        <w:rPr>
          <w:b/>
          <w:bCs/>
          <w:sz w:val="22"/>
          <w:szCs w:val="22"/>
        </w:rPr>
        <w:t>Whistleblowing</w:t>
      </w:r>
      <w:proofErr w:type="gramEnd"/>
    </w:p>
    <w:p w:rsidR="006A3E38" w:rsidRPr="00953B34" w:rsidRDefault="006A3E38" w:rsidP="00D2779D">
      <w:pPr>
        <w:spacing w:after="0" w:line="240" w:lineRule="auto"/>
        <w:rPr>
          <w:rFonts w:ascii="Arial" w:hAnsi="Arial" w:cs="Arial"/>
          <w:b/>
        </w:rPr>
      </w:pPr>
    </w:p>
    <w:p w:rsidR="003247DA" w:rsidRPr="0073223F" w:rsidRDefault="004E5184" w:rsidP="00D2779D">
      <w:pPr>
        <w:spacing w:after="0" w:line="240" w:lineRule="auto"/>
        <w:rPr>
          <w:rFonts w:ascii="Arial" w:hAnsi="Arial" w:cs="Arial"/>
        </w:rPr>
      </w:pPr>
      <w:proofErr w:type="gramStart"/>
      <w:r>
        <w:rPr>
          <w:rFonts w:ascii="Arial" w:hAnsi="Arial" w:cs="Arial"/>
        </w:rPr>
        <w:t xml:space="preserve">16.1  </w:t>
      </w:r>
      <w:r w:rsidR="00814333" w:rsidRPr="00953B34">
        <w:rPr>
          <w:rFonts w:ascii="Arial" w:hAnsi="Arial" w:cs="Arial"/>
        </w:rPr>
        <w:t>Whistleblowing</w:t>
      </w:r>
      <w:proofErr w:type="gramEnd"/>
      <w:r w:rsidR="00814333" w:rsidRPr="00953B34">
        <w:rPr>
          <w:rFonts w:ascii="Arial" w:hAnsi="Arial" w:cs="Arial"/>
        </w:rPr>
        <w:t xml:space="preserve"> is the term used when someone who works for an employer raises a concern about malpractice, risk (for example about patient safety), wrongdoing or possible illegality, which harms, or creates a risk of harm, to people who use the service, colleagues or the wider public. </w:t>
      </w:r>
      <w:r w:rsidR="0073223F" w:rsidRPr="00953B34">
        <w:rPr>
          <w:rFonts w:ascii="Arial" w:hAnsi="Arial" w:cs="Arial"/>
          <w:bCs/>
        </w:rPr>
        <w:t>If you suspect a safeguarding</w:t>
      </w:r>
      <w:r w:rsidR="00DB71B0">
        <w:rPr>
          <w:rFonts w:ascii="Arial" w:hAnsi="Arial" w:cs="Arial"/>
          <w:bCs/>
        </w:rPr>
        <w:t xml:space="preserve"> issue</w:t>
      </w:r>
      <w:r w:rsidR="0073223F" w:rsidRPr="00953B34">
        <w:rPr>
          <w:rFonts w:ascii="Arial" w:hAnsi="Arial" w:cs="Arial"/>
          <w:bCs/>
        </w:rPr>
        <w:t xml:space="preserve"> this should be dealt with</w:t>
      </w:r>
      <w:r w:rsidR="00DB71B0">
        <w:rPr>
          <w:rFonts w:ascii="Arial" w:hAnsi="Arial" w:cs="Arial"/>
          <w:bCs/>
        </w:rPr>
        <w:t xml:space="preserve"> using</w:t>
      </w:r>
      <w:r w:rsidR="0073223F" w:rsidRPr="00953B34">
        <w:rPr>
          <w:rFonts w:ascii="Arial" w:hAnsi="Arial" w:cs="Arial"/>
          <w:bCs/>
        </w:rPr>
        <w:t xml:space="preserve"> safegu</w:t>
      </w:r>
      <w:r w:rsidR="00953B34" w:rsidRPr="00953B34">
        <w:rPr>
          <w:rFonts w:ascii="Arial" w:hAnsi="Arial" w:cs="Arial"/>
          <w:bCs/>
        </w:rPr>
        <w:t>arding reporting procedures.  If you wish to discuss or seek further guidance please contact</w:t>
      </w:r>
      <w:r w:rsidR="00555518">
        <w:rPr>
          <w:rFonts w:ascii="Arial" w:hAnsi="Arial" w:cs="Arial"/>
          <w:bCs/>
        </w:rPr>
        <w:t xml:space="preserve"> Norfolk CCG Adult Safeguarding Team</w:t>
      </w:r>
      <w:r w:rsidR="00953B34" w:rsidRPr="00953B34">
        <w:rPr>
          <w:rFonts w:ascii="Arial" w:hAnsi="Arial" w:cs="Arial"/>
          <w:bCs/>
        </w:rPr>
        <w:t>:</w:t>
      </w:r>
    </w:p>
    <w:p w:rsidR="0010745E" w:rsidRDefault="00D2392C" w:rsidP="00D2779D">
      <w:pPr>
        <w:spacing w:after="0" w:line="240" w:lineRule="auto"/>
        <w:rPr>
          <w:rFonts w:ascii="Arial" w:hAnsi="Arial" w:cs="Arial"/>
          <w:b/>
        </w:rPr>
      </w:pPr>
      <w:r>
        <w:rPr>
          <w:rFonts w:ascii="Arial" w:hAnsi="Arial" w:cs="Arial"/>
          <w:b/>
          <w:bCs/>
          <w:noProof/>
          <w:color w:val="000000"/>
          <w:lang w:eastAsia="en-GB"/>
        </w:rPr>
        <mc:AlternateContent>
          <mc:Choice Requires="wps">
            <w:drawing>
              <wp:anchor distT="0" distB="0" distL="114300" distR="114300" simplePos="0" relativeHeight="251779072" behindDoc="0" locked="0" layoutInCell="1" allowOverlap="1" wp14:anchorId="3261A9DA" wp14:editId="67BDDC9F">
                <wp:simplePos x="0" y="0"/>
                <wp:positionH relativeFrom="column">
                  <wp:posOffset>337185</wp:posOffset>
                </wp:positionH>
                <wp:positionV relativeFrom="paragraph">
                  <wp:posOffset>121920</wp:posOffset>
                </wp:positionV>
                <wp:extent cx="5581650" cy="70485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81650" cy="704850"/>
                        </a:xfrm>
                        <a:prstGeom prst="rect">
                          <a:avLst/>
                        </a:prstGeom>
                      </wps:spPr>
                      <wps:style>
                        <a:lnRef idx="2">
                          <a:schemeClr val="accent6"/>
                        </a:lnRef>
                        <a:fillRef idx="1">
                          <a:schemeClr val="lt1"/>
                        </a:fillRef>
                        <a:effectRef idx="0">
                          <a:schemeClr val="accent6"/>
                        </a:effectRef>
                        <a:fontRef idx="minor">
                          <a:schemeClr val="dk1"/>
                        </a:fontRef>
                      </wps:style>
                      <wps:txbx>
                        <w:txbxContent>
                          <w:p w:rsidR="005D70A3" w:rsidRDefault="005D70A3" w:rsidP="00953B34">
                            <w:pPr>
                              <w:spacing w:after="0" w:line="240" w:lineRule="auto"/>
                              <w:jc w:val="center"/>
                              <w:rPr>
                                <w:rFonts w:ascii="Arial" w:hAnsi="Arial" w:cs="Arial"/>
                                <w:bCs/>
                                <w:color w:val="000000"/>
                              </w:rPr>
                            </w:pPr>
                            <w:r>
                              <w:rPr>
                                <w:rFonts w:ascii="Arial" w:hAnsi="Arial" w:cs="Arial"/>
                                <w:b/>
                                <w:bCs/>
                              </w:rPr>
                              <w:t>If unsure contact the Norfolk CCG A</w:t>
                            </w:r>
                            <w:r w:rsidRPr="00C64C80">
                              <w:rPr>
                                <w:rFonts w:ascii="Arial" w:hAnsi="Arial" w:cs="Arial"/>
                                <w:b/>
                                <w:bCs/>
                              </w:rPr>
                              <w:t>dult Safeguarding Team for guidance</w:t>
                            </w:r>
                            <w:r>
                              <w:rPr>
                                <w:rFonts w:ascii="Arial" w:hAnsi="Arial" w:cs="Arial"/>
                                <w:b/>
                                <w:bCs/>
                              </w:rPr>
                              <w:t xml:space="preserve"> (not for referrals)</w:t>
                            </w:r>
                            <w:r>
                              <w:rPr>
                                <w:rFonts w:ascii="Arial" w:hAnsi="Arial" w:cs="Arial"/>
                                <w:bCs/>
                                <w:color w:val="000000"/>
                              </w:rPr>
                              <w:t>.</w:t>
                            </w:r>
                          </w:p>
                          <w:p w:rsidR="005D70A3" w:rsidRPr="00FD312F" w:rsidRDefault="005D70A3" w:rsidP="000D772C">
                            <w:pPr>
                              <w:jc w:val="center"/>
                              <w:rPr>
                                <w:rFonts w:ascii="Arial" w:hAnsi="Arial" w:cs="Arial"/>
                                <w:b/>
                                <w:lang w:eastAsia="en-GB"/>
                              </w:rPr>
                            </w:pPr>
                            <w:r w:rsidRPr="00047DE5">
                              <w:rPr>
                                <w:rFonts w:ascii="Arial" w:hAnsi="Arial" w:cs="Arial"/>
                                <w:b/>
                                <w:bCs/>
                              </w:rPr>
                              <w:t xml:space="preserve">Contact: </w:t>
                            </w:r>
                            <w:r w:rsidRPr="00047DE5">
                              <w:rPr>
                                <w:rFonts w:ascii="Arial" w:hAnsi="Arial" w:cs="Arial"/>
                                <w:b/>
                                <w:lang w:eastAsia="en-GB"/>
                              </w:rPr>
                              <w:t>Tel: 01603 257030</w:t>
                            </w:r>
                          </w:p>
                          <w:p w:rsidR="005D70A3" w:rsidRPr="007E2F18" w:rsidRDefault="005D70A3" w:rsidP="00953B34">
                            <w:pPr>
                              <w:spacing w:after="0" w:line="240" w:lineRule="auto"/>
                              <w:jc w:val="center"/>
                              <w:rPr>
                                <w:rFonts w:ascii="Arial" w:hAnsi="Arial" w:cs="Arial"/>
                                <w:b/>
                                <w:bCs/>
                              </w:rPr>
                            </w:pPr>
                          </w:p>
                          <w:p w:rsidR="005D70A3" w:rsidRDefault="005D70A3" w:rsidP="00423628"/>
                          <w:p w:rsidR="005D70A3" w:rsidRDefault="005D70A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61A9DA" id="Rectangle 2" o:spid="_x0000_s1027" style="position:absolute;margin-left:26.55pt;margin-top:9.6pt;width:439.5pt;height:55.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" fillcolor="white [3201]" strokecolor="#f79646 [3209]" strokeweight="2pt">
                <v:path arrowok="t"/>
                <v:textbox>
                  <w:txbxContent>
                    <w:p w:rsidR="005D70A3" w:rsidRDefault="005D70A3" w:rsidP="00953B34">
                      <w:pPr>
                        <w:spacing w:after="0" w:line="240" w:lineRule="auto"/>
                        <w:jc w:val="center"/>
                        <w:rPr>
                          <w:rFonts w:ascii="Arial" w:hAnsi="Arial" w:cs="Arial"/>
                          <w:bCs/>
                          <w:color w:val="000000"/>
                        </w:rPr>
                      </w:pPr>
                      <w:r>
                        <w:rPr>
                          <w:rFonts w:ascii="Arial" w:hAnsi="Arial" w:cs="Arial"/>
                          <w:b/>
                          <w:bCs/>
                        </w:rPr>
                        <w:t>If unsure contact the Norfolk CCG A</w:t>
                      </w:r>
                      <w:r w:rsidRPr="00C64C80">
                        <w:rPr>
                          <w:rFonts w:ascii="Arial" w:hAnsi="Arial" w:cs="Arial"/>
                          <w:b/>
                          <w:bCs/>
                        </w:rPr>
                        <w:t>dult Safeguarding Team for guidance</w:t>
                      </w:r>
                      <w:r>
                        <w:rPr>
                          <w:rFonts w:ascii="Arial" w:hAnsi="Arial" w:cs="Arial"/>
                          <w:b/>
                          <w:bCs/>
                        </w:rPr>
                        <w:t xml:space="preserve"> (not for referrals)</w:t>
                      </w:r>
                      <w:r>
                        <w:rPr>
                          <w:rFonts w:ascii="Arial" w:hAnsi="Arial" w:cs="Arial"/>
                          <w:bCs/>
                          <w:color w:val="000000"/>
                        </w:rPr>
                        <w:t>.</w:t>
                      </w:r>
                    </w:p>
                    <w:p w:rsidR="005D70A3" w:rsidRPr="00FD312F" w:rsidRDefault="005D70A3" w:rsidP="000D772C">
                      <w:pPr>
                        <w:jc w:val="center"/>
                        <w:rPr>
                          <w:rFonts w:ascii="Arial" w:hAnsi="Arial" w:cs="Arial"/>
                          <w:b/>
                          <w:lang w:eastAsia="en-GB"/>
                        </w:rPr>
                      </w:pPr>
                      <w:r w:rsidRPr="00047DE5">
                        <w:rPr>
                          <w:rFonts w:ascii="Arial" w:hAnsi="Arial" w:cs="Arial"/>
                          <w:b/>
                          <w:bCs/>
                        </w:rPr>
                        <w:t xml:space="preserve">Contact: </w:t>
                      </w:r>
                      <w:r w:rsidRPr="00047DE5">
                        <w:rPr>
                          <w:rFonts w:ascii="Arial" w:hAnsi="Arial" w:cs="Arial"/>
                          <w:b/>
                          <w:lang w:eastAsia="en-GB"/>
                        </w:rPr>
                        <w:t>Tel: 01603 257030</w:t>
                      </w:r>
                    </w:p>
                    <w:p w:rsidR="005D70A3" w:rsidRPr="007E2F18" w:rsidRDefault="005D70A3" w:rsidP="00953B34">
                      <w:pPr>
                        <w:spacing w:after="0" w:line="240" w:lineRule="auto"/>
                        <w:jc w:val="center"/>
                        <w:rPr>
                          <w:rFonts w:ascii="Arial" w:hAnsi="Arial" w:cs="Arial"/>
                          <w:b/>
                          <w:bCs/>
                        </w:rPr>
                      </w:pPr>
                    </w:p>
                    <w:p w:rsidR="005D70A3" w:rsidRDefault="005D70A3" w:rsidP="00423628"/>
                    <w:p w:rsidR="005D70A3" w:rsidRDefault="005D70A3"/>
                  </w:txbxContent>
                </v:textbox>
              </v:rect>
            </w:pict>
          </mc:Fallback>
        </mc:AlternateContent>
      </w:r>
    </w:p>
    <w:p w:rsidR="0073223F" w:rsidRDefault="0073223F" w:rsidP="00D2779D">
      <w:pPr>
        <w:spacing w:after="0" w:line="240" w:lineRule="auto"/>
        <w:rPr>
          <w:rFonts w:ascii="Arial" w:hAnsi="Arial" w:cs="Arial"/>
          <w:b/>
          <w:highlight w:val="yellow"/>
        </w:rPr>
      </w:pPr>
    </w:p>
    <w:p w:rsidR="00953B34" w:rsidRDefault="00953B34" w:rsidP="00D2779D">
      <w:pPr>
        <w:spacing w:after="0" w:line="240" w:lineRule="auto"/>
        <w:rPr>
          <w:rFonts w:ascii="Arial" w:hAnsi="Arial" w:cs="Arial"/>
          <w:b/>
          <w:highlight w:val="yellow"/>
        </w:rPr>
      </w:pPr>
    </w:p>
    <w:p w:rsidR="00953B34" w:rsidRDefault="00953B34" w:rsidP="00D2779D">
      <w:pPr>
        <w:spacing w:after="0" w:line="240" w:lineRule="auto"/>
        <w:rPr>
          <w:rFonts w:ascii="Arial" w:hAnsi="Arial" w:cs="Arial"/>
          <w:b/>
          <w:highlight w:val="yellow"/>
        </w:rPr>
      </w:pPr>
    </w:p>
    <w:p w:rsidR="00953B34" w:rsidRDefault="00953B34" w:rsidP="00D2779D">
      <w:pPr>
        <w:spacing w:after="0" w:line="240" w:lineRule="auto"/>
        <w:rPr>
          <w:rFonts w:ascii="Arial" w:hAnsi="Arial" w:cs="Arial"/>
          <w:b/>
          <w:highlight w:val="yellow"/>
        </w:rPr>
      </w:pPr>
    </w:p>
    <w:p w:rsidR="00953B34" w:rsidRDefault="00953B34" w:rsidP="00D2779D">
      <w:pPr>
        <w:spacing w:after="0" w:line="240" w:lineRule="auto"/>
        <w:rPr>
          <w:rFonts w:ascii="Arial" w:hAnsi="Arial" w:cs="Arial"/>
          <w:b/>
          <w:highlight w:val="yellow"/>
        </w:rPr>
      </w:pPr>
    </w:p>
    <w:p w:rsidR="0010745E" w:rsidRPr="00937974" w:rsidRDefault="0060275B" w:rsidP="007D5552">
      <w:pPr>
        <w:tabs>
          <w:tab w:val="left" w:pos="4005"/>
        </w:tabs>
        <w:spacing w:after="0" w:line="240" w:lineRule="auto"/>
        <w:rPr>
          <w:rFonts w:ascii="Arial" w:hAnsi="Arial" w:cs="Arial"/>
        </w:rPr>
      </w:pPr>
      <w:r w:rsidRPr="00937974">
        <w:rPr>
          <w:rFonts w:ascii="Arial" w:hAnsi="Arial" w:cs="Arial"/>
        </w:rPr>
        <w:t>16.2    GMC Guidance – Further guidance for GPs regarding reporting concerns can be accessed on GMC website:</w:t>
      </w:r>
      <w:r w:rsidR="00A04C78" w:rsidRPr="00937974">
        <w:rPr>
          <w:rFonts w:ascii="Arial" w:hAnsi="Arial" w:cs="Arial"/>
        </w:rPr>
        <w:t xml:space="preserve">   </w:t>
      </w:r>
      <w:hyperlink r:id="rId16" w:history="1">
        <w:r w:rsidR="00C7654A" w:rsidRPr="00937974">
          <w:rPr>
            <w:rStyle w:val="Hyperlink"/>
            <w:rFonts w:ascii="Arial" w:hAnsi="Arial" w:cs="Arial"/>
          </w:rPr>
          <w:t>www.gmc-uk.org</w:t>
        </w:r>
      </w:hyperlink>
    </w:p>
    <w:p w:rsidR="00A04C78" w:rsidRPr="00937974" w:rsidRDefault="00937974" w:rsidP="00A04C78">
      <w:pPr>
        <w:rPr>
          <w:rFonts w:ascii="Arial" w:hAnsi="Arial" w:cs="Arial"/>
        </w:rPr>
      </w:pPr>
      <w:r w:rsidRPr="00937974">
        <w:rPr>
          <w:rFonts w:ascii="Arial" w:hAnsi="Arial" w:cs="Arial"/>
        </w:rPr>
        <w:t xml:space="preserve">GMC </w:t>
      </w:r>
      <w:r w:rsidR="00C7654A" w:rsidRPr="00937974">
        <w:rPr>
          <w:rFonts w:ascii="Arial" w:hAnsi="Arial" w:cs="Arial"/>
        </w:rPr>
        <w:t>C</w:t>
      </w:r>
      <w:r w:rsidR="00A04C78" w:rsidRPr="00937974">
        <w:rPr>
          <w:rFonts w:ascii="Arial" w:hAnsi="Arial" w:cs="Arial"/>
        </w:rPr>
        <w:t xml:space="preserve">onfidential Helpline - 0161 923 6399. Lines are open 9 am–5 pm, from Monday to Friday. </w:t>
      </w:r>
    </w:p>
    <w:p w:rsidR="00A04C78" w:rsidRDefault="00937974" w:rsidP="007D5552">
      <w:pPr>
        <w:tabs>
          <w:tab w:val="left" w:pos="4005"/>
        </w:tabs>
        <w:spacing w:after="0" w:line="240" w:lineRule="auto"/>
        <w:rPr>
          <w:rFonts w:ascii="Arial" w:hAnsi="Arial" w:cs="Arial"/>
        </w:rPr>
      </w:pPr>
      <w:r w:rsidRPr="00937974">
        <w:rPr>
          <w:rFonts w:ascii="Arial" w:hAnsi="Arial" w:cs="Arial"/>
        </w:rPr>
        <w:t xml:space="preserve">GMC </w:t>
      </w:r>
      <w:r w:rsidR="00C7654A" w:rsidRPr="00937974">
        <w:rPr>
          <w:rFonts w:ascii="Arial" w:hAnsi="Arial" w:cs="Arial"/>
        </w:rPr>
        <w:t xml:space="preserve">Publication - </w:t>
      </w:r>
      <w:r w:rsidR="00A04C78" w:rsidRPr="00937974">
        <w:rPr>
          <w:rFonts w:ascii="Arial" w:hAnsi="Arial" w:cs="Arial"/>
        </w:rPr>
        <w:t>Raising and acting on concerns about patient safety, GMC 2012</w:t>
      </w:r>
    </w:p>
    <w:p w:rsidR="004B3172" w:rsidRDefault="004B3172" w:rsidP="007D5552">
      <w:pPr>
        <w:tabs>
          <w:tab w:val="left" w:pos="4005"/>
        </w:tabs>
        <w:spacing w:after="0" w:line="240" w:lineRule="auto"/>
        <w:rPr>
          <w:rFonts w:ascii="Arial" w:hAnsi="Arial" w:cs="Arial"/>
        </w:rPr>
      </w:pPr>
    </w:p>
    <w:p w:rsidR="004B3172" w:rsidRDefault="004B3172" w:rsidP="007D5552">
      <w:pPr>
        <w:tabs>
          <w:tab w:val="left" w:pos="4005"/>
        </w:tabs>
        <w:spacing w:after="0" w:line="240" w:lineRule="auto"/>
        <w:rPr>
          <w:rFonts w:ascii="Arial" w:hAnsi="Arial" w:cs="Arial"/>
        </w:rPr>
      </w:pPr>
      <w:r w:rsidRPr="00937974">
        <w:rPr>
          <w:rFonts w:ascii="Arial" w:hAnsi="Arial" w:cs="Arial"/>
        </w:rPr>
        <w:t>16.3   Freedom to speak up in Primary Care - Guidance to primary care providers on supporting whistleblowing in the NHS, NHS England 2017</w:t>
      </w:r>
    </w:p>
    <w:p w:rsidR="004B3172" w:rsidRPr="0060275B" w:rsidRDefault="004B3172" w:rsidP="007D5552">
      <w:pPr>
        <w:tabs>
          <w:tab w:val="left" w:pos="4005"/>
        </w:tabs>
        <w:spacing w:after="0" w:line="240" w:lineRule="auto"/>
        <w:rPr>
          <w:rFonts w:ascii="Arial" w:hAnsi="Arial" w:cs="Arial"/>
        </w:rPr>
      </w:pPr>
    </w:p>
    <w:p w:rsidR="00E31872" w:rsidRDefault="000B321A" w:rsidP="007D5552">
      <w:pPr>
        <w:tabs>
          <w:tab w:val="left" w:pos="4005"/>
        </w:tabs>
        <w:spacing w:after="0" w:line="240" w:lineRule="auto"/>
        <w:rPr>
          <w:rFonts w:ascii="Arial" w:hAnsi="Arial" w:cs="Arial"/>
          <w:b/>
        </w:rPr>
      </w:pPr>
      <w:r>
        <w:rPr>
          <w:rFonts w:ascii="Arial" w:hAnsi="Arial" w:cs="Arial"/>
          <w:b/>
        </w:rPr>
        <w:t>17.0   Concerns regarding Care Homes</w:t>
      </w:r>
    </w:p>
    <w:p w:rsidR="000B321A" w:rsidRDefault="000B321A" w:rsidP="007D5552">
      <w:pPr>
        <w:tabs>
          <w:tab w:val="left" w:pos="4005"/>
        </w:tabs>
        <w:spacing w:after="0" w:line="240" w:lineRule="auto"/>
        <w:rPr>
          <w:rFonts w:ascii="Arial" w:hAnsi="Arial" w:cs="Arial"/>
        </w:rPr>
      </w:pPr>
    </w:p>
    <w:p w:rsidR="00887216" w:rsidRDefault="000B321A" w:rsidP="007D5552">
      <w:pPr>
        <w:tabs>
          <w:tab w:val="left" w:pos="4005"/>
        </w:tabs>
        <w:spacing w:after="0" w:line="240" w:lineRule="auto"/>
        <w:rPr>
          <w:rFonts w:ascii="Arial" w:hAnsi="Arial" w:cs="Arial"/>
        </w:rPr>
      </w:pPr>
      <w:r>
        <w:rPr>
          <w:rFonts w:ascii="Arial" w:hAnsi="Arial" w:cs="Arial"/>
        </w:rPr>
        <w:t xml:space="preserve">17.1   </w:t>
      </w:r>
      <w:r w:rsidR="00887216">
        <w:rPr>
          <w:rFonts w:ascii="Arial" w:hAnsi="Arial" w:cs="Arial"/>
        </w:rPr>
        <w:t xml:space="preserve">If you have concerns regarding standards of care in care homes this should be raised with the Manager (or other appropriate person) at the time. </w:t>
      </w:r>
    </w:p>
    <w:p w:rsidR="00887216" w:rsidRDefault="00887216" w:rsidP="007D5552">
      <w:pPr>
        <w:tabs>
          <w:tab w:val="left" w:pos="4005"/>
        </w:tabs>
        <w:spacing w:after="0" w:line="240" w:lineRule="auto"/>
        <w:rPr>
          <w:rFonts w:ascii="Arial" w:hAnsi="Arial" w:cs="Arial"/>
        </w:rPr>
      </w:pPr>
    </w:p>
    <w:p w:rsidR="000B321A" w:rsidRDefault="00887216" w:rsidP="007D5552">
      <w:pPr>
        <w:tabs>
          <w:tab w:val="left" w:pos="4005"/>
        </w:tabs>
        <w:spacing w:after="0" w:line="240" w:lineRule="auto"/>
        <w:rPr>
          <w:rFonts w:ascii="Arial" w:hAnsi="Arial" w:cs="Arial"/>
        </w:rPr>
      </w:pPr>
      <w:r>
        <w:rPr>
          <w:rFonts w:ascii="Arial" w:hAnsi="Arial" w:cs="Arial"/>
        </w:rPr>
        <w:t>17.2   The following can be contacted for advice or referral regarding standards of care:</w:t>
      </w:r>
    </w:p>
    <w:p w:rsidR="00887216" w:rsidRDefault="00887216" w:rsidP="007D5552">
      <w:pPr>
        <w:tabs>
          <w:tab w:val="left" w:pos="4005"/>
        </w:tabs>
        <w:spacing w:after="0" w:line="240" w:lineRule="auto"/>
        <w:rPr>
          <w:rFonts w:ascii="Arial" w:hAnsi="Arial" w:cs="Arial"/>
        </w:rPr>
      </w:pPr>
    </w:p>
    <w:p w:rsidR="00887216" w:rsidRDefault="00887216" w:rsidP="00887216">
      <w:pPr>
        <w:rPr>
          <w:rFonts w:ascii="Arial" w:hAnsi="Arial" w:cs="Arial"/>
        </w:rPr>
      </w:pPr>
      <w:r w:rsidRPr="00491D8C">
        <w:rPr>
          <w:rFonts w:ascii="Arial" w:hAnsi="Arial" w:cs="Arial"/>
          <w:b/>
        </w:rPr>
        <w:t>Norfolk County Council</w:t>
      </w:r>
      <w:r>
        <w:rPr>
          <w:rFonts w:ascii="Arial" w:hAnsi="Arial" w:cs="Arial"/>
        </w:rPr>
        <w:t xml:space="preserve"> (concerns regarding quality about care homes</w:t>
      </w:r>
      <w:r w:rsidR="00491D8C">
        <w:rPr>
          <w:rFonts w:ascii="Arial" w:hAnsi="Arial" w:cs="Arial"/>
        </w:rPr>
        <w:t xml:space="preserve"> and domiciliary care providers</w:t>
      </w:r>
      <w:r w:rsidR="00EC1A40">
        <w:rPr>
          <w:rFonts w:ascii="Arial" w:hAnsi="Arial" w:cs="Arial"/>
        </w:rPr>
        <w:t>, including but not limited to environmental, food hygiene, heating, care etc.</w:t>
      </w:r>
      <w:r>
        <w:rPr>
          <w:rFonts w:ascii="Arial" w:hAnsi="Arial" w:cs="Arial"/>
        </w:rPr>
        <w:t xml:space="preserve">) - </w:t>
      </w:r>
      <w:r w:rsidRPr="00D253FC">
        <w:rPr>
          <w:rFonts w:ascii="Arial" w:hAnsi="Arial" w:cs="Arial"/>
        </w:rPr>
        <w:t>0344 800 8020</w:t>
      </w:r>
    </w:p>
    <w:p w:rsidR="00887216" w:rsidRPr="00887216" w:rsidRDefault="00491D8C" w:rsidP="007D5552">
      <w:pPr>
        <w:tabs>
          <w:tab w:val="left" w:pos="4005"/>
        </w:tabs>
        <w:spacing w:after="0" w:line="240" w:lineRule="auto"/>
        <w:rPr>
          <w:rFonts w:ascii="Arial" w:hAnsi="Arial" w:cs="Arial"/>
        </w:rPr>
      </w:pPr>
      <w:r>
        <w:rPr>
          <w:rFonts w:ascii="Arial" w:hAnsi="Arial" w:cs="Arial"/>
          <w:b/>
        </w:rPr>
        <w:t>Care Quality Commission (</w:t>
      </w:r>
      <w:r w:rsidR="00887216" w:rsidRPr="00491D8C">
        <w:rPr>
          <w:rFonts w:ascii="Arial" w:hAnsi="Arial" w:cs="Arial"/>
          <w:b/>
        </w:rPr>
        <w:t>CQC</w:t>
      </w:r>
      <w:r>
        <w:rPr>
          <w:rFonts w:ascii="Arial" w:hAnsi="Arial" w:cs="Arial"/>
          <w:b/>
        </w:rPr>
        <w:t>)</w:t>
      </w:r>
      <w:r w:rsidR="00887216" w:rsidRPr="00491D8C">
        <w:rPr>
          <w:rFonts w:ascii="Arial" w:hAnsi="Arial" w:cs="Arial"/>
          <w:b/>
        </w:rPr>
        <w:t xml:space="preserve"> </w:t>
      </w:r>
      <w:r w:rsidR="00887216">
        <w:rPr>
          <w:rFonts w:ascii="Arial" w:hAnsi="Arial" w:cs="Arial"/>
        </w:rPr>
        <w:t xml:space="preserve">– </w:t>
      </w:r>
      <w:r w:rsidR="00887216" w:rsidRPr="00887216">
        <w:rPr>
          <w:rFonts w:ascii="Arial" w:hAnsi="Arial" w:cs="Arial"/>
          <w:shd w:val="clear" w:color="auto" w:fill="FFFFFF"/>
        </w:rPr>
        <w:t>Telephone: 03000 616161</w:t>
      </w:r>
      <w:r w:rsidR="00887216" w:rsidRPr="00887216">
        <w:rPr>
          <w:rFonts w:ascii="Arial" w:hAnsi="Arial" w:cs="Arial"/>
        </w:rPr>
        <w:br/>
      </w:r>
      <w:r w:rsidR="00887216" w:rsidRPr="00887216">
        <w:rPr>
          <w:rFonts w:ascii="Arial" w:hAnsi="Arial" w:cs="Arial"/>
          <w:shd w:val="clear" w:color="auto" w:fill="FFFFFF"/>
        </w:rPr>
        <w:t>Fax: 03000 616171</w:t>
      </w:r>
    </w:p>
    <w:p w:rsidR="00887216" w:rsidRDefault="001A141E" w:rsidP="007D5552">
      <w:pPr>
        <w:tabs>
          <w:tab w:val="left" w:pos="4005"/>
        </w:tabs>
        <w:spacing w:after="0" w:line="240" w:lineRule="auto"/>
        <w:rPr>
          <w:rFonts w:ascii="Arial" w:hAnsi="Arial" w:cs="Arial"/>
        </w:rPr>
      </w:pPr>
      <w:hyperlink r:id="rId17" w:history="1">
        <w:r w:rsidR="00887216" w:rsidRPr="008576B1">
          <w:rPr>
            <w:rStyle w:val="Hyperlink"/>
            <w:rFonts w:ascii="Arial" w:hAnsi="Arial" w:cs="Arial"/>
          </w:rPr>
          <w:t>www.cqc.org.uk</w:t>
        </w:r>
      </w:hyperlink>
    </w:p>
    <w:p w:rsidR="00E31872" w:rsidRDefault="00E31872" w:rsidP="007D5552">
      <w:pPr>
        <w:tabs>
          <w:tab w:val="left" w:pos="4005"/>
        </w:tabs>
        <w:spacing w:after="0" w:line="240" w:lineRule="auto"/>
        <w:rPr>
          <w:rFonts w:ascii="Arial" w:hAnsi="Arial" w:cs="Arial"/>
          <w:b/>
        </w:rPr>
      </w:pPr>
    </w:p>
    <w:p w:rsidR="00887216" w:rsidRDefault="00491D8C" w:rsidP="00887216">
      <w:pPr>
        <w:spacing w:after="0" w:line="240" w:lineRule="auto"/>
        <w:rPr>
          <w:rFonts w:ascii="Arial" w:hAnsi="Arial" w:cs="Arial"/>
        </w:rPr>
      </w:pPr>
      <w:r w:rsidRPr="00491D8C">
        <w:rPr>
          <w:rFonts w:ascii="Arial" w:hAnsi="Arial" w:cs="Arial"/>
          <w:b/>
        </w:rPr>
        <w:t xml:space="preserve">Remember </w:t>
      </w:r>
      <w:r>
        <w:rPr>
          <w:rFonts w:ascii="Arial" w:hAnsi="Arial" w:cs="Arial"/>
        </w:rPr>
        <w:t xml:space="preserve">- </w:t>
      </w:r>
      <w:r w:rsidR="00887216">
        <w:rPr>
          <w:rFonts w:ascii="Arial" w:hAnsi="Arial" w:cs="Arial"/>
        </w:rPr>
        <w:t>You have a duty of care to report any safeguarding concern.</w:t>
      </w:r>
      <w:r>
        <w:rPr>
          <w:rFonts w:ascii="Arial" w:hAnsi="Arial" w:cs="Arial"/>
        </w:rPr>
        <w:t xml:space="preserve">  Do not think somebody else will be reporting the concern or already knows about the concern.</w:t>
      </w:r>
    </w:p>
    <w:p w:rsidR="00F4556C" w:rsidRDefault="00491D8C" w:rsidP="007D5552">
      <w:pPr>
        <w:tabs>
          <w:tab w:val="left" w:pos="4005"/>
        </w:tabs>
        <w:spacing w:after="0" w:line="240" w:lineRule="auto"/>
        <w:rPr>
          <w:rFonts w:ascii="Arial" w:hAnsi="Arial" w:cs="Arial"/>
          <w:b/>
        </w:rPr>
      </w:pPr>
      <w:proofErr w:type="gramStart"/>
      <w:r>
        <w:rPr>
          <w:rFonts w:ascii="Arial" w:hAnsi="Arial" w:cs="Arial"/>
          <w:b/>
        </w:rPr>
        <w:t>18</w:t>
      </w:r>
      <w:r w:rsidR="004E5184">
        <w:rPr>
          <w:rFonts w:ascii="Arial" w:hAnsi="Arial" w:cs="Arial"/>
          <w:b/>
        </w:rPr>
        <w:t xml:space="preserve">.0  </w:t>
      </w:r>
      <w:r w:rsidR="003247DA" w:rsidRPr="00953B34">
        <w:rPr>
          <w:rFonts w:ascii="Arial" w:hAnsi="Arial" w:cs="Arial"/>
          <w:b/>
        </w:rPr>
        <w:t>Reporting</w:t>
      </w:r>
      <w:proofErr w:type="gramEnd"/>
      <w:r w:rsidR="003247DA" w:rsidRPr="00953B34">
        <w:rPr>
          <w:rFonts w:ascii="Arial" w:hAnsi="Arial" w:cs="Arial"/>
          <w:b/>
        </w:rPr>
        <w:t xml:space="preserve"> Safeguarding Concerns</w:t>
      </w:r>
      <w:r w:rsidR="007D5552">
        <w:rPr>
          <w:rFonts w:ascii="Arial" w:hAnsi="Arial" w:cs="Arial"/>
          <w:b/>
        </w:rPr>
        <w:tab/>
      </w:r>
    </w:p>
    <w:p w:rsidR="005B2CBE" w:rsidRPr="003247DA" w:rsidRDefault="005B2CBE" w:rsidP="007D5552">
      <w:pPr>
        <w:tabs>
          <w:tab w:val="left" w:pos="4005"/>
        </w:tabs>
        <w:spacing w:after="0" w:line="240" w:lineRule="auto"/>
        <w:rPr>
          <w:rFonts w:ascii="Arial" w:hAnsi="Arial" w:cs="Arial"/>
          <w:b/>
        </w:rPr>
      </w:pPr>
    </w:p>
    <w:p w:rsidR="00DE5D1A" w:rsidRDefault="00422EC2" w:rsidP="0095137A">
      <w:pPr>
        <w:spacing w:after="0" w:line="240" w:lineRule="auto"/>
        <w:rPr>
          <w:rFonts w:ascii="Arial" w:hAnsi="Arial" w:cs="Arial"/>
        </w:rPr>
      </w:pPr>
      <w:r>
        <w:rPr>
          <w:rFonts w:ascii="Arial" w:hAnsi="Arial" w:cs="Arial"/>
        </w:rPr>
        <w:t>You have a duty of care to report any safeguarding concern.</w:t>
      </w:r>
    </w:p>
    <w:p w:rsidR="00422EC2" w:rsidRDefault="00422EC2" w:rsidP="0095137A">
      <w:pPr>
        <w:spacing w:after="0" w:line="240" w:lineRule="auto"/>
        <w:rPr>
          <w:rFonts w:ascii="Arial" w:hAnsi="Arial" w:cs="Arial"/>
        </w:rPr>
      </w:pPr>
    </w:p>
    <w:p w:rsidR="00EC1A40" w:rsidRDefault="00EC1A40" w:rsidP="0095137A">
      <w:pPr>
        <w:spacing w:after="0" w:line="240" w:lineRule="auto"/>
        <w:rPr>
          <w:rFonts w:ascii="Arial" w:hAnsi="Arial" w:cs="Arial"/>
        </w:rPr>
      </w:pPr>
      <w:r>
        <w:rPr>
          <w:rFonts w:ascii="Arial" w:hAnsi="Arial" w:cs="Arial"/>
        </w:rPr>
        <w:t>When making a Safeguarding Adult referral please phone 0344 800 8020.</w:t>
      </w:r>
    </w:p>
    <w:p w:rsidR="00EC1A40" w:rsidRDefault="00EC1A40" w:rsidP="0095137A">
      <w:pPr>
        <w:spacing w:after="0" w:line="240" w:lineRule="auto"/>
        <w:rPr>
          <w:rFonts w:ascii="Arial" w:hAnsi="Arial" w:cs="Arial"/>
        </w:rPr>
      </w:pPr>
    </w:p>
    <w:p w:rsidR="00EC1A40" w:rsidRDefault="00EC1A40" w:rsidP="0095137A">
      <w:pPr>
        <w:spacing w:after="0" w:line="240" w:lineRule="auto"/>
        <w:rPr>
          <w:rFonts w:ascii="Arial" w:hAnsi="Arial" w:cs="Arial"/>
        </w:rPr>
      </w:pPr>
      <w:r>
        <w:rPr>
          <w:rFonts w:ascii="Arial" w:hAnsi="Arial" w:cs="Arial"/>
        </w:rPr>
        <w:t xml:space="preserve">If you are unsure </w:t>
      </w:r>
      <w:proofErr w:type="spellStart"/>
      <w:r>
        <w:rPr>
          <w:rFonts w:ascii="Arial" w:hAnsi="Arial" w:cs="Arial"/>
        </w:rPr>
        <w:t>thether</w:t>
      </w:r>
      <w:proofErr w:type="spellEnd"/>
      <w:r>
        <w:rPr>
          <w:rFonts w:ascii="Arial" w:hAnsi="Arial" w:cs="Arial"/>
        </w:rPr>
        <w:t xml:space="preserve"> the concern should be treated as an Adult Safeguarding you can discuss with the CCGs Adult Safeguarding Team</w:t>
      </w:r>
      <w:r w:rsidR="0069390E">
        <w:rPr>
          <w:rFonts w:ascii="Arial" w:hAnsi="Arial" w:cs="Arial"/>
        </w:rPr>
        <w:t xml:space="preserve"> - phone:</w:t>
      </w:r>
      <w:r w:rsidR="0069390E">
        <w:rPr>
          <w:rFonts w:ascii="Arial" w:hAnsi="Arial" w:cs="Arial"/>
          <w:b/>
          <w:lang w:eastAsia="en-GB"/>
        </w:rPr>
        <w:t xml:space="preserve"> </w:t>
      </w:r>
      <w:r w:rsidR="0069390E" w:rsidRPr="000D772C">
        <w:rPr>
          <w:rFonts w:ascii="Arial" w:hAnsi="Arial" w:cs="Arial"/>
          <w:b/>
          <w:lang w:eastAsia="en-GB"/>
        </w:rPr>
        <w:t>01603 257030</w:t>
      </w:r>
    </w:p>
    <w:p w:rsidR="003116E7" w:rsidRDefault="00422EC2" w:rsidP="00422EC2">
      <w:pPr>
        <w:rPr>
          <w:rFonts w:ascii="Arial" w:hAnsi="Arial" w:cs="Arial"/>
        </w:rPr>
      </w:pPr>
      <w:r w:rsidRPr="00422EC2">
        <w:rPr>
          <w:rFonts w:ascii="Arial" w:hAnsi="Arial" w:cs="Arial"/>
        </w:rPr>
        <w:t xml:space="preserve">Please record any discussion with a Safeguarding professional or Health lead to ensure that your actions can be accessed if required in the future. </w:t>
      </w:r>
    </w:p>
    <w:p w:rsidR="00422EC2" w:rsidRPr="000B3872" w:rsidRDefault="00422EC2" w:rsidP="00422EC2">
      <w:pPr>
        <w:spacing w:after="0" w:line="240" w:lineRule="auto"/>
        <w:rPr>
          <w:rFonts w:ascii="Arial" w:hAnsi="Arial" w:cs="Arial"/>
          <w:b/>
        </w:rPr>
      </w:pPr>
      <w:r w:rsidRPr="000B3872">
        <w:rPr>
          <w:rFonts w:ascii="Arial" w:hAnsi="Arial" w:cs="Arial"/>
          <w:b/>
        </w:rPr>
        <w:t xml:space="preserve">Guidance, documents and forms can be found on the regarding any safeguarding issue can </w:t>
      </w:r>
      <w:r w:rsidRPr="000B3872">
        <w:rPr>
          <w:rFonts w:ascii="Arial" w:hAnsi="Arial" w:cs="Arial"/>
          <w:b/>
        </w:rPr>
        <w:lastRenderedPageBreak/>
        <w:t>be found on the Norfolk Safeguarding Adults Board website:</w:t>
      </w:r>
    </w:p>
    <w:p w:rsidR="00422EC2" w:rsidRPr="003116E7" w:rsidRDefault="001A141E" w:rsidP="00422EC2">
      <w:pPr>
        <w:spacing w:after="0" w:line="240" w:lineRule="auto"/>
        <w:rPr>
          <w:rFonts w:ascii="Arial" w:hAnsi="Arial" w:cs="Arial"/>
        </w:rPr>
      </w:pPr>
      <w:hyperlink r:id="rId18" w:history="1">
        <w:r w:rsidR="00422EC2" w:rsidRPr="003116E7">
          <w:rPr>
            <w:rStyle w:val="Hyperlink"/>
            <w:rFonts w:ascii="Arial" w:hAnsi="Arial" w:cs="Arial"/>
          </w:rPr>
          <w:t>www.norfolksafeguardingadultsboard.info</w:t>
        </w:r>
      </w:hyperlink>
    </w:p>
    <w:p w:rsidR="003116E7" w:rsidRPr="003116E7" w:rsidRDefault="003116E7" w:rsidP="0095137A">
      <w:pPr>
        <w:spacing w:after="0" w:line="240" w:lineRule="auto"/>
        <w:rPr>
          <w:rFonts w:ascii="Arial" w:hAnsi="Arial" w:cs="Arial"/>
        </w:rPr>
      </w:pPr>
    </w:p>
    <w:p w:rsidR="00DE5D1A" w:rsidRPr="000B3872" w:rsidRDefault="00263181" w:rsidP="0095137A">
      <w:pPr>
        <w:spacing w:after="0" w:line="240" w:lineRule="auto"/>
        <w:rPr>
          <w:rFonts w:ascii="Arial" w:hAnsi="Arial" w:cs="Arial"/>
          <w:b/>
        </w:rPr>
      </w:pPr>
      <w:r w:rsidRPr="000B3872">
        <w:rPr>
          <w:rFonts w:ascii="Arial" w:hAnsi="Arial" w:cs="Arial"/>
          <w:b/>
        </w:rPr>
        <w:t>Referrer checklist –</w:t>
      </w:r>
    </w:p>
    <w:p w:rsidR="00053344" w:rsidRDefault="001A141E" w:rsidP="0095137A">
      <w:pPr>
        <w:spacing w:after="0" w:line="240" w:lineRule="auto"/>
        <w:rPr>
          <w:rFonts w:ascii="Arial" w:hAnsi="Arial" w:cs="Arial"/>
        </w:rPr>
      </w:pPr>
      <w:hyperlink r:id="rId19" w:history="1">
        <w:r w:rsidR="000B3872" w:rsidRPr="00D10DFF">
          <w:rPr>
            <w:rStyle w:val="Hyperlink"/>
            <w:rFonts w:ascii="Arial" w:hAnsi="Arial" w:cs="Arial"/>
          </w:rPr>
          <w:t>www.norfolksafeguardingadultsboard.info/assets/Uploads/SGA-Referrer-CHECKLIST-2-sidedSEPT2016.pdf</w:t>
        </w:r>
      </w:hyperlink>
    </w:p>
    <w:p w:rsidR="000B3872" w:rsidRDefault="000B3872" w:rsidP="0095137A">
      <w:pPr>
        <w:spacing w:after="0" w:line="240" w:lineRule="auto"/>
        <w:rPr>
          <w:rFonts w:ascii="Arial" w:hAnsi="Arial" w:cs="Arial"/>
        </w:rPr>
      </w:pPr>
    </w:p>
    <w:p w:rsidR="00520615" w:rsidRDefault="00520615" w:rsidP="0095137A">
      <w:pPr>
        <w:spacing w:after="0" w:line="240" w:lineRule="auto"/>
        <w:rPr>
          <w:rFonts w:ascii="Arial" w:hAnsi="Arial" w:cs="Arial"/>
        </w:rPr>
      </w:pPr>
    </w:p>
    <w:p w:rsidR="00520615" w:rsidRDefault="00520615" w:rsidP="0095137A">
      <w:pPr>
        <w:spacing w:after="0" w:line="240" w:lineRule="auto"/>
        <w:rPr>
          <w:rFonts w:ascii="Arial" w:hAnsi="Arial" w:cs="Arial"/>
        </w:rPr>
      </w:pPr>
    </w:p>
    <w:p w:rsidR="00DE5D1A" w:rsidRDefault="00D2392C" w:rsidP="0095137A">
      <w:pPr>
        <w:spacing w:after="0" w:line="240" w:lineRule="auto"/>
        <w:rPr>
          <w:rFonts w:ascii="Arial" w:hAnsi="Arial" w:cs="Arial"/>
          <w:i/>
        </w:rPr>
      </w:pPr>
      <w:r>
        <w:rPr>
          <w:rFonts w:ascii="Arial" w:hAnsi="Arial" w:cs="Arial"/>
          <w:b/>
          <w:bCs/>
          <w:noProof/>
          <w:color w:val="000000"/>
          <w:lang w:eastAsia="en-GB"/>
        </w:rPr>
        <mc:AlternateContent>
          <mc:Choice Requires="wps">
            <w:drawing>
              <wp:anchor distT="0" distB="0" distL="114300" distR="114300" simplePos="0" relativeHeight="251702272" behindDoc="0" locked="0" layoutInCell="1" allowOverlap="1" wp14:anchorId="3C8F5913" wp14:editId="6259008C">
                <wp:simplePos x="0" y="0"/>
                <wp:positionH relativeFrom="column">
                  <wp:posOffset>165735</wp:posOffset>
                </wp:positionH>
                <wp:positionV relativeFrom="paragraph">
                  <wp:posOffset>95250</wp:posOffset>
                </wp:positionV>
                <wp:extent cx="5581650" cy="3771900"/>
                <wp:effectExtent l="0" t="0" r="19050" b="19050"/>
                <wp:wrapNone/>
                <wp:docPr id="292" name="Rectangle 2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81650" cy="3771900"/>
                        </a:xfrm>
                        <a:prstGeom prst="rect">
                          <a:avLst/>
                        </a:prstGeom>
                      </wps:spPr>
                      <wps:style>
                        <a:lnRef idx="2">
                          <a:schemeClr val="accent6"/>
                        </a:lnRef>
                        <a:fillRef idx="1">
                          <a:schemeClr val="lt1"/>
                        </a:fillRef>
                        <a:effectRef idx="0">
                          <a:schemeClr val="accent6"/>
                        </a:effectRef>
                        <a:fontRef idx="minor">
                          <a:schemeClr val="dk1"/>
                        </a:fontRef>
                      </wps:style>
                      <wps:txbx>
                        <w:txbxContent>
                          <w:p w:rsidR="005D70A3" w:rsidRDefault="005D70A3" w:rsidP="003247DA">
                            <w:pPr>
                              <w:spacing w:after="0" w:line="240" w:lineRule="auto"/>
                              <w:jc w:val="center"/>
                              <w:rPr>
                                <w:rFonts w:ascii="Arial" w:hAnsi="Arial" w:cs="Arial"/>
                                <w:b/>
                              </w:rPr>
                            </w:pPr>
                            <w:r>
                              <w:rPr>
                                <w:rFonts w:ascii="Arial" w:hAnsi="Arial" w:cs="Arial"/>
                                <w:b/>
                              </w:rPr>
                              <w:t>Reporting Safeguarding Concerns</w:t>
                            </w:r>
                          </w:p>
                          <w:p w:rsidR="005D70A3" w:rsidRDefault="005D70A3" w:rsidP="003247DA">
                            <w:pPr>
                              <w:spacing w:after="0" w:line="240" w:lineRule="auto"/>
                              <w:rPr>
                                <w:rFonts w:ascii="Arial" w:hAnsi="Arial" w:cs="Arial"/>
                                <w:b/>
                              </w:rPr>
                            </w:pPr>
                          </w:p>
                          <w:p w:rsidR="005D70A3" w:rsidRPr="00F4556C" w:rsidRDefault="005D70A3" w:rsidP="003247DA">
                            <w:pPr>
                              <w:spacing w:after="0" w:line="240" w:lineRule="auto"/>
                              <w:rPr>
                                <w:rFonts w:ascii="Arial" w:hAnsi="Arial" w:cs="Arial"/>
                                <w:b/>
                              </w:rPr>
                            </w:pPr>
                            <w:r w:rsidRPr="00F4556C">
                              <w:rPr>
                                <w:rFonts w:ascii="Arial" w:hAnsi="Arial" w:cs="Arial"/>
                                <w:b/>
                              </w:rPr>
                              <w:t xml:space="preserve">Phone: </w:t>
                            </w:r>
                            <w:r>
                              <w:rPr>
                                <w:rFonts w:ascii="Arial" w:hAnsi="Arial" w:cs="Arial"/>
                                <w:b/>
                              </w:rPr>
                              <w:t>Norfolk County Council (A</w:t>
                            </w:r>
                            <w:r w:rsidRPr="00F4556C">
                              <w:rPr>
                                <w:rFonts w:ascii="Arial" w:hAnsi="Arial" w:cs="Arial"/>
                                <w:b/>
                              </w:rPr>
                              <w:t xml:space="preserve">dult Social Services) on 0344 800 8020 (available 24 hours a day) </w:t>
                            </w:r>
                          </w:p>
                          <w:p w:rsidR="005D70A3" w:rsidRDefault="005D70A3" w:rsidP="003247DA">
                            <w:pPr>
                              <w:spacing w:after="0" w:line="240" w:lineRule="auto"/>
                              <w:rPr>
                                <w:rFonts w:ascii="Arial" w:hAnsi="Arial" w:cs="Arial"/>
                                <w:b/>
                              </w:rPr>
                            </w:pPr>
                          </w:p>
                          <w:p w:rsidR="005D70A3" w:rsidRDefault="005D70A3" w:rsidP="003247DA">
                            <w:pPr>
                              <w:spacing w:after="0" w:line="240" w:lineRule="auto"/>
                              <w:rPr>
                                <w:rFonts w:ascii="Arial" w:hAnsi="Arial" w:cs="Arial"/>
                                <w:b/>
                              </w:rPr>
                            </w:pPr>
                          </w:p>
                          <w:p w:rsidR="005D70A3" w:rsidRPr="00F4556C" w:rsidRDefault="005D70A3" w:rsidP="003247DA">
                            <w:pPr>
                              <w:spacing w:after="0" w:line="240" w:lineRule="auto"/>
                              <w:rPr>
                                <w:rFonts w:ascii="Arial" w:hAnsi="Arial" w:cs="Arial"/>
                                <w:b/>
                                <w:i/>
                              </w:rPr>
                            </w:pPr>
                            <w:r w:rsidRPr="00F4556C">
                              <w:rPr>
                                <w:rFonts w:ascii="Arial" w:hAnsi="Arial" w:cs="Arial"/>
                                <w:b/>
                              </w:rPr>
                              <w:t>In an emergency call the police on 999</w:t>
                            </w:r>
                          </w:p>
                          <w:p w:rsidR="005D70A3" w:rsidRPr="00F4556C" w:rsidRDefault="005D70A3" w:rsidP="003247DA">
                            <w:pPr>
                              <w:rPr>
                                <w:b/>
                              </w:rPr>
                            </w:pPr>
                          </w:p>
                          <w:p w:rsidR="005D70A3" w:rsidRDefault="005D70A3" w:rsidP="003247D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8F5913" id="Rectangle 292" o:spid="_x0000_s1028" style="position:absolute;margin-left:13.05pt;margin-top:7.5pt;width:439.5pt;height:29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" fillcolor="white [3201]" strokecolor="#f79646 [3209]" strokeweight="2pt">
                <v:path arrowok="t"/>
                <v:textbox>
                  <w:txbxContent>
                    <w:p w:rsidR="005D70A3" w:rsidRDefault="005D70A3" w:rsidP="003247DA">
                      <w:pPr>
                        <w:spacing w:after="0" w:line="240" w:lineRule="auto"/>
                        <w:jc w:val="center"/>
                        <w:rPr>
                          <w:rFonts w:ascii="Arial" w:hAnsi="Arial" w:cs="Arial"/>
                          <w:b/>
                        </w:rPr>
                      </w:pPr>
                      <w:r>
                        <w:rPr>
                          <w:rFonts w:ascii="Arial" w:hAnsi="Arial" w:cs="Arial"/>
                          <w:b/>
                        </w:rPr>
                        <w:t>Reporting Safeguarding Concerns</w:t>
                      </w:r>
                    </w:p>
                    <w:p w:rsidR="005D70A3" w:rsidRDefault="005D70A3" w:rsidP="003247DA">
                      <w:pPr>
                        <w:spacing w:after="0" w:line="240" w:lineRule="auto"/>
                        <w:rPr>
                          <w:rFonts w:ascii="Arial" w:hAnsi="Arial" w:cs="Arial"/>
                          <w:b/>
                        </w:rPr>
                      </w:pPr>
                    </w:p>
                    <w:p w:rsidR="005D70A3" w:rsidRPr="00F4556C" w:rsidRDefault="005D70A3" w:rsidP="003247DA">
                      <w:pPr>
                        <w:spacing w:after="0" w:line="240" w:lineRule="auto"/>
                        <w:rPr>
                          <w:rFonts w:ascii="Arial" w:hAnsi="Arial" w:cs="Arial"/>
                          <w:b/>
                        </w:rPr>
                      </w:pPr>
                      <w:r w:rsidRPr="00F4556C">
                        <w:rPr>
                          <w:rFonts w:ascii="Arial" w:hAnsi="Arial" w:cs="Arial"/>
                          <w:b/>
                        </w:rPr>
                        <w:t xml:space="preserve">Phone: </w:t>
                      </w:r>
                      <w:r>
                        <w:rPr>
                          <w:rFonts w:ascii="Arial" w:hAnsi="Arial" w:cs="Arial"/>
                          <w:b/>
                        </w:rPr>
                        <w:t>Norfolk County Council (A</w:t>
                      </w:r>
                      <w:r w:rsidRPr="00F4556C">
                        <w:rPr>
                          <w:rFonts w:ascii="Arial" w:hAnsi="Arial" w:cs="Arial"/>
                          <w:b/>
                        </w:rPr>
                        <w:t xml:space="preserve">dult Social Services) on 0344 800 8020 (available 24 hours a day) </w:t>
                      </w:r>
                    </w:p>
                    <w:p w:rsidR="005D70A3" w:rsidRDefault="005D70A3" w:rsidP="003247DA">
                      <w:pPr>
                        <w:spacing w:after="0" w:line="240" w:lineRule="auto"/>
                        <w:rPr>
                          <w:rFonts w:ascii="Arial" w:hAnsi="Arial" w:cs="Arial"/>
                          <w:b/>
                        </w:rPr>
                      </w:pPr>
                    </w:p>
                    <w:p w:rsidR="005D70A3" w:rsidRDefault="005D70A3" w:rsidP="003247DA">
                      <w:pPr>
                        <w:spacing w:after="0" w:line="240" w:lineRule="auto"/>
                        <w:rPr>
                          <w:rFonts w:ascii="Arial" w:hAnsi="Arial" w:cs="Arial"/>
                          <w:b/>
                        </w:rPr>
                      </w:pPr>
                    </w:p>
                    <w:p w:rsidR="005D70A3" w:rsidRPr="00F4556C" w:rsidRDefault="005D70A3" w:rsidP="003247DA">
                      <w:pPr>
                        <w:spacing w:after="0" w:line="240" w:lineRule="auto"/>
                        <w:rPr>
                          <w:rFonts w:ascii="Arial" w:hAnsi="Arial" w:cs="Arial"/>
                          <w:b/>
                          <w:i/>
                        </w:rPr>
                      </w:pPr>
                      <w:r w:rsidRPr="00F4556C">
                        <w:rPr>
                          <w:rFonts w:ascii="Arial" w:hAnsi="Arial" w:cs="Arial"/>
                          <w:b/>
                        </w:rPr>
                        <w:t>In an emergency call the police on 999</w:t>
                      </w:r>
                    </w:p>
                    <w:p w:rsidR="005D70A3" w:rsidRPr="00F4556C" w:rsidRDefault="005D70A3" w:rsidP="003247DA">
                      <w:pPr>
                        <w:rPr>
                          <w:b/>
                        </w:rPr>
                      </w:pPr>
                    </w:p>
                    <w:p w:rsidR="005D70A3" w:rsidRDefault="005D70A3" w:rsidP="003247DA">
                      <w:pPr>
                        <w:jc w:val="center"/>
                      </w:pPr>
                    </w:p>
                  </w:txbxContent>
                </v:textbox>
              </v:rect>
            </w:pict>
          </mc:Fallback>
        </mc:AlternateContent>
      </w:r>
    </w:p>
    <w:p w:rsidR="00DE5D1A" w:rsidRDefault="00DE5D1A" w:rsidP="0095137A">
      <w:pPr>
        <w:spacing w:after="0" w:line="240" w:lineRule="auto"/>
        <w:rPr>
          <w:rFonts w:ascii="Arial" w:hAnsi="Arial" w:cs="Arial"/>
          <w:i/>
        </w:rPr>
      </w:pPr>
    </w:p>
    <w:p w:rsidR="00DE5D1A" w:rsidRDefault="00DE5D1A" w:rsidP="0095137A">
      <w:pPr>
        <w:spacing w:after="0" w:line="240" w:lineRule="auto"/>
        <w:rPr>
          <w:rFonts w:ascii="Arial" w:hAnsi="Arial" w:cs="Arial"/>
          <w:i/>
        </w:rPr>
      </w:pPr>
    </w:p>
    <w:p w:rsidR="003E7C27" w:rsidRDefault="003E7C27" w:rsidP="0095137A">
      <w:pPr>
        <w:spacing w:after="0" w:line="240" w:lineRule="auto"/>
        <w:rPr>
          <w:rFonts w:ascii="Arial" w:hAnsi="Arial" w:cs="Arial"/>
          <w:i/>
        </w:rPr>
      </w:pPr>
    </w:p>
    <w:p w:rsidR="003E7C27" w:rsidRDefault="003E7C27" w:rsidP="0095137A">
      <w:pPr>
        <w:spacing w:after="0" w:line="240" w:lineRule="auto"/>
        <w:rPr>
          <w:rFonts w:ascii="Arial" w:hAnsi="Arial" w:cs="Arial"/>
          <w:i/>
        </w:rPr>
      </w:pPr>
    </w:p>
    <w:p w:rsidR="003E7C27" w:rsidRDefault="003E7C27" w:rsidP="0095137A">
      <w:pPr>
        <w:spacing w:after="0" w:line="240" w:lineRule="auto"/>
        <w:rPr>
          <w:rFonts w:ascii="Arial" w:hAnsi="Arial" w:cs="Arial"/>
          <w:i/>
        </w:rPr>
      </w:pPr>
    </w:p>
    <w:p w:rsidR="003E7C27" w:rsidRDefault="003E7C27" w:rsidP="0095137A">
      <w:pPr>
        <w:spacing w:after="0" w:line="240" w:lineRule="auto"/>
        <w:rPr>
          <w:rFonts w:ascii="Arial" w:hAnsi="Arial" w:cs="Arial"/>
          <w:i/>
        </w:rPr>
      </w:pPr>
    </w:p>
    <w:p w:rsidR="003E7C27" w:rsidRDefault="003E7C27" w:rsidP="0095137A">
      <w:pPr>
        <w:spacing w:after="0" w:line="240" w:lineRule="auto"/>
        <w:rPr>
          <w:rFonts w:ascii="Arial" w:hAnsi="Arial" w:cs="Arial"/>
          <w:i/>
        </w:rPr>
      </w:pPr>
    </w:p>
    <w:p w:rsidR="003E7C27" w:rsidRDefault="003E7C27" w:rsidP="0095137A">
      <w:pPr>
        <w:spacing w:after="0" w:line="240" w:lineRule="auto"/>
        <w:rPr>
          <w:rFonts w:ascii="Arial" w:hAnsi="Arial" w:cs="Arial"/>
          <w:i/>
        </w:rPr>
      </w:pPr>
    </w:p>
    <w:p w:rsidR="003E7C27" w:rsidRDefault="003E7C27" w:rsidP="0095137A">
      <w:pPr>
        <w:spacing w:after="0" w:line="240" w:lineRule="auto"/>
        <w:rPr>
          <w:rFonts w:ascii="Arial" w:hAnsi="Arial" w:cs="Arial"/>
          <w:i/>
        </w:rPr>
      </w:pPr>
    </w:p>
    <w:p w:rsidR="003E7C27" w:rsidRDefault="003E7C27" w:rsidP="0095137A">
      <w:pPr>
        <w:spacing w:after="0" w:line="240" w:lineRule="auto"/>
        <w:rPr>
          <w:rFonts w:ascii="Arial" w:hAnsi="Arial" w:cs="Arial"/>
          <w:i/>
        </w:rPr>
      </w:pPr>
    </w:p>
    <w:p w:rsidR="003E7C27" w:rsidRDefault="003E7C27" w:rsidP="0095137A">
      <w:pPr>
        <w:spacing w:after="0" w:line="240" w:lineRule="auto"/>
        <w:rPr>
          <w:rFonts w:ascii="Arial" w:hAnsi="Arial" w:cs="Arial"/>
          <w:i/>
        </w:rPr>
      </w:pPr>
    </w:p>
    <w:p w:rsidR="003E7C27" w:rsidRDefault="003E7C27" w:rsidP="0095137A">
      <w:pPr>
        <w:spacing w:after="0" w:line="240" w:lineRule="auto"/>
        <w:rPr>
          <w:rFonts w:ascii="Arial" w:hAnsi="Arial" w:cs="Arial"/>
          <w:i/>
        </w:rPr>
      </w:pPr>
    </w:p>
    <w:p w:rsidR="003E7C27" w:rsidRDefault="003E7C27" w:rsidP="0095137A">
      <w:pPr>
        <w:spacing w:after="0" w:line="240" w:lineRule="auto"/>
        <w:rPr>
          <w:rFonts w:ascii="Arial" w:hAnsi="Arial" w:cs="Arial"/>
          <w:i/>
        </w:rPr>
      </w:pPr>
    </w:p>
    <w:p w:rsidR="003E7C27" w:rsidRDefault="003E7C27" w:rsidP="0095137A">
      <w:pPr>
        <w:spacing w:after="0" w:line="240" w:lineRule="auto"/>
        <w:rPr>
          <w:rFonts w:ascii="Arial" w:hAnsi="Arial" w:cs="Arial"/>
          <w:i/>
        </w:rPr>
      </w:pPr>
    </w:p>
    <w:p w:rsidR="003E7C27" w:rsidRDefault="003E7C27" w:rsidP="0095137A">
      <w:pPr>
        <w:spacing w:after="0" w:line="240" w:lineRule="auto"/>
        <w:rPr>
          <w:rFonts w:ascii="Arial" w:hAnsi="Arial" w:cs="Arial"/>
          <w:i/>
        </w:rPr>
      </w:pPr>
    </w:p>
    <w:p w:rsidR="003E7C27" w:rsidRDefault="003E7C27" w:rsidP="0095137A">
      <w:pPr>
        <w:spacing w:after="0" w:line="240" w:lineRule="auto"/>
        <w:rPr>
          <w:rFonts w:ascii="Arial" w:hAnsi="Arial" w:cs="Arial"/>
          <w:i/>
        </w:rPr>
      </w:pPr>
    </w:p>
    <w:p w:rsidR="003E7C27" w:rsidRDefault="003E7C27" w:rsidP="0095137A">
      <w:pPr>
        <w:spacing w:after="0" w:line="240" w:lineRule="auto"/>
        <w:rPr>
          <w:rFonts w:ascii="Arial" w:hAnsi="Arial" w:cs="Arial"/>
          <w:i/>
        </w:rPr>
      </w:pPr>
    </w:p>
    <w:p w:rsidR="003E7C27" w:rsidRDefault="003E7C27" w:rsidP="0095137A">
      <w:pPr>
        <w:spacing w:after="0" w:line="240" w:lineRule="auto"/>
        <w:rPr>
          <w:rFonts w:ascii="Arial" w:hAnsi="Arial" w:cs="Arial"/>
          <w:i/>
        </w:rPr>
      </w:pPr>
    </w:p>
    <w:p w:rsidR="00FA7AA2" w:rsidRDefault="00FA7AA2" w:rsidP="00053344">
      <w:pPr>
        <w:spacing w:after="0" w:line="240" w:lineRule="auto"/>
        <w:rPr>
          <w:rFonts w:ascii="Arial" w:hAnsi="Arial" w:cs="Arial"/>
          <w:b/>
        </w:rPr>
      </w:pPr>
    </w:p>
    <w:p w:rsidR="00FA7AA2" w:rsidRDefault="00FA7AA2" w:rsidP="00422EC2">
      <w:pPr>
        <w:spacing w:after="0" w:line="240" w:lineRule="auto"/>
        <w:rPr>
          <w:rFonts w:ascii="Arial" w:hAnsi="Arial" w:cs="Arial"/>
          <w:b/>
        </w:rPr>
      </w:pPr>
    </w:p>
    <w:p w:rsidR="0010745E" w:rsidRDefault="0010745E" w:rsidP="00FA7AA2">
      <w:pPr>
        <w:spacing w:after="0" w:line="240" w:lineRule="auto"/>
        <w:jc w:val="center"/>
        <w:rPr>
          <w:rFonts w:ascii="Arial" w:hAnsi="Arial" w:cs="Arial"/>
          <w:b/>
        </w:rPr>
      </w:pPr>
    </w:p>
    <w:p w:rsidR="0010745E" w:rsidRDefault="0010745E" w:rsidP="00FA7AA2">
      <w:pPr>
        <w:spacing w:after="0" w:line="240" w:lineRule="auto"/>
        <w:jc w:val="center"/>
        <w:rPr>
          <w:rFonts w:ascii="Arial" w:hAnsi="Arial" w:cs="Arial"/>
          <w:b/>
        </w:rPr>
      </w:pPr>
    </w:p>
    <w:p w:rsidR="0010745E" w:rsidRDefault="0010745E" w:rsidP="00FA7AA2">
      <w:pPr>
        <w:spacing w:after="0" w:line="240" w:lineRule="auto"/>
        <w:jc w:val="center"/>
        <w:rPr>
          <w:rFonts w:ascii="Arial" w:hAnsi="Arial" w:cs="Arial"/>
          <w:b/>
        </w:rPr>
      </w:pPr>
    </w:p>
    <w:p w:rsidR="0010745E" w:rsidRDefault="0010745E" w:rsidP="00FA7AA2">
      <w:pPr>
        <w:spacing w:after="0" w:line="240" w:lineRule="auto"/>
        <w:jc w:val="center"/>
        <w:rPr>
          <w:rFonts w:ascii="Arial" w:hAnsi="Arial" w:cs="Arial"/>
          <w:b/>
        </w:rPr>
      </w:pPr>
    </w:p>
    <w:p w:rsidR="0010745E" w:rsidRDefault="0010745E" w:rsidP="00FA7AA2">
      <w:pPr>
        <w:spacing w:after="0" w:line="240" w:lineRule="auto"/>
        <w:jc w:val="center"/>
        <w:rPr>
          <w:rFonts w:ascii="Arial" w:hAnsi="Arial" w:cs="Arial"/>
          <w:b/>
        </w:rPr>
      </w:pPr>
    </w:p>
    <w:p w:rsidR="00E31872" w:rsidRDefault="00E31872" w:rsidP="00FA7AA2">
      <w:pPr>
        <w:spacing w:after="0" w:line="240" w:lineRule="auto"/>
        <w:jc w:val="center"/>
        <w:rPr>
          <w:rFonts w:ascii="Arial" w:hAnsi="Arial" w:cs="Arial"/>
          <w:b/>
        </w:rPr>
      </w:pPr>
    </w:p>
    <w:p w:rsidR="00E31872" w:rsidRDefault="00E31872" w:rsidP="00FA7AA2">
      <w:pPr>
        <w:spacing w:after="0" w:line="240" w:lineRule="auto"/>
        <w:jc w:val="center"/>
        <w:rPr>
          <w:rFonts w:ascii="Arial" w:hAnsi="Arial" w:cs="Arial"/>
          <w:b/>
        </w:rPr>
      </w:pPr>
    </w:p>
    <w:p w:rsidR="00230F56" w:rsidRDefault="00230F56" w:rsidP="00FA7AA2">
      <w:pPr>
        <w:spacing w:after="0" w:line="240" w:lineRule="auto"/>
        <w:jc w:val="center"/>
        <w:rPr>
          <w:rFonts w:ascii="Arial" w:hAnsi="Arial" w:cs="Arial"/>
          <w:b/>
        </w:rPr>
      </w:pPr>
    </w:p>
    <w:p w:rsidR="00230F56" w:rsidRDefault="00230F56" w:rsidP="00FA7AA2">
      <w:pPr>
        <w:spacing w:after="0" w:line="240" w:lineRule="auto"/>
        <w:jc w:val="center"/>
        <w:rPr>
          <w:rFonts w:ascii="Arial" w:hAnsi="Arial" w:cs="Arial"/>
          <w:b/>
        </w:rPr>
      </w:pPr>
    </w:p>
    <w:p w:rsidR="00230F56" w:rsidRDefault="00230F56" w:rsidP="00FA7AA2">
      <w:pPr>
        <w:spacing w:after="0" w:line="240" w:lineRule="auto"/>
        <w:jc w:val="center"/>
        <w:rPr>
          <w:rFonts w:ascii="Arial" w:hAnsi="Arial" w:cs="Arial"/>
          <w:b/>
        </w:rPr>
      </w:pPr>
    </w:p>
    <w:p w:rsidR="00230F56" w:rsidRDefault="00230F56" w:rsidP="00FA7AA2">
      <w:pPr>
        <w:spacing w:after="0" w:line="240" w:lineRule="auto"/>
        <w:jc w:val="center"/>
        <w:rPr>
          <w:rFonts w:ascii="Arial" w:hAnsi="Arial" w:cs="Arial"/>
          <w:b/>
        </w:rPr>
      </w:pPr>
    </w:p>
    <w:p w:rsidR="00230F56" w:rsidRDefault="00230F56" w:rsidP="00FA7AA2">
      <w:pPr>
        <w:spacing w:after="0" w:line="240" w:lineRule="auto"/>
        <w:jc w:val="center"/>
        <w:rPr>
          <w:rFonts w:ascii="Arial" w:hAnsi="Arial" w:cs="Arial"/>
          <w:b/>
        </w:rPr>
      </w:pPr>
    </w:p>
    <w:p w:rsidR="00230F56" w:rsidRDefault="00230F56" w:rsidP="00FA7AA2">
      <w:pPr>
        <w:spacing w:after="0" w:line="240" w:lineRule="auto"/>
        <w:jc w:val="center"/>
        <w:rPr>
          <w:rFonts w:ascii="Arial" w:hAnsi="Arial" w:cs="Arial"/>
          <w:b/>
        </w:rPr>
      </w:pPr>
    </w:p>
    <w:p w:rsidR="00230F56" w:rsidRDefault="00230F56" w:rsidP="00FA7AA2">
      <w:pPr>
        <w:spacing w:after="0" w:line="240" w:lineRule="auto"/>
        <w:jc w:val="center"/>
        <w:rPr>
          <w:rFonts w:ascii="Arial" w:hAnsi="Arial" w:cs="Arial"/>
          <w:b/>
        </w:rPr>
      </w:pPr>
    </w:p>
    <w:p w:rsidR="00230F56" w:rsidRDefault="00230F56" w:rsidP="00FA7AA2">
      <w:pPr>
        <w:spacing w:after="0" w:line="240" w:lineRule="auto"/>
        <w:jc w:val="center"/>
        <w:rPr>
          <w:rFonts w:ascii="Arial" w:hAnsi="Arial" w:cs="Arial"/>
          <w:b/>
        </w:rPr>
      </w:pPr>
    </w:p>
    <w:p w:rsidR="00230F56" w:rsidRDefault="00230F56" w:rsidP="00FA7AA2">
      <w:pPr>
        <w:spacing w:after="0" w:line="240" w:lineRule="auto"/>
        <w:jc w:val="center"/>
        <w:rPr>
          <w:rFonts w:ascii="Arial" w:hAnsi="Arial" w:cs="Arial"/>
          <w:b/>
        </w:rPr>
      </w:pPr>
    </w:p>
    <w:p w:rsidR="00230F56" w:rsidRDefault="00230F56" w:rsidP="00FA7AA2">
      <w:pPr>
        <w:spacing w:after="0" w:line="240" w:lineRule="auto"/>
        <w:jc w:val="center"/>
        <w:rPr>
          <w:rFonts w:ascii="Arial" w:hAnsi="Arial" w:cs="Arial"/>
          <w:b/>
        </w:rPr>
      </w:pPr>
    </w:p>
    <w:p w:rsidR="00230F56" w:rsidRDefault="00230F56" w:rsidP="00FA7AA2">
      <w:pPr>
        <w:spacing w:after="0" w:line="240" w:lineRule="auto"/>
        <w:jc w:val="center"/>
        <w:rPr>
          <w:rFonts w:ascii="Arial" w:hAnsi="Arial" w:cs="Arial"/>
          <w:b/>
        </w:rPr>
      </w:pPr>
    </w:p>
    <w:p w:rsidR="00230F56" w:rsidRDefault="00230F56" w:rsidP="00FA7AA2">
      <w:pPr>
        <w:spacing w:after="0" w:line="240" w:lineRule="auto"/>
        <w:jc w:val="center"/>
        <w:rPr>
          <w:rFonts w:ascii="Arial" w:hAnsi="Arial" w:cs="Arial"/>
          <w:b/>
        </w:rPr>
      </w:pPr>
    </w:p>
    <w:p w:rsidR="00230F56" w:rsidRDefault="00230F56" w:rsidP="00FA7AA2">
      <w:pPr>
        <w:spacing w:after="0" w:line="240" w:lineRule="auto"/>
        <w:jc w:val="center"/>
        <w:rPr>
          <w:rFonts w:ascii="Arial" w:hAnsi="Arial" w:cs="Arial"/>
          <w:b/>
        </w:rPr>
      </w:pPr>
    </w:p>
    <w:p w:rsidR="00230F56" w:rsidRDefault="00230F56" w:rsidP="00FA7AA2">
      <w:pPr>
        <w:spacing w:after="0" w:line="240" w:lineRule="auto"/>
        <w:jc w:val="center"/>
        <w:rPr>
          <w:rFonts w:ascii="Arial" w:hAnsi="Arial" w:cs="Arial"/>
          <w:b/>
        </w:rPr>
      </w:pPr>
    </w:p>
    <w:p w:rsidR="00230F56" w:rsidRDefault="00230F56" w:rsidP="00FA7AA2">
      <w:pPr>
        <w:spacing w:after="0" w:line="240" w:lineRule="auto"/>
        <w:jc w:val="center"/>
        <w:rPr>
          <w:rFonts w:ascii="Arial" w:hAnsi="Arial" w:cs="Arial"/>
          <w:b/>
        </w:rPr>
      </w:pPr>
    </w:p>
    <w:p w:rsidR="00230F56" w:rsidRDefault="00230F56" w:rsidP="00FA7AA2">
      <w:pPr>
        <w:spacing w:after="0" w:line="240" w:lineRule="auto"/>
        <w:jc w:val="center"/>
        <w:rPr>
          <w:rFonts w:ascii="Arial" w:hAnsi="Arial" w:cs="Arial"/>
          <w:b/>
        </w:rPr>
      </w:pPr>
    </w:p>
    <w:p w:rsidR="00230F56" w:rsidRDefault="00230F56" w:rsidP="00FA7AA2">
      <w:pPr>
        <w:spacing w:after="0" w:line="240" w:lineRule="auto"/>
        <w:jc w:val="center"/>
        <w:rPr>
          <w:rFonts w:ascii="Arial" w:hAnsi="Arial" w:cs="Arial"/>
          <w:b/>
        </w:rPr>
      </w:pPr>
    </w:p>
    <w:p w:rsidR="00E31872" w:rsidRDefault="00E31872" w:rsidP="00FA7AA2">
      <w:pPr>
        <w:spacing w:after="0" w:line="240" w:lineRule="auto"/>
        <w:jc w:val="center"/>
        <w:rPr>
          <w:rFonts w:ascii="Arial" w:hAnsi="Arial" w:cs="Arial"/>
          <w:b/>
        </w:rPr>
      </w:pPr>
    </w:p>
    <w:p w:rsidR="00E31872" w:rsidRDefault="00E31872" w:rsidP="00FA7AA2">
      <w:pPr>
        <w:spacing w:after="0" w:line="240" w:lineRule="auto"/>
        <w:jc w:val="center"/>
        <w:rPr>
          <w:rFonts w:ascii="Arial" w:hAnsi="Arial" w:cs="Arial"/>
          <w:b/>
        </w:rPr>
      </w:pPr>
    </w:p>
    <w:p w:rsidR="00E31872" w:rsidRDefault="00E31872" w:rsidP="00FA7AA2">
      <w:pPr>
        <w:spacing w:after="0" w:line="240" w:lineRule="auto"/>
        <w:jc w:val="center"/>
        <w:rPr>
          <w:rFonts w:ascii="Arial" w:hAnsi="Arial" w:cs="Arial"/>
          <w:b/>
        </w:rPr>
      </w:pPr>
    </w:p>
    <w:p w:rsidR="00FA7AA2" w:rsidRPr="00FA7AA2" w:rsidRDefault="00520615" w:rsidP="00FA7AA2">
      <w:pPr>
        <w:spacing w:after="0" w:line="240" w:lineRule="auto"/>
        <w:jc w:val="center"/>
        <w:rPr>
          <w:rFonts w:ascii="Arial" w:hAnsi="Arial" w:cs="Arial"/>
          <w:b/>
        </w:rPr>
      </w:pPr>
      <w:r>
        <w:rPr>
          <w:rFonts w:ascii="Arial" w:hAnsi="Arial" w:cs="Arial"/>
          <w:b/>
        </w:rPr>
        <w:lastRenderedPageBreak/>
        <w:t xml:space="preserve">OTHER </w:t>
      </w:r>
      <w:r w:rsidRPr="00FA7AA2">
        <w:rPr>
          <w:rFonts w:ascii="Arial" w:hAnsi="Arial" w:cs="Arial"/>
          <w:b/>
        </w:rPr>
        <w:t>CONTACTS</w:t>
      </w:r>
    </w:p>
    <w:p w:rsidR="003E7C27" w:rsidRPr="00FA7AA2" w:rsidRDefault="003E7C27" w:rsidP="0095137A">
      <w:pPr>
        <w:spacing w:after="0" w:line="240" w:lineRule="auto"/>
        <w:rPr>
          <w:rFonts w:ascii="Arial" w:hAnsi="Arial" w:cs="Arial"/>
        </w:rPr>
      </w:pPr>
    </w:p>
    <w:tbl>
      <w:tblPr>
        <w:tblStyle w:val="TableGrid"/>
        <w:tblW w:w="0" w:type="auto"/>
        <w:tblLook w:val="04A0" w:firstRow="1" w:lastRow="0" w:firstColumn="1" w:lastColumn="0" w:noHBand="0" w:noVBand="1"/>
      </w:tblPr>
      <w:tblGrid>
        <w:gridCol w:w="3227"/>
        <w:gridCol w:w="6627"/>
      </w:tblGrid>
      <w:tr w:rsidR="006E5B1C" w:rsidRPr="003B3EFF" w:rsidTr="00423628">
        <w:tc>
          <w:tcPr>
            <w:tcW w:w="3227" w:type="dxa"/>
          </w:tcPr>
          <w:p w:rsidR="006E5B1C" w:rsidRPr="003B3EFF" w:rsidRDefault="006E5B1C" w:rsidP="00C945F8">
            <w:pPr>
              <w:jc w:val="center"/>
              <w:rPr>
                <w:rFonts w:ascii="Arial" w:hAnsi="Arial" w:cs="Arial"/>
                <w:b/>
              </w:rPr>
            </w:pPr>
            <w:r w:rsidRPr="003B3EFF">
              <w:rPr>
                <w:rFonts w:ascii="Arial" w:hAnsi="Arial" w:cs="Arial"/>
                <w:b/>
              </w:rPr>
              <w:t>AGENCY</w:t>
            </w:r>
          </w:p>
        </w:tc>
        <w:tc>
          <w:tcPr>
            <w:tcW w:w="6627" w:type="dxa"/>
          </w:tcPr>
          <w:p w:rsidR="006E5B1C" w:rsidRPr="003B3EFF" w:rsidRDefault="006E5B1C" w:rsidP="00C945F8">
            <w:pPr>
              <w:jc w:val="center"/>
              <w:rPr>
                <w:rFonts w:ascii="Arial" w:hAnsi="Arial" w:cs="Arial"/>
                <w:b/>
              </w:rPr>
            </w:pPr>
            <w:r w:rsidRPr="003B3EFF">
              <w:rPr>
                <w:rFonts w:ascii="Arial" w:hAnsi="Arial" w:cs="Arial"/>
                <w:b/>
              </w:rPr>
              <w:t>CONTACT INFORMATION</w:t>
            </w:r>
          </w:p>
        </w:tc>
      </w:tr>
      <w:tr w:rsidR="006E5B1C" w:rsidTr="00423628">
        <w:tc>
          <w:tcPr>
            <w:tcW w:w="3227" w:type="dxa"/>
          </w:tcPr>
          <w:p w:rsidR="006E5B1C" w:rsidRDefault="006E5B1C" w:rsidP="00C945F8">
            <w:pPr>
              <w:rPr>
                <w:rFonts w:ascii="Arial" w:hAnsi="Arial" w:cs="Arial"/>
              </w:rPr>
            </w:pPr>
            <w:r>
              <w:rPr>
                <w:rFonts w:ascii="Arial" w:hAnsi="Arial" w:cs="Arial"/>
              </w:rPr>
              <w:t>Norfolk CCGs Safeguarding</w:t>
            </w:r>
            <w:r w:rsidR="00C945F8">
              <w:rPr>
                <w:rFonts w:ascii="Arial" w:hAnsi="Arial" w:cs="Arial"/>
              </w:rPr>
              <w:t xml:space="preserve"> Team</w:t>
            </w:r>
          </w:p>
          <w:p w:rsidR="00C945F8" w:rsidRDefault="00C945F8" w:rsidP="00C945F8">
            <w:pPr>
              <w:rPr>
                <w:rFonts w:ascii="Arial" w:hAnsi="Arial" w:cs="Arial"/>
              </w:rPr>
            </w:pPr>
          </w:p>
        </w:tc>
        <w:tc>
          <w:tcPr>
            <w:tcW w:w="6627" w:type="dxa"/>
          </w:tcPr>
          <w:p w:rsidR="006E5B1C" w:rsidRDefault="00DA40B6" w:rsidP="00C945F8">
            <w:pPr>
              <w:rPr>
                <w:rFonts w:ascii="Arial" w:hAnsi="Arial" w:cs="Arial"/>
              </w:rPr>
            </w:pPr>
            <w:r>
              <w:rPr>
                <w:rFonts w:ascii="Arial" w:hAnsi="Arial" w:cs="Arial"/>
              </w:rPr>
              <w:t>Gary Woodward – Adult Safeguarding Lead Nurse</w:t>
            </w:r>
          </w:p>
          <w:p w:rsidR="00DA40B6" w:rsidRPr="00DA40B6" w:rsidRDefault="00DA40B6" w:rsidP="00DA40B6">
            <w:pPr>
              <w:rPr>
                <w:rFonts w:ascii="Arial" w:hAnsi="Arial" w:cs="Arial"/>
                <w:lang w:eastAsia="en-GB"/>
              </w:rPr>
            </w:pPr>
            <w:r w:rsidRPr="00DA40B6">
              <w:rPr>
                <w:rFonts w:ascii="Arial" w:hAnsi="Arial" w:cs="Arial"/>
                <w:lang w:eastAsia="en-GB"/>
              </w:rPr>
              <w:t>Tel: 01603 257030</w:t>
            </w:r>
          </w:p>
          <w:p w:rsidR="00DA40B6" w:rsidRDefault="00DA40B6" w:rsidP="00DA40B6">
            <w:pPr>
              <w:rPr>
                <w:rFonts w:ascii="Arial" w:hAnsi="Arial" w:cs="Arial"/>
                <w:lang w:eastAsia="en-GB"/>
              </w:rPr>
            </w:pPr>
            <w:r w:rsidRPr="00DA40B6">
              <w:rPr>
                <w:rFonts w:ascii="Arial" w:hAnsi="Arial" w:cs="Arial"/>
                <w:lang w:eastAsia="en-GB"/>
              </w:rPr>
              <w:t>Mobile 07827 835057</w:t>
            </w:r>
          </w:p>
          <w:p w:rsidR="009346AF" w:rsidRDefault="001A141E" w:rsidP="00DA40B6">
            <w:pPr>
              <w:rPr>
                <w:rFonts w:ascii="Arial" w:hAnsi="Arial" w:cs="Arial"/>
                <w:lang w:eastAsia="en-GB"/>
              </w:rPr>
            </w:pPr>
            <w:hyperlink r:id="rId20" w:history="1">
              <w:r w:rsidR="009346AF" w:rsidRPr="005B570B">
                <w:rPr>
                  <w:rStyle w:val="Hyperlink"/>
                  <w:rFonts w:ascii="Arial" w:hAnsi="Arial" w:cs="Arial"/>
                  <w:lang w:eastAsia="en-GB"/>
                </w:rPr>
                <w:t>gary.woodward@nhs.net</w:t>
              </w:r>
            </w:hyperlink>
          </w:p>
          <w:p w:rsidR="00DA40B6" w:rsidRDefault="00DA40B6" w:rsidP="00DA40B6">
            <w:pPr>
              <w:rPr>
                <w:rFonts w:ascii="Arial" w:hAnsi="Arial" w:cs="Arial"/>
                <w:lang w:eastAsia="en-GB"/>
              </w:rPr>
            </w:pPr>
          </w:p>
          <w:p w:rsidR="00E4485B" w:rsidRDefault="00DA40B6" w:rsidP="00E4485B">
            <w:pPr>
              <w:rPr>
                <w:rFonts w:ascii="Arial" w:hAnsi="Arial" w:cs="Arial"/>
                <w:color w:val="1F497D"/>
              </w:rPr>
            </w:pPr>
            <w:r w:rsidRPr="00E4485B">
              <w:rPr>
                <w:rFonts w:ascii="Arial" w:hAnsi="Arial" w:cs="Arial"/>
                <w:lang w:eastAsia="en-GB"/>
              </w:rPr>
              <w:t>Dr Pippa Harrold</w:t>
            </w:r>
            <w:r w:rsidR="00E4485B" w:rsidRPr="00E4485B">
              <w:rPr>
                <w:rFonts w:ascii="Arial" w:hAnsi="Arial" w:cs="Arial"/>
                <w:color w:val="1F497D"/>
              </w:rPr>
              <w:t xml:space="preserve">, </w:t>
            </w:r>
          </w:p>
          <w:p w:rsidR="00E4485B" w:rsidRPr="00E4485B" w:rsidRDefault="00E4485B" w:rsidP="00E4485B">
            <w:pPr>
              <w:rPr>
                <w:rFonts w:ascii="Arial" w:hAnsi="Arial" w:cs="Arial"/>
              </w:rPr>
            </w:pPr>
            <w:r>
              <w:rPr>
                <w:rFonts w:ascii="Arial" w:hAnsi="Arial" w:cs="Arial"/>
              </w:rPr>
              <w:t>Phone</w:t>
            </w:r>
            <w:r w:rsidRPr="00E4485B">
              <w:rPr>
                <w:rFonts w:ascii="Arial" w:hAnsi="Arial" w:cs="Arial"/>
              </w:rPr>
              <w:t>: 01603 257030.</w:t>
            </w:r>
          </w:p>
          <w:p w:rsidR="00DA40B6" w:rsidRDefault="001A141E" w:rsidP="00C945F8">
            <w:pPr>
              <w:rPr>
                <w:rFonts w:ascii="Arial" w:hAnsi="Arial" w:cs="Arial"/>
              </w:rPr>
            </w:pPr>
            <w:hyperlink r:id="rId21" w:history="1">
              <w:r w:rsidR="00E4485B" w:rsidRPr="00E43078">
                <w:rPr>
                  <w:rStyle w:val="Hyperlink"/>
                  <w:rFonts w:ascii="Arial" w:hAnsi="Arial" w:cs="Arial"/>
                </w:rPr>
                <w:t>pippa.harrold@nhs.net</w:t>
              </w:r>
            </w:hyperlink>
          </w:p>
          <w:p w:rsidR="00950D7D" w:rsidRDefault="00950D7D" w:rsidP="00C945F8">
            <w:pPr>
              <w:rPr>
                <w:rFonts w:ascii="Arial" w:hAnsi="Arial" w:cs="Arial"/>
              </w:rPr>
            </w:pPr>
          </w:p>
        </w:tc>
      </w:tr>
      <w:tr w:rsidR="00950D7D" w:rsidTr="00950D7D">
        <w:trPr>
          <w:trHeight w:val="373"/>
        </w:trPr>
        <w:tc>
          <w:tcPr>
            <w:tcW w:w="3227" w:type="dxa"/>
          </w:tcPr>
          <w:p w:rsidR="00950D7D" w:rsidRDefault="00950D7D" w:rsidP="00950D7D">
            <w:pPr>
              <w:rPr>
                <w:rFonts w:ascii="Arial" w:hAnsi="Arial" w:cs="Arial"/>
              </w:rPr>
            </w:pPr>
            <w:r w:rsidRPr="00950D7D">
              <w:rPr>
                <w:rFonts w:ascii="Arial" w:hAnsi="Arial" w:cs="Arial"/>
              </w:rPr>
              <w:t>Norfolk DOLS</w:t>
            </w:r>
          </w:p>
        </w:tc>
        <w:tc>
          <w:tcPr>
            <w:tcW w:w="6627" w:type="dxa"/>
          </w:tcPr>
          <w:p w:rsidR="00950D7D" w:rsidRDefault="00950D7D" w:rsidP="00950D7D">
            <w:pPr>
              <w:rPr>
                <w:rFonts w:ascii="Arial" w:hAnsi="Arial" w:cs="Arial"/>
              </w:rPr>
            </w:pPr>
            <w:r>
              <w:rPr>
                <w:rFonts w:ascii="Arial" w:hAnsi="Arial" w:cs="Arial"/>
              </w:rPr>
              <w:t>Please contact Norfolk CCGs Safeguarding Team for advice – 01603 257030</w:t>
            </w:r>
          </w:p>
        </w:tc>
      </w:tr>
      <w:tr w:rsidR="00950D7D" w:rsidTr="00423628">
        <w:tc>
          <w:tcPr>
            <w:tcW w:w="3227" w:type="dxa"/>
          </w:tcPr>
          <w:p w:rsidR="00950D7D" w:rsidRDefault="00950D7D" w:rsidP="00C945F8">
            <w:pPr>
              <w:rPr>
                <w:rFonts w:ascii="Arial" w:hAnsi="Arial" w:cs="Arial"/>
              </w:rPr>
            </w:pPr>
            <w:r>
              <w:rPr>
                <w:rFonts w:ascii="Arial" w:hAnsi="Arial" w:cs="Arial"/>
              </w:rPr>
              <w:t>Police</w:t>
            </w:r>
          </w:p>
        </w:tc>
        <w:tc>
          <w:tcPr>
            <w:tcW w:w="6627" w:type="dxa"/>
          </w:tcPr>
          <w:p w:rsidR="00950D7D" w:rsidRPr="00D253FC" w:rsidRDefault="00950D7D" w:rsidP="00D253FC">
            <w:pPr>
              <w:rPr>
                <w:rFonts w:ascii="Arial" w:hAnsi="Arial" w:cs="Arial"/>
              </w:rPr>
            </w:pPr>
            <w:r w:rsidRPr="00D253FC">
              <w:rPr>
                <w:rFonts w:ascii="Arial" w:hAnsi="Arial" w:cs="Arial"/>
              </w:rPr>
              <w:t xml:space="preserve">For specialist Police Advice you can call the Police on 101 and ask to speak to the MASH </w:t>
            </w:r>
            <w:r w:rsidR="004B3172">
              <w:rPr>
                <w:rFonts w:ascii="Arial" w:eastAsia="Times New Roman" w:hAnsi="Arial" w:cs="Arial"/>
              </w:rPr>
              <w:t>Duty Sergeant</w:t>
            </w:r>
            <w:r w:rsidR="004B3172" w:rsidRPr="00D253FC">
              <w:rPr>
                <w:rFonts w:ascii="Arial" w:hAnsi="Arial" w:cs="Arial"/>
              </w:rPr>
              <w:t xml:space="preserve"> </w:t>
            </w:r>
            <w:r w:rsidRPr="00D253FC">
              <w:rPr>
                <w:rFonts w:ascii="Arial" w:hAnsi="Arial" w:cs="Arial"/>
              </w:rPr>
              <w:t>or in an emergency always dial 999.</w:t>
            </w:r>
          </w:p>
          <w:p w:rsidR="00950D7D" w:rsidRDefault="00950D7D" w:rsidP="00D253FC">
            <w:pPr>
              <w:rPr>
                <w:rFonts w:ascii="Arial" w:hAnsi="Arial" w:cs="Arial"/>
              </w:rPr>
            </w:pPr>
          </w:p>
        </w:tc>
      </w:tr>
      <w:tr w:rsidR="0069390E" w:rsidTr="005D70A3">
        <w:tc>
          <w:tcPr>
            <w:tcW w:w="9854" w:type="dxa"/>
            <w:gridSpan w:val="2"/>
          </w:tcPr>
          <w:p w:rsidR="0069390E" w:rsidRDefault="0069390E" w:rsidP="00C945F8">
            <w:pPr>
              <w:rPr>
                <w:rFonts w:ascii="Arial" w:hAnsi="Arial" w:cs="Arial"/>
              </w:rPr>
            </w:pPr>
          </w:p>
          <w:p w:rsidR="0069390E" w:rsidRDefault="0069390E" w:rsidP="00C945F8">
            <w:pPr>
              <w:rPr>
                <w:rFonts w:ascii="Arial" w:hAnsi="Arial" w:cs="Arial"/>
              </w:rPr>
            </w:pPr>
          </w:p>
          <w:p w:rsidR="0069390E" w:rsidRDefault="0069390E" w:rsidP="00C945F8">
            <w:pPr>
              <w:rPr>
                <w:rFonts w:ascii="Arial" w:hAnsi="Arial" w:cs="Arial"/>
              </w:rPr>
            </w:pPr>
            <w:r>
              <w:rPr>
                <w:rFonts w:ascii="Arial" w:hAnsi="Arial" w:cs="Arial"/>
              </w:rPr>
              <w:t xml:space="preserve">For a list of </w:t>
            </w:r>
            <w:r w:rsidR="00DF069D">
              <w:rPr>
                <w:rFonts w:ascii="Arial" w:hAnsi="Arial" w:cs="Arial"/>
              </w:rPr>
              <w:t>useful contacts please see page 25</w:t>
            </w:r>
          </w:p>
          <w:p w:rsidR="0069390E" w:rsidRDefault="0069390E" w:rsidP="00C945F8">
            <w:pPr>
              <w:rPr>
                <w:rFonts w:ascii="Arial" w:hAnsi="Arial" w:cs="Arial"/>
              </w:rPr>
            </w:pPr>
          </w:p>
          <w:p w:rsidR="0069390E" w:rsidRDefault="0069390E" w:rsidP="00C945F8">
            <w:pPr>
              <w:rPr>
                <w:rFonts w:ascii="Arial" w:hAnsi="Arial" w:cs="Arial"/>
              </w:rPr>
            </w:pPr>
          </w:p>
        </w:tc>
      </w:tr>
    </w:tbl>
    <w:p w:rsidR="00814333" w:rsidRPr="000B3872" w:rsidRDefault="00814333" w:rsidP="0095137A">
      <w:pPr>
        <w:spacing w:after="0" w:line="240" w:lineRule="auto"/>
        <w:rPr>
          <w:rFonts w:ascii="Arial" w:hAnsi="Arial" w:cs="Arial"/>
        </w:rPr>
      </w:pPr>
    </w:p>
    <w:p w:rsidR="001A2B5D" w:rsidRDefault="001A2B5D" w:rsidP="0095137A">
      <w:pPr>
        <w:spacing w:after="0" w:line="240" w:lineRule="auto"/>
        <w:rPr>
          <w:rFonts w:ascii="Arial" w:hAnsi="Arial" w:cs="Arial"/>
          <w:i/>
        </w:rPr>
      </w:pPr>
    </w:p>
    <w:p w:rsidR="004740A7" w:rsidRDefault="004740A7" w:rsidP="0095137A">
      <w:pPr>
        <w:spacing w:after="0" w:line="240" w:lineRule="auto"/>
        <w:rPr>
          <w:rFonts w:ascii="Arial" w:hAnsi="Arial" w:cs="Arial"/>
          <w:i/>
        </w:rPr>
      </w:pPr>
    </w:p>
    <w:p w:rsidR="004740A7" w:rsidRPr="005B2CBE" w:rsidRDefault="004740A7" w:rsidP="0095137A">
      <w:pPr>
        <w:spacing w:after="0" w:line="240" w:lineRule="auto"/>
        <w:rPr>
          <w:rFonts w:ascii="Arial" w:hAnsi="Arial" w:cs="Arial"/>
        </w:rPr>
      </w:pPr>
    </w:p>
    <w:p w:rsidR="004740A7" w:rsidRDefault="004740A7" w:rsidP="0095137A">
      <w:pPr>
        <w:spacing w:after="0" w:line="240" w:lineRule="auto"/>
        <w:rPr>
          <w:rFonts w:ascii="Arial" w:hAnsi="Arial" w:cs="Arial"/>
          <w:i/>
        </w:rPr>
      </w:pPr>
    </w:p>
    <w:p w:rsidR="002F4D70" w:rsidRDefault="002F4D70" w:rsidP="0095137A">
      <w:pPr>
        <w:spacing w:after="0" w:line="240" w:lineRule="auto"/>
        <w:rPr>
          <w:rFonts w:ascii="Arial" w:hAnsi="Arial" w:cs="Arial"/>
          <w:i/>
        </w:rPr>
      </w:pPr>
    </w:p>
    <w:p w:rsidR="00230F56" w:rsidRDefault="00230F56" w:rsidP="0095137A">
      <w:pPr>
        <w:spacing w:after="0" w:line="240" w:lineRule="auto"/>
        <w:rPr>
          <w:rFonts w:ascii="Arial" w:hAnsi="Arial" w:cs="Arial"/>
          <w:i/>
        </w:rPr>
      </w:pPr>
    </w:p>
    <w:p w:rsidR="00230F56" w:rsidRDefault="00230F56" w:rsidP="0095137A">
      <w:pPr>
        <w:spacing w:after="0" w:line="240" w:lineRule="auto"/>
        <w:rPr>
          <w:rFonts w:ascii="Arial" w:hAnsi="Arial" w:cs="Arial"/>
          <w:i/>
        </w:rPr>
      </w:pPr>
    </w:p>
    <w:p w:rsidR="00230F56" w:rsidRDefault="00230F56" w:rsidP="0095137A">
      <w:pPr>
        <w:spacing w:after="0" w:line="240" w:lineRule="auto"/>
        <w:rPr>
          <w:rFonts w:ascii="Arial" w:hAnsi="Arial" w:cs="Arial"/>
          <w:i/>
        </w:rPr>
      </w:pPr>
    </w:p>
    <w:p w:rsidR="00230F56" w:rsidRDefault="00230F56" w:rsidP="0095137A">
      <w:pPr>
        <w:spacing w:after="0" w:line="240" w:lineRule="auto"/>
        <w:rPr>
          <w:rFonts w:ascii="Arial" w:hAnsi="Arial" w:cs="Arial"/>
          <w:i/>
        </w:rPr>
      </w:pPr>
    </w:p>
    <w:p w:rsidR="00230F56" w:rsidRDefault="00230F56" w:rsidP="0095137A">
      <w:pPr>
        <w:spacing w:after="0" w:line="240" w:lineRule="auto"/>
        <w:rPr>
          <w:rFonts w:ascii="Arial" w:hAnsi="Arial" w:cs="Arial"/>
          <w:i/>
        </w:rPr>
      </w:pPr>
    </w:p>
    <w:p w:rsidR="00230F56" w:rsidRDefault="00230F56" w:rsidP="0095137A">
      <w:pPr>
        <w:spacing w:after="0" w:line="240" w:lineRule="auto"/>
        <w:rPr>
          <w:rFonts w:ascii="Arial" w:hAnsi="Arial" w:cs="Arial"/>
          <w:i/>
        </w:rPr>
      </w:pPr>
    </w:p>
    <w:p w:rsidR="00230F56" w:rsidRDefault="00230F56" w:rsidP="0095137A">
      <w:pPr>
        <w:spacing w:after="0" w:line="240" w:lineRule="auto"/>
        <w:rPr>
          <w:rFonts w:ascii="Arial" w:hAnsi="Arial" w:cs="Arial"/>
          <w:i/>
        </w:rPr>
      </w:pPr>
    </w:p>
    <w:p w:rsidR="00230F56" w:rsidRDefault="00230F56" w:rsidP="0095137A">
      <w:pPr>
        <w:spacing w:after="0" w:line="240" w:lineRule="auto"/>
        <w:rPr>
          <w:rFonts w:ascii="Arial" w:hAnsi="Arial" w:cs="Arial"/>
          <w:i/>
        </w:rPr>
      </w:pPr>
    </w:p>
    <w:p w:rsidR="00230F56" w:rsidRDefault="00230F56" w:rsidP="0095137A">
      <w:pPr>
        <w:spacing w:after="0" w:line="240" w:lineRule="auto"/>
        <w:rPr>
          <w:rFonts w:ascii="Arial" w:hAnsi="Arial" w:cs="Arial"/>
          <w:i/>
        </w:rPr>
      </w:pPr>
    </w:p>
    <w:p w:rsidR="00230F56" w:rsidRDefault="00230F56" w:rsidP="0095137A">
      <w:pPr>
        <w:spacing w:after="0" w:line="240" w:lineRule="auto"/>
        <w:rPr>
          <w:rFonts w:ascii="Arial" w:hAnsi="Arial" w:cs="Arial"/>
          <w:i/>
        </w:rPr>
      </w:pPr>
    </w:p>
    <w:p w:rsidR="00230F56" w:rsidRDefault="00230F56" w:rsidP="0095137A">
      <w:pPr>
        <w:spacing w:after="0" w:line="240" w:lineRule="auto"/>
        <w:rPr>
          <w:rFonts w:ascii="Arial" w:hAnsi="Arial" w:cs="Arial"/>
          <w:i/>
        </w:rPr>
      </w:pPr>
    </w:p>
    <w:p w:rsidR="00230F56" w:rsidRDefault="00230F56" w:rsidP="0095137A">
      <w:pPr>
        <w:spacing w:after="0" w:line="240" w:lineRule="auto"/>
        <w:rPr>
          <w:rFonts w:ascii="Arial" w:hAnsi="Arial" w:cs="Arial"/>
          <w:i/>
        </w:rPr>
      </w:pPr>
    </w:p>
    <w:p w:rsidR="00230F56" w:rsidRDefault="00230F56" w:rsidP="0095137A">
      <w:pPr>
        <w:spacing w:after="0" w:line="240" w:lineRule="auto"/>
        <w:rPr>
          <w:rFonts w:ascii="Arial" w:hAnsi="Arial" w:cs="Arial"/>
          <w:i/>
        </w:rPr>
      </w:pPr>
    </w:p>
    <w:p w:rsidR="00230F56" w:rsidRDefault="00230F56" w:rsidP="0095137A">
      <w:pPr>
        <w:spacing w:after="0" w:line="240" w:lineRule="auto"/>
        <w:rPr>
          <w:rFonts w:ascii="Arial" w:hAnsi="Arial" w:cs="Arial"/>
          <w:i/>
        </w:rPr>
      </w:pPr>
    </w:p>
    <w:p w:rsidR="00230F56" w:rsidRDefault="00230F56" w:rsidP="0095137A">
      <w:pPr>
        <w:spacing w:after="0" w:line="240" w:lineRule="auto"/>
        <w:rPr>
          <w:rFonts w:ascii="Arial" w:hAnsi="Arial" w:cs="Arial"/>
          <w:i/>
        </w:rPr>
      </w:pPr>
    </w:p>
    <w:p w:rsidR="00230F56" w:rsidRDefault="00230F56" w:rsidP="0095137A">
      <w:pPr>
        <w:spacing w:after="0" w:line="240" w:lineRule="auto"/>
        <w:rPr>
          <w:rFonts w:ascii="Arial" w:hAnsi="Arial" w:cs="Arial"/>
          <w:i/>
        </w:rPr>
      </w:pPr>
    </w:p>
    <w:p w:rsidR="00230F56" w:rsidRDefault="00230F56" w:rsidP="0095137A">
      <w:pPr>
        <w:spacing w:after="0" w:line="240" w:lineRule="auto"/>
        <w:rPr>
          <w:rFonts w:ascii="Arial" w:hAnsi="Arial" w:cs="Arial"/>
          <w:i/>
        </w:rPr>
      </w:pPr>
    </w:p>
    <w:p w:rsidR="00230F56" w:rsidRDefault="00230F56" w:rsidP="0095137A">
      <w:pPr>
        <w:spacing w:after="0" w:line="240" w:lineRule="auto"/>
        <w:rPr>
          <w:rFonts w:ascii="Arial" w:hAnsi="Arial" w:cs="Arial"/>
          <w:i/>
        </w:rPr>
      </w:pPr>
    </w:p>
    <w:p w:rsidR="00230F56" w:rsidRDefault="00230F56" w:rsidP="0095137A">
      <w:pPr>
        <w:spacing w:after="0" w:line="240" w:lineRule="auto"/>
        <w:rPr>
          <w:rFonts w:ascii="Arial" w:hAnsi="Arial" w:cs="Arial"/>
          <w:i/>
        </w:rPr>
      </w:pPr>
    </w:p>
    <w:p w:rsidR="00230F56" w:rsidRDefault="00230F56" w:rsidP="0095137A">
      <w:pPr>
        <w:spacing w:after="0" w:line="240" w:lineRule="auto"/>
        <w:rPr>
          <w:rFonts w:ascii="Arial" w:hAnsi="Arial" w:cs="Arial"/>
          <w:i/>
        </w:rPr>
      </w:pPr>
    </w:p>
    <w:p w:rsidR="00230F56" w:rsidRDefault="00230F56" w:rsidP="0095137A">
      <w:pPr>
        <w:spacing w:after="0" w:line="240" w:lineRule="auto"/>
        <w:rPr>
          <w:rFonts w:ascii="Arial" w:hAnsi="Arial" w:cs="Arial"/>
          <w:i/>
        </w:rPr>
      </w:pPr>
    </w:p>
    <w:p w:rsidR="00230F56" w:rsidRDefault="00230F56" w:rsidP="0095137A">
      <w:pPr>
        <w:spacing w:after="0" w:line="240" w:lineRule="auto"/>
        <w:rPr>
          <w:rFonts w:ascii="Arial" w:hAnsi="Arial" w:cs="Arial"/>
          <w:i/>
        </w:rPr>
      </w:pPr>
    </w:p>
    <w:p w:rsidR="00230F56" w:rsidRDefault="00230F56" w:rsidP="0095137A">
      <w:pPr>
        <w:spacing w:after="0" w:line="240" w:lineRule="auto"/>
        <w:rPr>
          <w:rFonts w:ascii="Arial" w:hAnsi="Arial" w:cs="Arial"/>
          <w:i/>
        </w:rPr>
      </w:pPr>
    </w:p>
    <w:p w:rsidR="00230F56" w:rsidRDefault="00230F56" w:rsidP="0095137A">
      <w:pPr>
        <w:spacing w:after="0" w:line="240" w:lineRule="auto"/>
        <w:rPr>
          <w:rFonts w:ascii="Arial" w:hAnsi="Arial" w:cs="Arial"/>
          <w:i/>
        </w:rPr>
      </w:pPr>
    </w:p>
    <w:p w:rsidR="00230F56" w:rsidRDefault="00230F56" w:rsidP="0095137A">
      <w:pPr>
        <w:spacing w:after="0" w:line="240" w:lineRule="auto"/>
        <w:rPr>
          <w:rFonts w:ascii="Arial" w:hAnsi="Arial" w:cs="Arial"/>
          <w:i/>
        </w:rPr>
      </w:pPr>
    </w:p>
    <w:p w:rsidR="00230F56" w:rsidRDefault="00230F56" w:rsidP="0095137A">
      <w:pPr>
        <w:spacing w:after="0" w:line="240" w:lineRule="auto"/>
        <w:rPr>
          <w:rFonts w:ascii="Arial" w:hAnsi="Arial" w:cs="Arial"/>
          <w:i/>
        </w:rPr>
      </w:pPr>
    </w:p>
    <w:p w:rsidR="002F4D70" w:rsidRDefault="002F4D70" w:rsidP="0095137A">
      <w:pPr>
        <w:spacing w:after="0" w:line="240" w:lineRule="auto"/>
        <w:rPr>
          <w:rFonts w:ascii="Arial" w:hAnsi="Arial" w:cs="Arial"/>
          <w:i/>
        </w:rPr>
      </w:pPr>
    </w:p>
    <w:p w:rsidR="002F4D70" w:rsidRDefault="002F4D70" w:rsidP="0095137A">
      <w:pPr>
        <w:spacing w:after="0" w:line="240" w:lineRule="auto"/>
        <w:rPr>
          <w:rFonts w:ascii="Arial" w:hAnsi="Arial" w:cs="Arial"/>
          <w:i/>
        </w:rPr>
      </w:pPr>
    </w:p>
    <w:p w:rsidR="0021531A" w:rsidRDefault="00AE124F" w:rsidP="005F49FE">
      <w:pPr>
        <w:pStyle w:val="Default"/>
        <w:rPr>
          <w:b/>
          <w:sz w:val="22"/>
          <w:szCs w:val="22"/>
        </w:rPr>
      </w:pPr>
      <w:r>
        <w:rPr>
          <w:b/>
          <w:sz w:val="22"/>
          <w:szCs w:val="22"/>
        </w:rPr>
        <w:lastRenderedPageBreak/>
        <w:t>Do</w:t>
      </w:r>
      <w:r w:rsidR="006A3E38" w:rsidRPr="005F49FE">
        <w:rPr>
          <w:b/>
          <w:sz w:val="22"/>
          <w:szCs w:val="22"/>
        </w:rPr>
        <w:t xml:space="preserve">cument 1 </w:t>
      </w:r>
    </w:p>
    <w:p w:rsidR="0021531A" w:rsidRDefault="0021531A" w:rsidP="005F49FE">
      <w:pPr>
        <w:pStyle w:val="Default"/>
        <w:rPr>
          <w:b/>
          <w:sz w:val="22"/>
          <w:szCs w:val="22"/>
        </w:rPr>
      </w:pPr>
    </w:p>
    <w:p w:rsidR="005F49FE" w:rsidRPr="005F49FE" w:rsidRDefault="005F49FE" w:rsidP="005F49FE">
      <w:pPr>
        <w:pStyle w:val="Default"/>
        <w:rPr>
          <w:b/>
          <w:bCs/>
          <w:sz w:val="22"/>
          <w:szCs w:val="22"/>
        </w:rPr>
      </w:pPr>
      <w:proofErr w:type="gramStart"/>
      <w:r w:rsidRPr="005F49FE">
        <w:rPr>
          <w:b/>
          <w:bCs/>
          <w:sz w:val="22"/>
          <w:szCs w:val="22"/>
        </w:rPr>
        <w:t>Safeguarding  Individuals</w:t>
      </w:r>
      <w:proofErr w:type="gramEnd"/>
      <w:r w:rsidRPr="005F49FE">
        <w:rPr>
          <w:b/>
          <w:bCs/>
          <w:sz w:val="22"/>
          <w:szCs w:val="22"/>
        </w:rPr>
        <w:t xml:space="preserve"> Vulnerable to Radicalisation (VTR)</w:t>
      </w:r>
    </w:p>
    <w:p w:rsidR="005F49FE" w:rsidRPr="005F49FE" w:rsidRDefault="005F49FE" w:rsidP="005F49FE">
      <w:pPr>
        <w:pStyle w:val="Default"/>
        <w:rPr>
          <w:b/>
          <w:bCs/>
          <w:sz w:val="22"/>
          <w:szCs w:val="22"/>
        </w:rPr>
      </w:pPr>
    </w:p>
    <w:p w:rsidR="0073223F" w:rsidRDefault="005F49FE" w:rsidP="0073223F">
      <w:pPr>
        <w:pStyle w:val="Default"/>
        <w:rPr>
          <w:bCs/>
          <w:sz w:val="22"/>
          <w:szCs w:val="22"/>
        </w:rPr>
      </w:pPr>
      <w:r w:rsidRPr="005F49FE">
        <w:rPr>
          <w:bCs/>
          <w:sz w:val="22"/>
          <w:szCs w:val="22"/>
        </w:rPr>
        <w:t>Radicalisation is defined as the process by which people (children or adults) begin to support terrorism and violent extremism and potential participation in terrorist groups.</w:t>
      </w:r>
      <w:r w:rsidR="0073223F">
        <w:rPr>
          <w:bCs/>
          <w:sz w:val="22"/>
          <w:szCs w:val="22"/>
        </w:rPr>
        <w:t xml:space="preserve">  The vulnerabilities of individuals may be exploited towards crime or terrorism.  The exploitation may be by a third party who has their own agenda. The exploitation of vulnerable individuals can be face to face, via social media or the internet.</w:t>
      </w:r>
    </w:p>
    <w:p w:rsidR="006A3E38" w:rsidRPr="005F49FE" w:rsidRDefault="006A3E38" w:rsidP="006A3E38">
      <w:pPr>
        <w:pStyle w:val="Default"/>
        <w:rPr>
          <w:b/>
          <w:bCs/>
          <w:sz w:val="22"/>
          <w:szCs w:val="22"/>
        </w:rPr>
      </w:pPr>
    </w:p>
    <w:p w:rsidR="0036034C" w:rsidRPr="00102519" w:rsidRDefault="005F49FE" w:rsidP="00102519">
      <w:pPr>
        <w:spacing w:after="0" w:line="240" w:lineRule="auto"/>
        <w:rPr>
          <w:rFonts w:ascii="Arial" w:hAnsi="Arial" w:cs="Arial"/>
        </w:rPr>
      </w:pPr>
      <w:r w:rsidRPr="00C36688">
        <w:rPr>
          <w:rFonts w:ascii="Arial" w:hAnsi="Arial" w:cs="Arial"/>
          <w:bCs/>
        </w:rPr>
        <w:t xml:space="preserve">PREVENT is part of the Government’s CONTEST strategy which focuses on stopping people becoming terrorists or supporting terrorism.  Healthcare organisations could encounter a vulnerable person who may be in the process of being radicalised towards terrorism. </w:t>
      </w:r>
      <w:r w:rsidR="0036034C">
        <w:rPr>
          <w:rFonts w:ascii="Arial" w:hAnsi="Arial" w:cs="Arial"/>
          <w:bCs/>
        </w:rPr>
        <w:t xml:space="preserve"> </w:t>
      </w:r>
    </w:p>
    <w:p w:rsidR="00C36688" w:rsidRDefault="00C36688" w:rsidP="006A3E38">
      <w:pPr>
        <w:pStyle w:val="Default"/>
        <w:rPr>
          <w:bCs/>
          <w:sz w:val="22"/>
          <w:szCs w:val="22"/>
        </w:rPr>
      </w:pPr>
    </w:p>
    <w:p w:rsidR="006A3E38" w:rsidRPr="00027857" w:rsidRDefault="006A3E38" w:rsidP="006A3E38">
      <w:pPr>
        <w:pStyle w:val="Default"/>
        <w:rPr>
          <w:bCs/>
          <w:sz w:val="22"/>
          <w:szCs w:val="22"/>
        </w:rPr>
      </w:pPr>
      <w:r w:rsidRPr="00027857">
        <w:rPr>
          <w:bCs/>
          <w:sz w:val="22"/>
          <w:szCs w:val="22"/>
        </w:rPr>
        <w:t>The four priority objectives are:</w:t>
      </w:r>
    </w:p>
    <w:p w:rsidR="006A3E38" w:rsidRPr="00027857" w:rsidRDefault="006A3E38" w:rsidP="006A3E38">
      <w:pPr>
        <w:pStyle w:val="Default"/>
        <w:rPr>
          <w:bCs/>
          <w:sz w:val="22"/>
          <w:szCs w:val="22"/>
        </w:rPr>
      </w:pPr>
    </w:p>
    <w:p w:rsidR="006A3E38" w:rsidRPr="00027857" w:rsidRDefault="006A3E38" w:rsidP="006A3E38">
      <w:pPr>
        <w:pStyle w:val="Default"/>
        <w:numPr>
          <w:ilvl w:val="0"/>
          <w:numId w:val="4"/>
        </w:numPr>
        <w:rPr>
          <w:bCs/>
          <w:sz w:val="22"/>
          <w:szCs w:val="22"/>
        </w:rPr>
      </w:pPr>
      <w:r w:rsidRPr="00027857">
        <w:rPr>
          <w:bCs/>
          <w:sz w:val="22"/>
          <w:szCs w:val="22"/>
        </w:rPr>
        <w:t>Pursue – stop terrorist attacks</w:t>
      </w:r>
    </w:p>
    <w:p w:rsidR="006A3E38" w:rsidRPr="00027857" w:rsidRDefault="006A3E38" w:rsidP="006A3E38">
      <w:pPr>
        <w:pStyle w:val="Default"/>
        <w:ind w:left="720"/>
        <w:rPr>
          <w:bCs/>
          <w:sz w:val="22"/>
          <w:szCs w:val="22"/>
        </w:rPr>
      </w:pPr>
    </w:p>
    <w:p w:rsidR="006A3E38" w:rsidRPr="00027857" w:rsidRDefault="006A3E38" w:rsidP="006A3E38">
      <w:pPr>
        <w:pStyle w:val="Default"/>
        <w:numPr>
          <w:ilvl w:val="0"/>
          <w:numId w:val="4"/>
        </w:numPr>
        <w:rPr>
          <w:bCs/>
          <w:sz w:val="22"/>
          <w:szCs w:val="22"/>
        </w:rPr>
      </w:pPr>
      <w:r w:rsidRPr="00027857">
        <w:rPr>
          <w:bCs/>
          <w:sz w:val="22"/>
          <w:szCs w:val="22"/>
        </w:rPr>
        <w:t>Prepare – where we cannot stop an attack, mitigate its impact</w:t>
      </w:r>
    </w:p>
    <w:p w:rsidR="006A3E38" w:rsidRPr="00027857" w:rsidRDefault="006A3E38" w:rsidP="006A3E38">
      <w:pPr>
        <w:pStyle w:val="Default"/>
        <w:rPr>
          <w:bCs/>
          <w:sz w:val="22"/>
          <w:szCs w:val="22"/>
        </w:rPr>
      </w:pPr>
    </w:p>
    <w:p w:rsidR="006A3E38" w:rsidRPr="00027857" w:rsidRDefault="006A3E38" w:rsidP="006A3E38">
      <w:pPr>
        <w:pStyle w:val="Default"/>
        <w:numPr>
          <w:ilvl w:val="0"/>
          <w:numId w:val="4"/>
        </w:numPr>
        <w:rPr>
          <w:bCs/>
          <w:sz w:val="22"/>
          <w:szCs w:val="22"/>
        </w:rPr>
      </w:pPr>
      <w:r w:rsidRPr="00027857">
        <w:rPr>
          <w:bCs/>
          <w:sz w:val="22"/>
          <w:szCs w:val="22"/>
        </w:rPr>
        <w:t>Protect – strengthen overall protection against terrorist attacks</w:t>
      </w:r>
    </w:p>
    <w:p w:rsidR="006A3E38" w:rsidRPr="00027857" w:rsidRDefault="006A3E38" w:rsidP="006A3E38">
      <w:pPr>
        <w:pStyle w:val="Default"/>
        <w:ind w:left="720"/>
        <w:rPr>
          <w:bCs/>
          <w:sz w:val="22"/>
          <w:szCs w:val="22"/>
        </w:rPr>
      </w:pPr>
    </w:p>
    <w:p w:rsidR="006A3E38" w:rsidRDefault="008759A9" w:rsidP="006A3E38">
      <w:pPr>
        <w:pStyle w:val="Default"/>
        <w:numPr>
          <w:ilvl w:val="0"/>
          <w:numId w:val="4"/>
        </w:numPr>
        <w:rPr>
          <w:bCs/>
          <w:sz w:val="22"/>
          <w:szCs w:val="22"/>
        </w:rPr>
      </w:pPr>
      <w:r>
        <w:rPr>
          <w:bCs/>
          <w:sz w:val="22"/>
          <w:szCs w:val="22"/>
        </w:rPr>
        <w:t>Prevent</w:t>
      </w:r>
      <w:r w:rsidR="006A3E38" w:rsidRPr="00027857">
        <w:rPr>
          <w:bCs/>
          <w:sz w:val="22"/>
          <w:szCs w:val="22"/>
        </w:rPr>
        <w:t xml:space="preserve"> – stop people becoming terrorists and supporting violent extremism</w:t>
      </w:r>
    </w:p>
    <w:p w:rsidR="0036034C" w:rsidRDefault="0036034C" w:rsidP="0036034C">
      <w:pPr>
        <w:spacing w:after="0" w:line="240" w:lineRule="auto"/>
        <w:rPr>
          <w:rFonts w:ascii="Arial" w:hAnsi="Arial" w:cs="Arial"/>
        </w:rPr>
      </w:pPr>
    </w:p>
    <w:p w:rsidR="0036034C" w:rsidRPr="00102519" w:rsidRDefault="0036034C" w:rsidP="0036034C">
      <w:pPr>
        <w:spacing w:after="0" w:line="240" w:lineRule="auto"/>
        <w:rPr>
          <w:rFonts w:ascii="Arial" w:hAnsi="Arial" w:cs="Arial"/>
        </w:rPr>
      </w:pPr>
      <w:r w:rsidRPr="00102519">
        <w:rPr>
          <w:rFonts w:ascii="Arial" w:hAnsi="Arial" w:cs="Arial"/>
        </w:rPr>
        <w:t xml:space="preserve">General Practitioners and their staff </w:t>
      </w:r>
      <w:r>
        <w:rPr>
          <w:rFonts w:ascii="Arial" w:hAnsi="Arial" w:cs="Arial"/>
        </w:rPr>
        <w:t>are often</w:t>
      </w:r>
      <w:r w:rsidRPr="00102519">
        <w:rPr>
          <w:rFonts w:ascii="Arial" w:hAnsi="Arial" w:cs="Arial"/>
        </w:rPr>
        <w:t xml:space="preserve"> the first point of contact</w:t>
      </w:r>
      <w:r>
        <w:rPr>
          <w:rFonts w:ascii="Arial" w:hAnsi="Arial" w:cs="Arial"/>
        </w:rPr>
        <w:t xml:space="preserve"> for peo</w:t>
      </w:r>
      <w:r w:rsidRPr="00102519">
        <w:rPr>
          <w:rFonts w:ascii="Arial" w:hAnsi="Arial" w:cs="Arial"/>
        </w:rPr>
        <w:t xml:space="preserve">ple and are in a prime position to safeguard those people they feel may be at risk of radicalisation. </w:t>
      </w:r>
      <w:r w:rsidRPr="00C36688">
        <w:rPr>
          <w:rFonts w:ascii="Arial" w:hAnsi="Arial" w:cs="Arial"/>
          <w:bCs/>
        </w:rPr>
        <w:t xml:space="preserve">It is important that staff are confident and knowledgeable in addressing such concerns.  </w:t>
      </w:r>
      <w:r w:rsidRPr="00C36688">
        <w:rPr>
          <w:rFonts w:ascii="Arial" w:hAnsi="Arial" w:cs="Arial"/>
        </w:rPr>
        <w:t>Prevent is a safeguarding and staff should be curious about the characteristics</w:t>
      </w:r>
      <w:r>
        <w:rPr>
          <w:rFonts w:ascii="Arial" w:hAnsi="Arial" w:cs="Arial"/>
        </w:rPr>
        <w:t xml:space="preserve"> that people may portray.  All staff must ensure vulnerable people are safeguarded.</w:t>
      </w:r>
    </w:p>
    <w:p w:rsidR="00E866DA" w:rsidRDefault="00E866DA" w:rsidP="006A3E38">
      <w:pPr>
        <w:spacing w:after="0" w:line="240" w:lineRule="auto"/>
        <w:rPr>
          <w:rFonts w:ascii="Arial" w:hAnsi="Arial" w:cs="Arial"/>
        </w:rPr>
      </w:pPr>
    </w:p>
    <w:p w:rsidR="00E866DA" w:rsidRPr="00E866DA" w:rsidRDefault="00E866DA" w:rsidP="006A3E38">
      <w:pPr>
        <w:spacing w:after="0" w:line="240" w:lineRule="auto"/>
        <w:rPr>
          <w:rFonts w:ascii="Arial" w:hAnsi="Arial" w:cs="Arial"/>
          <w:b/>
        </w:rPr>
      </w:pPr>
      <w:r w:rsidRPr="00E866DA">
        <w:rPr>
          <w:rFonts w:ascii="Arial" w:hAnsi="Arial" w:cs="Arial"/>
          <w:b/>
        </w:rPr>
        <w:t>For further information see link below:</w:t>
      </w:r>
    </w:p>
    <w:p w:rsidR="006A3E38" w:rsidRDefault="001A141E" w:rsidP="006A3E38">
      <w:pPr>
        <w:spacing w:after="0" w:line="240" w:lineRule="auto"/>
        <w:rPr>
          <w:rFonts w:ascii="Arial" w:hAnsi="Arial" w:cs="Arial"/>
        </w:rPr>
      </w:pPr>
      <w:hyperlink r:id="rId22" w:history="1">
        <w:r w:rsidR="00E866DA" w:rsidRPr="005B570B">
          <w:rPr>
            <w:rStyle w:val="Hyperlink"/>
            <w:rFonts w:ascii="Arial" w:hAnsi="Arial" w:cs="Arial"/>
          </w:rPr>
          <w:t>www.norfolksafeguardingadultsboard.info/assets/PREVENT/PREVENT-Vulnerable-to-Radicalisation-Referral-Process.pdf</w:t>
        </w:r>
      </w:hyperlink>
    </w:p>
    <w:p w:rsidR="00E866DA" w:rsidRDefault="00E866DA" w:rsidP="006A3E38">
      <w:pPr>
        <w:spacing w:after="0" w:line="240" w:lineRule="auto"/>
        <w:rPr>
          <w:rFonts w:ascii="Arial" w:hAnsi="Arial" w:cs="Arial"/>
          <w:highlight w:val="yellow"/>
        </w:rPr>
      </w:pPr>
    </w:p>
    <w:p w:rsidR="008759A9" w:rsidRPr="00053344" w:rsidRDefault="00053344" w:rsidP="006A3E38">
      <w:pPr>
        <w:spacing w:after="0" w:line="240" w:lineRule="auto"/>
        <w:rPr>
          <w:rFonts w:ascii="Arial" w:hAnsi="Arial" w:cs="Arial"/>
        </w:rPr>
      </w:pPr>
      <w:r w:rsidRPr="00053344">
        <w:rPr>
          <w:rFonts w:ascii="Arial" w:hAnsi="Arial" w:cs="Arial"/>
        </w:rPr>
        <w:t>Channel is a Multi-Agency Process, which provides support to those who may be vulnerable to being drawn into terrorism. Channel uses existing collaboration between partners to support individuals and protect them from being drawn into terrorism</w:t>
      </w:r>
      <w:r>
        <w:rPr>
          <w:rFonts w:ascii="Arial" w:hAnsi="Arial" w:cs="Arial"/>
        </w:rPr>
        <w:t>.</w:t>
      </w:r>
    </w:p>
    <w:p w:rsidR="00FA7AA2" w:rsidRDefault="00FA7AA2" w:rsidP="006A3E38">
      <w:pPr>
        <w:spacing w:after="0" w:line="240" w:lineRule="auto"/>
        <w:rPr>
          <w:rFonts w:ascii="Arial" w:hAnsi="Arial" w:cs="Arial"/>
        </w:rPr>
      </w:pPr>
    </w:p>
    <w:p w:rsidR="00FA7AA2" w:rsidRPr="00E4485B" w:rsidRDefault="008759A9" w:rsidP="008759A9">
      <w:pPr>
        <w:spacing w:after="0" w:line="240" w:lineRule="auto"/>
        <w:rPr>
          <w:rFonts w:ascii="Arial" w:hAnsi="Arial" w:cs="Arial"/>
          <w:b/>
        </w:rPr>
      </w:pPr>
      <w:r w:rsidRPr="00E4485B">
        <w:rPr>
          <w:rFonts w:ascii="Arial" w:hAnsi="Arial" w:cs="Arial"/>
          <w:b/>
        </w:rPr>
        <w:t xml:space="preserve">For further information regarding Channel Norfolk see link below: </w:t>
      </w:r>
    </w:p>
    <w:p w:rsidR="008759A9" w:rsidRDefault="001A141E" w:rsidP="008759A9">
      <w:pPr>
        <w:spacing w:after="0" w:line="240" w:lineRule="auto"/>
        <w:rPr>
          <w:rFonts w:ascii="Arial" w:hAnsi="Arial" w:cs="Arial"/>
        </w:rPr>
      </w:pPr>
      <w:hyperlink r:id="rId23" w:history="1">
        <w:r w:rsidR="008759A9" w:rsidRPr="00D27772">
          <w:rPr>
            <w:rStyle w:val="Hyperlink"/>
            <w:rFonts w:ascii="Arial" w:hAnsi="Arial" w:cs="Arial"/>
          </w:rPr>
          <w:t>www.norfolksafeguardingadultsboard.info/assets/CHANNEL-NORFOLK/Channel-Norfolk-SOP-JUNE-2015-update1.pdf</w:t>
        </w:r>
      </w:hyperlink>
    </w:p>
    <w:p w:rsidR="008759A9" w:rsidRDefault="008759A9" w:rsidP="006A3E38">
      <w:pPr>
        <w:spacing w:after="0" w:line="240" w:lineRule="auto"/>
        <w:rPr>
          <w:rFonts w:ascii="Arial" w:hAnsi="Arial" w:cs="Arial"/>
        </w:rPr>
      </w:pPr>
    </w:p>
    <w:p w:rsidR="006A3E38" w:rsidRDefault="006A3E38" w:rsidP="006A3E38">
      <w:pPr>
        <w:spacing w:after="0" w:line="240" w:lineRule="auto"/>
        <w:rPr>
          <w:rFonts w:ascii="Arial" w:hAnsi="Arial" w:cs="Arial"/>
        </w:rPr>
      </w:pPr>
      <w:r w:rsidRPr="00027857">
        <w:rPr>
          <w:rFonts w:ascii="Arial" w:hAnsi="Arial" w:cs="Arial"/>
        </w:rPr>
        <w:t>Healthcare pr</w:t>
      </w:r>
      <w:r w:rsidR="008759A9">
        <w:rPr>
          <w:rFonts w:ascii="Arial" w:hAnsi="Arial" w:cs="Arial"/>
        </w:rPr>
        <w:t>ofessionals have a key role in p</w:t>
      </w:r>
      <w:r w:rsidRPr="00027857">
        <w:rPr>
          <w:rFonts w:ascii="Arial" w:hAnsi="Arial" w:cs="Arial"/>
        </w:rPr>
        <w:t>revent.</w:t>
      </w:r>
      <w:r w:rsidR="00027857" w:rsidRPr="00027857">
        <w:rPr>
          <w:rFonts w:ascii="Arial" w:hAnsi="Arial" w:cs="Arial"/>
        </w:rPr>
        <w:t xml:space="preserve">  Prevent focuses on working with vulnerable individuals who may be at risk of being exploited by radicalisers and subsequently drawn into terrorist related activity. </w:t>
      </w:r>
      <w:r w:rsidRPr="00027857">
        <w:rPr>
          <w:rFonts w:ascii="Arial" w:hAnsi="Arial" w:cs="Arial"/>
        </w:rPr>
        <w:t xml:space="preserve"> All staff must escalate a concern and have confidence that each issue will be taken seriously, handled appropriately and where necessary specialist advice will be available.  What is important is that if you are concerned that a vulnerable individual is being exploited in this way, you can raise these concerns in accordance with your organisation’s policies and procedures, as you would do with any Safeguarding issue.</w:t>
      </w:r>
      <w:r w:rsidR="00027857">
        <w:rPr>
          <w:rFonts w:ascii="Arial" w:hAnsi="Arial" w:cs="Arial"/>
        </w:rPr>
        <w:t xml:space="preserve">  </w:t>
      </w:r>
      <w:r w:rsidRPr="00027857">
        <w:rPr>
          <w:rFonts w:ascii="Arial" w:hAnsi="Arial" w:cs="Arial"/>
        </w:rPr>
        <w:t>If you are uncertain about what to do, speak with your manager as the first step, or another person with authority.</w:t>
      </w:r>
    </w:p>
    <w:p w:rsidR="003425AE" w:rsidRDefault="003425AE" w:rsidP="006A3E38">
      <w:pPr>
        <w:spacing w:after="0" w:line="240" w:lineRule="auto"/>
        <w:rPr>
          <w:rFonts w:ascii="Arial" w:hAnsi="Arial" w:cs="Arial"/>
        </w:rPr>
      </w:pPr>
    </w:p>
    <w:p w:rsidR="006A3E38" w:rsidRDefault="00153031" w:rsidP="006A3E38">
      <w:pPr>
        <w:spacing w:after="0" w:line="240" w:lineRule="auto"/>
        <w:rPr>
          <w:rFonts w:ascii="Arial" w:hAnsi="Arial" w:cs="Arial"/>
          <w:b/>
        </w:rPr>
      </w:pPr>
      <w:r>
        <w:rPr>
          <w:rFonts w:ascii="Arial" w:hAnsi="Arial" w:cs="Arial"/>
          <w:b/>
          <w:noProof/>
          <w:lang w:eastAsia="en-GB"/>
        </w:rPr>
        <w:lastRenderedPageBreak/>
        <w:drawing>
          <wp:inline distT="0" distB="0" distL="0" distR="0" wp14:anchorId="31352696" wp14:editId="5F1613CB">
            <wp:extent cx="5695950" cy="1714500"/>
            <wp:effectExtent l="0" t="38100" r="19050" b="57150"/>
            <wp:docPr id="18" name="Diagram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rsidR="003425AE" w:rsidRDefault="003425AE" w:rsidP="0095137A">
      <w:pPr>
        <w:spacing w:after="0" w:line="240" w:lineRule="auto"/>
        <w:rPr>
          <w:rFonts w:ascii="Arial" w:hAnsi="Arial" w:cs="Arial"/>
          <w:b/>
        </w:rPr>
      </w:pPr>
    </w:p>
    <w:p w:rsidR="008610E9" w:rsidRDefault="00027857" w:rsidP="0095137A">
      <w:pPr>
        <w:spacing w:after="0" w:line="240" w:lineRule="auto"/>
        <w:rPr>
          <w:rFonts w:ascii="Arial" w:hAnsi="Arial" w:cs="Arial"/>
          <w:b/>
        </w:rPr>
      </w:pPr>
      <w:r>
        <w:rPr>
          <w:rFonts w:ascii="Arial" w:hAnsi="Arial" w:cs="Arial"/>
          <w:b/>
        </w:rPr>
        <w:t>F</w:t>
      </w:r>
      <w:r w:rsidR="008759A9">
        <w:rPr>
          <w:rFonts w:ascii="Arial" w:hAnsi="Arial" w:cs="Arial"/>
          <w:b/>
        </w:rPr>
        <w:t>or further information see link</w:t>
      </w:r>
      <w:r>
        <w:rPr>
          <w:rFonts w:ascii="Arial" w:hAnsi="Arial" w:cs="Arial"/>
          <w:b/>
        </w:rPr>
        <w:t xml:space="preserve"> below from Norfolk Safeguarding </w:t>
      </w:r>
      <w:r w:rsidR="00263181">
        <w:rPr>
          <w:rFonts w:ascii="Arial" w:hAnsi="Arial" w:cs="Arial"/>
          <w:b/>
        </w:rPr>
        <w:t>Adults Board (NSA</w:t>
      </w:r>
      <w:r>
        <w:rPr>
          <w:rFonts w:ascii="Arial" w:hAnsi="Arial" w:cs="Arial"/>
          <w:b/>
        </w:rPr>
        <w:t>B)</w:t>
      </w:r>
    </w:p>
    <w:p w:rsidR="00027857" w:rsidRDefault="00027857" w:rsidP="0095137A">
      <w:pPr>
        <w:spacing w:after="0" w:line="240" w:lineRule="auto"/>
        <w:rPr>
          <w:rFonts w:ascii="Arial" w:hAnsi="Arial" w:cs="Arial"/>
          <w:b/>
        </w:rPr>
      </w:pPr>
    </w:p>
    <w:p w:rsidR="00027857" w:rsidRDefault="00027857" w:rsidP="0095137A">
      <w:pPr>
        <w:spacing w:after="0" w:line="240" w:lineRule="auto"/>
        <w:rPr>
          <w:rFonts w:ascii="Arial" w:hAnsi="Arial" w:cs="Arial"/>
        </w:rPr>
      </w:pPr>
      <w:r w:rsidRPr="004740A7">
        <w:rPr>
          <w:rFonts w:ascii="Arial" w:hAnsi="Arial" w:cs="Arial"/>
          <w:b/>
        </w:rPr>
        <w:t>Practitioner’s Qu</w:t>
      </w:r>
      <w:r w:rsidR="00035437" w:rsidRPr="004740A7">
        <w:rPr>
          <w:rFonts w:ascii="Arial" w:hAnsi="Arial" w:cs="Arial"/>
          <w:b/>
        </w:rPr>
        <w:t>ick Guide</w:t>
      </w:r>
      <w:r w:rsidR="00035437">
        <w:rPr>
          <w:rFonts w:ascii="Arial" w:hAnsi="Arial" w:cs="Arial"/>
        </w:rPr>
        <w:t>:</w:t>
      </w:r>
      <w:r>
        <w:rPr>
          <w:rFonts w:ascii="Arial" w:hAnsi="Arial" w:cs="Arial"/>
        </w:rPr>
        <w:t xml:space="preserve"> </w:t>
      </w:r>
      <w:hyperlink r:id="rId29" w:history="1">
        <w:r w:rsidRPr="00D27772">
          <w:rPr>
            <w:rStyle w:val="Hyperlink"/>
            <w:rFonts w:ascii="Arial" w:hAnsi="Arial" w:cs="Arial"/>
          </w:rPr>
          <w:t>www.norfolksafeguardingadultsboard.info/assets/PREVENT/PREVENT-Vulnerable-to-Radicalisation-Referral-Process.pdf</w:t>
        </w:r>
      </w:hyperlink>
    </w:p>
    <w:p w:rsidR="00027857" w:rsidRDefault="00027857" w:rsidP="0095137A">
      <w:pPr>
        <w:spacing w:after="0" w:line="240" w:lineRule="auto"/>
        <w:rPr>
          <w:rFonts w:ascii="Arial" w:hAnsi="Arial" w:cs="Arial"/>
          <w:b/>
        </w:rPr>
      </w:pPr>
    </w:p>
    <w:p w:rsidR="00FA7AA2" w:rsidRDefault="00FA7AA2" w:rsidP="0095137A">
      <w:pPr>
        <w:spacing w:after="0" w:line="240" w:lineRule="auto"/>
        <w:rPr>
          <w:rFonts w:ascii="Arial" w:hAnsi="Arial" w:cs="Arial"/>
          <w:b/>
        </w:rPr>
      </w:pPr>
    </w:p>
    <w:p w:rsidR="00FA7AA2" w:rsidRDefault="00FA7AA2" w:rsidP="0095137A">
      <w:pPr>
        <w:spacing w:after="0" w:line="240" w:lineRule="auto"/>
        <w:rPr>
          <w:rFonts w:ascii="Arial" w:hAnsi="Arial" w:cs="Arial"/>
          <w:b/>
        </w:rPr>
      </w:pPr>
    </w:p>
    <w:p w:rsidR="00FA7AA2" w:rsidRDefault="00FA7AA2" w:rsidP="0095137A">
      <w:pPr>
        <w:spacing w:after="0" w:line="240" w:lineRule="auto"/>
        <w:rPr>
          <w:rFonts w:ascii="Arial" w:hAnsi="Arial" w:cs="Arial"/>
          <w:b/>
        </w:rPr>
      </w:pPr>
    </w:p>
    <w:p w:rsidR="00FA7AA2" w:rsidRDefault="00FA7AA2" w:rsidP="0095137A">
      <w:pPr>
        <w:spacing w:after="0" w:line="240" w:lineRule="auto"/>
        <w:rPr>
          <w:rFonts w:ascii="Arial" w:hAnsi="Arial" w:cs="Arial"/>
          <w:b/>
        </w:rPr>
      </w:pPr>
    </w:p>
    <w:p w:rsidR="00FA7AA2" w:rsidRDefault="00FA7AA2" w:rsidP="0095137A">
      <w:pPr>
        <w:spacing w:after="0" w:line="240" w:lineRule="auto"/>
        <w:rPr>
          <w:rFonts w:ascii="Arial" w:hAnsi="Arial" w:cs="Arial"/>
          <w:b/>
        </w:rPr>
      </w:pPr>
    </w:p>
    <w:p w:rsidR="00FA7AA2" w:rsidRDefault="00FA7AA2" w:rsidP="0095137A">
      <w:pPr>
        <w:spacing w:after="0" w:line="240" w:lineRule="auto"/>
        <w:rPr>
          <w:rFonts w:ascii="Arial" w:hAnsi="Arial" w:cs="Arial"/>
          <w:b/>
        </w:rPr>
      </w:pPr>
    </w:p>
    <w:p w:rsidR="00FA7AA2" w:rsidRDefault="00FA7AA2" w:rsidP="0095137A">
      <w:pPr>
        <w:spacing w:after="0" w:line="240" w:lineRule="auto"/>
        <w:rPr>
          <w:rFonts w:ascii="Arial" w:hAnsi="Arial" w:cs="Arial"/>
          <w:b/>
        </w:rPr>
      </w:pPr>
    </w:p>
    <w:p w:rsidR="00FA7AA2" w:rsidRDefault="00FA7AA2" w:rsidP="0095137A">
      <w:pPr>
        <w:spacing w:after="0" w:line="240" w:lineRule="auto"/>
        <w:rPr>
          <w:rFonts w:ascii="Arial" w:hAnsi="Arial" w:cs="Arial"/>
          <w:b/>
        </w:rPr>
      </w:pPr>
    </w:p>
    <w:p w:rsidR="00FA7AA2" w:rsidRDefault="00FA7AA2" w:rsidP="0095137A">
      <w:pPr>
        <w:spacing w:after="0" w:line="240" w:lineRule="auto"/>
        <w:rPr>
          <w:rFonts w:ascii="Arial" w:hAnsi="Arial" w:cs="Arial"/>
          <w:b/>
        </w:rPr>
      </w:pPr>
    </w:p>
    <w:p w:rsidR="00FA7AA2" w:rsidRDefault="00FA7AA2" w:rsidP="0095137A">
      <w:pPr>
        <w:spacing w:after="0" w:line="240" w:lineRule="auto"/>
        <w:rPr>
          <w:rFonts w:ascii="Arial" w:hAnsi="Arial" w:cs="Arial"/>
          <w:b/>
        </w:rPr>
      </w:pPr>
    </w:p>
    <w:p w:rsidR="00FA7AA2" w:rsidRDefault="00FA7AA2" w:rsidP="0095137A">
      <w:pPr>
        <w:spacing w:after="0" w:line="240" w:lineRule="auto"/>
        <w:rPr>
          <w:rFonts w:ascii="Arial" w:hAnsi="Arial" w:cs="Arial"/>
          <w:b/>
        </w:rPr>
      </w:pPr>
    </w:p>
    <w:p w:rsidR="00FA7AA2" w:rsidRDefault="00FA7AA2" w:rsidP="0095137A">
      <w:pPr>
        <w:spacing w:after="0" w:line="240" w:lineRule="auto"/>
        <w:rPr>
          <w:rFonts w:ascii="Arial" w:hAnsi="Arial" w:cs="Arial"/>
          <w:b/>
        </w:rPr>
      </w:pPr>
    </w:p>
    <w:p w:rsidR="00FA7AA2" w:rsidRDefault="00FA7AA2" w:rsidP="0095137A">
      <w:pPr>
        <w:spacing w:after="0" w:line="240" w:lineRule="auto"/>
        <w:rPr>
          <w:rFonts w:ascii="Arial" w:hAnsi="Arial" w:cs="Arial"/>
          <w:b/>
        </w:rPr>
      </w:pPr>
    </w:p>
    <w:p w:rsidR="00FA7AA2" w:rsidRDefault="00FA7AA2" w:rsidP="0095137A">
      <w:pPr>
        <w:spacing w:after="0" w:line="240" w:lineRule="auto"/>
        <w:rPr>
          <w:rFonts w:ascii="Arial" w:hAnsi="Arial" w:cs="Arial"/>
          <w:b/>
        </w:rPr>
      </w:pPr>
    </w:p>
    <w:p w:rsidR="00FA7AA2" w:rsidRDefault="00FA7AA2" w:rsidP="0095137A">
      <w:pPr>
        <w:spacing w:after="0" w:line="240" w:lineRule="auto"/>
        <w:rPr>
          <w:rFonts w:ascii="Arial" w:hAnsi="Arial" w:cs="Arial"/>
          <w:b/>
        </w:rPr>
      </w:pPr>
    </w:p>
    <w:p w:rsidR="00FA7AA2" w:rsidRDefault="00FA7AA2" w:rsidP="0095137A">
      <w:pPr>
        <w:spacing w:after="0" w:line="240" w:lineRule="auto"/>
        <w:rPr>
          <w:rFonts w:ascii="Arial" w:hAnsi="Arial" w:cs="Arial"/>
          <w:b/>
        </w:rPr>
      </w:pPr>
    </w:p>
    <w:p w:rsidR="00FA7AA2" w:rsidRDefault="00FA7AA2" w:rsidP="0095137A">
      <w:pPr>
        <w:spacing w:after="0" w:line="240" w:lineRule="auto"/>
        <w:rPr>
          <w:rFonts w:ascii="Arial" w:hAnsi="Arial" w:cs="Arial"/>
          <w:b/>
        </w:rPr>
      </w:pPr>
    </w:p>
    <w:p w:rsidR="00FA7AA2" w:rsidRDefault="00FA7AA2" w:rsidP="0095137A">
      <w:pPr>
        <w:spacing w:after="0" w:line="240" w:lineRule="auto"/>
        <w:rPr>
          <w:rFonts w:ascii="Arial" w:hAnsi="Arial" w:cs="Arial"/>
          <w:b/>
        </w:rPr>
      </w:pPr>
    </w:p>
    <w:p w:rsidR="00FA7AA2" w:rsidRDefault="00FA7AA2" w:rsidP="0095137A">
      <w:pPr>
        <w:spacing w:after="0" w:line="240" w:lineRule="auto"/>
        <w:rPr>
          <w:rFonts w:ascii="Arial" w:hAnsi="Arial" w:cs="Arial"/>
          <w:b/>
        </w:rPr>
      </w:pPr>
    </w:p>
    <w:p w:rsidR="00FA7AA2" w:rsidRDefault="00FA7AA2" w:rsidP="0095137A">
      <w:pPr>
        <w:spacing w:after="0" w:line="240" w:lineRule="auto"/>
        <w:rPr>
          <w:rFonts w:ascii="Arial" w:hAnsi="Arial" w:cs="Arial"/>
          <w:b/>
        </w:rPr>
      </w:pPr>
    </w:p>
    <w:p w:rsidR="006F2540" w:rsidRDefault="006F2540" w:rsidP="0095137A">
      <w:pPr>
        <w:spacing w:after="0" w:line="240" w:lineRule="auto"/>
        <w:rPr>
          <w:rFonts w:ascii="Arial" w:hAnsi="Arial" w:cs="Arial"/>
          <w:b/>
        </w:rPr>
      </w:pPr>
    </w:p>
    <w:p w:rsidR="006F2540" w:rsidRDefault="006F2540" w:rsidP="0095137A">
      <w:pPr>
        <w:spacing w:after="0" w:line="240" w:lineRule="auto"/>
        <w:rPr>
          <w:rFonts w:ascii="Arial" w:hAnsi="Arial" w:cs="Arial"/>
          <w:b/>
        </w:rPr>
      </w:pPr>
    </w:p>
    <w:p w:rsidR="006F2540" w:rsidRDefault="006F2540" w:rsidP="0095137A">
      <w:pPr>
        <w:spacing w:after="0" w:line="240" w:lineRule="auto"/>
        <w:rPr>
          <w:rFonts w:ascii="Arial" w:hAnsi="Arial" w:cs="Arial"/>
          <w:b/>
        </w:rPr>
      </w:pPr>
    </w:p>
    <w:p w:rsidR="006F2540" w:rsidRDefault="006F2540" w:rsidP="0095137A">
      <w:pPr>
        <w:spacing w:after="0" w:line="240" w:lineRule="auto"/>
        <w:rPr>
          <w:rFonts w:ascii="Arial" w:hAnsi="Arial" w:cs="Arial"/>
          <w:b/>
        </w:rPr>
      </w:pPr>
    </w:p>
    <w:p w:rsidR="006F2540" w:rsidRDefault="006F2540" w:rsidP="0095137A">
      <w:pPr>
        <w:spacing w:after="0" w:line="240" w:lineRule="auto"/>
        <w:rPr>
          <w:rFonts w:ascii="Arial" w:hAnsi="Arial" w:cs="Arial"/>
          <w:b/>
        </w:rPr>
      </w:pPr>
    </w:p>
    <w:p w:rsidR="006F2540" w:rsidRDefault="006F2540" w:rsidP="0095137A">
      <w:pPr>
        <w:spacing w:after="0" w:line="240" w:lineRule="auto"/>
        <w:rPr>
          <w:rFonts w:ascii="Arial" w:hAnsi="Arial" w:cs="Arial"/>
          <w:b/>
        </w:rPr>
      </w:pPr>
    </w:p>
    <w:p w:rsidR="006F2540" w:rsidRDefault="006F2540" w:rsidP="0095137A">
      <w:pPr>
        <w:spacing w:after="0" w:line="240" w:lineRule="auto"/>
        <w:rPr>
          <w:rFonts w:ascii="Arial" w:hAnsi="Arial" w:cs="Arial"/>
          <w:b/>
        </w:rPr>
      </w:pPr>
    </w:p>
    <w:p w:rsidR="006F2540" w:rsidRDefault="006F2540" w:rsidP="0095137A">
      <w:pPr>
        <w:spacing w:after="0" w:line="240" w:lineRule="auto"/>
        <w:rPr>
          <w:rFonts w:ascii="Arial" w:hAnsi="Arial" w:cs="Arial"/>
          <w:b/>
        </w:rPr>
      </w:pPr>
    </w:p>
    <w:p w:rsidR="006F2540" w:rsidRDefault="006F2540" w:rsidP="0095137A">
      <w:pPr>
        <w:spacing w:after="0" w:line="240" w:lineRule="auto"/>
        <w:rPr>
          <w:rFonts w:ascii="Arial" w:hAnsi="Arial" w:cs="Arial"/>
          <w:b/>
        </w:rPr>
      </w:pPr>
    </w:p>
    <w:p w:rsidR="006F2540" w:rsidRDefault="006F2540" w:rsidP="0095137A">
      <w:pPr>
        <w:spacing w:after="0" w:line="240" w:lineRule="auto"/>
        <w:rPr>
          <w:rFonts w:ascii="Arial" w:hAnsi="Arial" w:cs="Arial"/>
          <w:b/>
        </w:rPr>
      </w:pPr>
    </w:p>
    <w:p w:rsidR="006F2540" w:rsidRDefault="006F2540" w:rsidP="0095137A">
      <w:pPr>
        <w:spacing w:after="0" w:line="240" w:lineRule="auto"/>
        <w:rPr>
          <w:rFonts w:ascii="Arial" w:hAnsi="Arial" w:cs="Arial"/>
          <w:b/>
        </w:rPr>
      </w:pPr>
    </w:p>
    <w:p w:rsidR="006F2540" w:rsidRDefault="006F2540" w:rsidP="0095137A">
      <w:pPr>
        <w:spacing w:after="0" w:line="240" w:lineRule="auto"/>
        <w:rPr>
          <w:rFonts w:ascii="Arial" w:hAnsi="Arial" w:cs="Arial"/>
          <w:b/>
        </w:rPr>
      </w:pPr>
    </w:p>
    <w:p w:rsidR="006F2540" w:rsidRDefault="006F2540" w:rsidP="0095137A">
      <w:pPr>
        <w:spacing w:after="0" w:line="240" w:lineRule="auto"/>
        <w:rPr>
          <w:rFonts w:ascii="Arial" w:hAnsi="Arial" w:cs="Arial"/>
          <w:b/>
        </w:rPr>
      </w:pPr>
    </w:p>
    <w:p w:rsidR="006F2540" w:rsidRDefault="006F2540" w:rsidP="0095137A">
      <w:pPr>
        <w:spacing w:after="0" w:line="240" w:lineRule="auto"/>
        <w:rPr>
          <w:rFonts w:ascii="Arial" w:hAnsi="Arial" w:cs="Arial"/>
          <w:b/>
        </w:rPr>
      </w:pPr>
    </w:p>
    <w:p w:rsidR="006F2540" w:rsidRDefault="006F2540" w:rsidP="0095137A">
      <w:pPr>
        <w:spacing w:after="0" w:line="240" w:lineRule="auto"/>
        <w:rPr>
          <w:rFonts w:ascii="Arial" w:hAnsi="Arial" w:cs="Arial"/>
          <w:b/>
        </w:rPr>
      </w:pPr>
    </w:p>
    <w:p w:rsidR="006F2540" w:rsidRDefault="006F2540" w:rsidP="0095137A">
      <w:pPr>
        <w:spacing w:after="0" w:line="240" w:lineRule="auto"/>
        <w:rPr>
          <w:rFonts w:ascii="Arial" w:hAnsi="Arial" w:cs="Arial"/>
          <w:b/>
        </w:rPr>
      </w:pPr>
    </w:p>
    <w:p w:rsidR="006F2540" w:rsidRDefault="006F2540" w:rsidP="0095137A">
      <w:pPr>
        <w:spacing w:after="0" w:line="240" w:lineRule="auto"/>
        <w:rPr>
          <w:rFonts w:ascii="Arial" w:hAnsi="Arial" w:cs="Arial"/>
          <w:b/>
        </w:rPr>
      </w:pPr>
    </w:p>
    <w:p w:rsidR="006F2540" w:rsidRDefault="006F2540" w:rsidP="0095137A">
      <w:pPr>
        <w:spacing w:after="0" w:line="240" w:lineRule="auto"/>
        <w:rPr>
          <w:rFonts w:ascii="Arial" w:hAnsi="Arial" w:cs="Arial"/>
          <w:b/>
        </w:rPr>
      </w:pPr>
    </w:p>
    <w:p w:rsidR="006F2540" w:rsidRDefault="006F2540" w:rsidP="0095137A">
      <w:pPr>
        <w:spacing w:after="0" w:line="240" w:lineRule="auto"/>
        <w:rPr>
          <w:rFonts w:ascii="Arial" w:hAnsi="Arial" w:cs="Arial"/>
          <w:b/>
        </w:rPr>
      </w:pPr>
    </w:p>
    <w:p w:rsidR="0021531A" w:rsidRDefault="008759A9" w:rsidP="0095137A">
      <w:pPr>
        <w:spacing w:after="0" w:line="240" w:lineRule="auto"/>
        <w:rPr>
          <w:rFonts w:ascii="Arial" w:hAnsi="Arial" w:cs="Arial"/>
          <w:b/>
        </w:rPr>
      </w:pPr>
      <w:r>
        <w:rPr>
          <w:rFonts w:ascii="Arial" w:hAnsi="Arial" w:cs="Arial"/>
          <w:b/>
        </w:rPr>
        <w:lastRenderedPageBreak/>
        <w:t>D</w:t>
      </w:r>
      <w:r w:rsidR="006A3E38">
        <w:rPr>
          <w:rFonts w:ascii="Arial" w:hAnsi="Arial" w:cs="Arial"/>
          <w:b/>
        </w:rPr>
        <w:t xml:space="preserve">ocument 2 </w:t>
      </w:r>
    </w:p>
    <w:p w:rsidR="00E31872" w:rsidRDefault="00E31872" w:rsidP="0095137A">
      <w:pPr>
        <w:spacing w:after="0" w:line="240" w:lineRule="auto"/>
        <w:rPr>
          <w:rFonts w:ascii="Arial" w:hAnsi="Arial" w:cs="Arial"/>
          <w:b/>
        </w:rPr>
      </w:pPr>
    </w:p>
    <w:p w:rsidR="00E31872" w:rsidRDefault="00E31872" w:rsidP="0095137A">
      <w:pPr>
        <w:spacing w:after="0" w:line="240" w:lineRule="auto"/>
        <w:rPr>
          <w:rFonts w:ascii="Arial" w:hAnsi="Arial" w:cs="Arial"/>
          <w:b/>
        </w:rPr>
      </w:pPr>
    </w:p>
    <w:p w:rsidR="007C2785" w:rsidRDefault="008759A9" w:rsidP="0095137A">
      <w:pPr>
        <w:spacing w:after="0" w:line="240" w:lineRule="auto"/>
        <w:rPr>
          <w:rFonts w:ascii="Arial" w:hAnsi="Arial" w:cs="Arial"/>
          <w:b/>
        </w:rPr>
      </w:pPr>
      <w:r>
        <w:rPr>
          <w:rFonts w:ascii="Arial" w:hAnsi="Arial" w:cs="Arial"/>
          <w:b/>
        </w:rPr>
        <w:t>Self Neglect a</w:t>
      </w:r>
      <w:r w:rsidR="00027857">
        <w:rPr>
          <w:rFonts w:ascii="Arial" w:hAnsi="Arial" w:cs="Arial"/>
          <w:b/>
        </w:rPr>
        <w:t>nd Hoarding</w:t>
      </w:r>
    </w:p>
    <w:p w:rsidR="00187834" w:rsidRDefault="00187834" w:rsidP="0095137A">
      <w:pPr>
        <w:spacing w:after="0" w:line="240" w:lineRule="auto"/>
        <w:rPr>
          <w:rFonts w:ascii="Arial" w:hAnsi="Arial" w:cs="Arial"/>
          <w:b/>
        </w:rPr>
      </w:pPr>
    </w:p>
    <w:p w:rsidR="00187834" w:rsidRPr="00B64997" w:rsidRDefault="00187834" w:rsidP="0095137A">
      <w:pPr>
        <w:spacing w:after="0" w:line="240" w:lineRule="auto"/>
        <w:rPr>
          <w:rFonts w:ascii="Arial" w:hAnsi="Arial" w:cs="Arial"/>
        </w:rPr>
      </w:pPr>
      <w:r w:rsidRPr="00B64997">
        <w:rPr>
          <w:rFonts w:ascii="Arial" w:hAnsi="Arial" w:cs="Arial"/>
        </w:rPr>
        <w:t xml:space="preserve">Within the accompanying statutory guidance for the Care Act (2014), new categories of abuse were added including self-neglect.  Self-neglect is now incorporated as a form of abuse and neglect covered by multi-agency safeguarding adult’s policy and procedures. </w:t>
      </w:r>
    </w:p>
    <w:p w:rsidR="00187834" w:rsidRPr="00B64997" w:rsidRDefault="00187834" w:rsidP="0095137A">
      <w:pPr>
        <w:spacing w:after="0" w:line="240" w:lineRule="auto"/>
        <w:rPr>
          <w:rFonts w:ascii="Arial" w:hAnsi="Arial" w:cs="Arial"/>
        </w:rPr>
      </w:pPr>
    </w:p>
    <w:p w:rsidR="00187834" w:rsidRPr="00B64997" w:rsidRDefault="00187834" w:rsidP="0095137A">
      <w:pPr>
        <w:spacing w:after="0" w:line="240" w:lineRule="auto"/>
        <w:rPr>
          <w:rFonts w:ascii="Arial" w:hAnsi="Arial" w:cs="Arial"/>
        </w:rPr>
      </w:pPr>
      <w:r w:rsidRPr="00B64997">
        <w:rPr>
          <w:rFonts w:ascii="Arial" w:hAnsi="Arial" w:cs="Arial"/>
        </w:rPr>
        <w:t>The statutory guidance’s definitio</w:t>
      </w:r>
      <w:r w:rsidR="00FA289D">
        <w:rPr>
          <w:rFonts w:ascii="Arial" w:hAnsi="Arial" w:cs="Arial"/>
        </w:rPr>
        <w:t>n of self-neglect is ‘</w:t>
      </w:r>
      <w:r w:rsidR="008759A9">
        <w:rPr>
          <w:rFonts w:ascii="Arial" w:hAnsi="Arial" w:cs="Arial"/>
        </w:rPr>
        <w:t>S</w:t>
      </w:r>
      <w:r w:rsidRPr="00B64997">
        <w:rPr>
          <w:rFonts w:ascii="Arial" w:hAnsi="Arial" w:cs="Arial"/>
        </w:rPr>
        <w:t>elf-neglect covers a wide range of behaviour neglecting to care for one’s personal hygiene, health or surroundings and inclu</w:t>
      </w:r>
      <w:r w:rsidR="008759A9">
        <w:rPr>
          <w:rFonts w:ascii="Arial" w:hAnsi="Arial" w:cs="Arial"/>
        </w:rPr>
        <w:t>des behaviour such as hoarding</w:t>
      </w:r>
      <w:r w:rsidR="00FA289D">
        <w:rPr>
          <w:rFonts w:ascii="Arial" w:hAnsi="Arial" w:cs="Arial"/>
        </w:rPr>
        <w:t>’</w:t>
      </w:r>
      <w:r w:rsidR="008759A9">
        <w:rPr>
          <w:rFonts w:ascii="Arial" w:hAnsi="Arial" w:cs="Arial"/>
        </w:rPr>
        <w:t>.</w:t>
      </w:r>
    </w:p>
    <w:p w:rsidR="00187834" w:rsidRPr="00B64997" w:rsidRDefault="00187834" w:rsidP="0095137A">
      <w:pPr>
        <w:spacing w:after="0" w:line="240" w:lineRule="auto"/>
        <w:rPr>
          <w:rFonts w:ascii="Arial" w:hAnsi="Arial" w:cs="Arial"/>
        </w:rPr>
      </w:pPr>
    </w:p>
    <w:p w:rsidR="00187834" w:rsidRPr="00B64997" w:rsidRDefault="00187834" w:rsidP="0095137A">
      <w:pPr>
        <w:spacing w:after="0" w:line="240" w:lineRule="auto"/>
        <w:rPr>
          <w:rFonts w:ascii="Arial" w:hAnsi="Arial" w:cs="Arial"/>
          <w:b/>
        </w:rPr>
      </w:pPr>
      <w:r w:rsidRPr="00B64997">
        <w:rPr>
          <w:rFonts w:ascii="Arial" w:hAnsi="Arial" w:cs="Arial"/>
        </w:rPr>
        <w:t xml:space="preserve">The statutory guidance identifies that it can be difficult to assess self-neglect. Specifically, that it may be difficult to distinguish between whether a person is making a capacitated choice to live in a </w:t>
      </w:r>
      <w:proofErr w:type="gramStart"/>
      <w:r w:rsidRPr="00B64997">
        <w:rPr>
          <w:rFonts w:ascii="Arial" w:hAnsi="Arial" w:cs="Arial"/>
        </w:rPr>
        <w:t>particular way</w:t>
      </w:r>
      <w:proofErr w:type="gramEnd"/>
      <w:r w:rsidRPr="00B64997">
        <w:rPr>
          <w:rFonts w:ascii="Arial" w:hAnsi="Arial" w:cs="Arial"/>
        </w:rPr>
        <w:t xml:space="preserve"> (which may be described as unwise) or whether the person lacks mental capacity to make the decision.</w:t>
      </w:r>
    </w:p>
    <w:p w:rsidR="00187834" w:rsidRPr="00B64997" w:rsidRDefault="00187834" w:rsidP="0095137A">
      <w:pPr>
        <w:spacing w:after="0" w:line="240" w:lineRule="auto"/>
        <w:rPr>
          <w:rFonts w:ascii="Arial" w:hAnsi="Arial" w:cs="Arial"/>
          <w:b/>
        </w:rPr>
      </w:pPr>
    </w:p>
    <w:p w:rsidR="00187834" w:rsidRPr="00B64997" w:rsidRDefault="00187834" w:rsidP="0095137A">
      <w:pPr>
        <w:spacing w:after="0" w:line="240" w:lineRule="auto"/>
        <w:rPr>
          <w:rFonts w:ascii="Arial" w:hAnsi="Arial" w:cs="Arial"/>
        </w:rPr>
      </w:pPr>
      <w:r w:rsidRPr="00B64997">
        <w:rPr>
          <w:rFonts w:ascii="Arial" w:hAnsi="Arial" w:cs="Arial"/>
        </w:rPr>
        <w:t xml:space="preserve">Research has suggested that there are three recognised forms of self-neglect which include: </w:t>
      </w:r>
    </w:p>
    <w:p w:rsidR="00187834" w:rsidRPr="00B64997" w:rsidRDefault="00187834" w:rsidP="0095137A">
      <w:pPr>
        <w:spacing w:after="0" w:line="240" w:lineRule="auto"/>
        <w:rPr>
          <w:rFonts w:ascii="Arial" w:hAnsi="Arial" w:cs="Arial"/>
        </w:rPr>
      </w:pPr>
    </w:p>
    <w:p w:rsidR="00187834" w:rsidRPr="00B64997" w:rsidRDefault="00187834" w:rsidP="00187834">
      <w:pPr>
        <w:pStyle w:val="ListParagraph"/>
        <w:numPr>
          <w:ilvl w:val="0"/>
          <w:numId w:val="13"/>
        </w:numPr>
        <w:spacing w:after="0" w:line="240" w:lineRule="auto"/>
        <w:rPr>
          <w:rFonts w:ascii="Arial" w:hAnsi="Arial" w:cs="Arial"/>
        </w:rPr>
      </w:pPr>
      <w:r w:rsidRPr="00B64997">
        <w:rPr>
          <w:rFonts w:ascii="Arial" w:hAnsi="Arial" w:cs="Arial"/>
        </w:rPr>
        <w:t xml:space="preserve">Lack of self-care – this may involve neglecting personal hygiene, nutrition and hydration or health. This type of neglect would involve a judgement to be made about what is an acceptable level of risk and what constitutes wellbeing. </w:t>
      </w:r>
    </w:p>
    <w:p w:rsidR="00187834" w:rsidRPr="00B64997" w:rsidRDefault="00187834" w:rsidP="00187834">
      <w:pPr>
        <w:pStyle w:val="ListParagraph"/>
        <w:numPr>
          <w:ilvl w:val="0"/>
          <w:numId w:val="13"/>
        </w:numPr>
        <w:spacing w:after="0" w:line="240" w:lineRule="auto"/>
        <w:rPr>
          <w:rFonts w:ascii="Arial" w:hAnsi="Arial" w:cs="Arial"/>
        </w:rPr>
      </w:pPr>
      <w:r w:rsidRPr="00B64997">
        <w:rPr>
          <w:rFonts w:ascii="Arial" w:hAnsi="Arial" w:cs="Arial"/>
        </w:rPr>
        <w:t>Lack of care of one’s environment – this may result in unpleasant or dirty home conditions and an increased level of risk in the domestic environment such as health and safety and fire</w:t>
      </w:r>
      <w:r w:rsidR="00AA62A1" w:rsidRPr="00B64997">
        <w:rPr>
          <w:rFonts w:ascii="Arial" w:hAnsi="Arial" w:cs="Arial"/>
        </w:rPr>
        <w:t xml:space="preserve"> risks associated with hoarding.</w:t>
      </w:r>
      <w:r w:rsidRPr="00B64997">
        <w:rPr>
          <w:rFonts w:ascii="Arial" w:hAnsi="Arial" w:cs="Arial"/>
        </w:rPr>
        <w:t xml:space="preserve"> This may again be subjective and require a judgement call to determine whether the conditions within an individual’s home environment are acceptable.</w:t>
      </w:r>
    </w:p>
    <w:p w:rsidR="00187834" w:rsidRPr="00B64997" w:rsidRDefault="00187834" w:rsidP="00187834">
      <w:pPr>
        <w:pStyle w:val="ListParagraph"/>
        <w:numPr>
          <w:ilvl w:val="0"/>
          <w:numId w:val="13"/>
        </w:numPr>
        <w:spacing w:after="0" w:line="240" w:lineRule="auto"/>
        <w:rPr>
          <w:rFonts w:ascii="Arial" w:hAnsi="Arial" w:cs="Arial"/>
          <w:b/>
        </w:rPr>
      </w:pPr>
      <w:r w:rsidRPr="00B64997">
        <w:rPr>
          <w:rFonts w:ascii="Arial" w:hAnsi="Arial" w:cs="Arial"/>
        </w:rPr>
        <w:t>Refusal of services that could alleviate these issues – this may include the refusal of care services, treatment, assessments or intervention, which could potentially improve self-care or care of one’s environment.</w:t>
      </w:r>
    </w:p>
    <w:p w:rsidR="00187834" w:rsidRPr="00B64997" w:rsidRDefault="00187834" w:rsidP="0095137A">
      <w:pPr>
        <w:spacing w:after="0" w:line="240" w:lineRule="auto"/>
        <w:rPr>
          <w:rFonts w:ascii="Arial" w:hAnsi="Arial" w:cs="Arial"/>
          <w:b/>
        </w:rPr>
      </w:pPr>
    </w:p>
    <w:p w:rsidR="00AA62A1" w:rsidRDefault="00AA62A1" w:rsidP="0095137A">
      <w:pPr>
        <w:spacing w:after="0" w:line="240" w:lineRule="auto"/>
        <w:rPr>
          <w:rFonts w:ascii="Arial" w:hAnsi="Arial" w:cs="Arial"/>
          <w:b/>
        </w:rPr>
      </w:pPr>
      <w:r w:rsidRPr="00B64997">
        <w:rPr>
          <w:rFonts w:ascii="Arial" w:hAnsi="Arial" w:cs="Arial"/>
          <w:b/>
        </w:rPr>
        <w:t>Hoarding</w:t>
      </w:r>
    </w:p>
    <w:p w:rsidR="00B64997" w:rsidRPr="00B64997" w:rsidRDefault="00B64997" w:rsidP="0095137A">
      <w:pPr>
        <w:spacing w:after="0" w:line="240" w:lineRule="auto"/>
        <w:rPr>
          <w:rFonts w:ascii="Arial" w:hAnsi="Arial" w:cs="Arial"/>
          <w:b/>
        </w:rPr>
      </w:pPr>
    </w:p>
    <w:p w:rsidR="00AA62A1" w:rsidRPr="00B64997" w:rsidRDefault="00187834" w:rsidP="0095137A">
      <w:pPr>
        <w:spacing w:after="0" w:line="240" w:lineRule="auto"/>
        <w:rPr>
          <w:rFonts w:ascii="Arial" w:hAnsi="Arial" w:cs="Arial"/>
        </w:rPr>
      </w:pPr>
      <w:r w:rsidRPr="00B64997">
        <w:rPr>
          <w:rFonts w:ascii="Arial" w:hAnsi="Arial" w:cs="Arial"/>
        </w:rPr>
        <w:t>Hoarding Disorder used to be considered a form of obsessive compulsive disorder (OCD). It is now considered a standalone mental disorder and is included in the 5th ed</w:t>
      </w:r>
      <w:r w:rsidR="003425AE">
        <w:rPr>
          <w:rFonts w:ascii="Arial" w:hAnsi="Arial" w:cs="Arial"/>
        </w:rPr>
        <w:t xml:space="preserve">ition of the Diagnostic and </w:t>
      </w:r>
      <w:r w:rsidRPr="00B64997">
        <w:rPr>
          <w:rFonts w:ascii="Arial" w:hAnsi="Arial" w:cs="Arial"/>
        </w:rPr>
        <w:t xml:space="preserve">Statistical Manual of Mental Health Disorders 2013. Hoarding can also be a symptom of other mental disorders. Hoarding Disorder is distinct from the act of </w:t>
      </w:r>
      <w:proofErr w:type="gramStart"/>
      <w:r w:rsidRPr="00B64997">
        <w:rPr>
          <w:rFonts w:ascii="Arial" w:hAnsi="Arial" w:cs="Arial"/>
        </w:rPr>
        <w:t>collecting, and</w:t>
      </w:r>
      <w:proofErr w:type="gramEnd"/>
      <w:r w:rsidRPr="00B64997">
        <w:rPr>
          <w:rFonts w:ascii="Arial" w:hAnsi="Arial" w:cs="Arial"/>
        </w:rPr>
        <w:t xml:space="preserve"> is also different from people whose property is generally cluttered or messy. It is not simply a lifestyle choice. The main difference between a hoarder and a collector is that hoarders have strong emotional attachments to their objects which are well </w:t>
      </w:r>
      <w:proofErr w:type="gramStart"/>
      <w:r w:rsidRPr="00B64997">
        <w:rPr>
          <w:rFonts w:ascii="Arial" w:hAnsi="Arial" w:cs="Arial"/>
        </w:rPr>
        <w:t>in excess of</w:t>
      </w:r>
      <w:proofErr w:type="gramEnd"/>
      <w:r w:rsidRPr="00B64997">
        <w:rPr>
          <w:rFonts w:ascii="Arial" w:hAnsi="Arial" w:cs="Arial"/>
        </w:rPr>
        <w:t xml:space="preserve"> their real value. Hoarding does not favour a </w:t>
      </w:r>
      <w:proofErr w:type="gramStart"/>
      <w:r w:rsidRPr="00B64997">
        <w:rPr>
          <w:rFonts w:ascii="Arial" w:hAnsi="Arial" w:cs="Arial"/>
        </w:rPr>
        <w:t>particular gender</w:t>
      </w:r>
      <w:proofErr w:type="gramEnd"/>
      <w:r w:rsidRPr="00B64997">
        <w:rPr>
          <w:rFonts w:ascii="Arial" w:hAnsi="Arial" w:cs="Arial"/>
        </w:rPr>
        <w:t xml:space="preserve">, age, ethnicity, socio-economic status, educational/occupational history or tenure type. Anything can be hoarded, in various areas including the resident’s property, garden or communal areas. </w:t>
      </w:r>
    </w:p>
    <w:p w:rsidR="00AA62A1" w:rsidRPr="00B64997" w:rsidRDefault="00AA62A1" w:rsidP="0095137A">
      <w:pPr>
        <w:spacing w:after="0" w:line="240" w:lineRule="auto"/>
        <w:rPr>
          <w:rFonts w:ascii="Arial" w:hAnsi="Arial" w:cs="Arial"/>
        </w:rPr>
      </w:pPr>
    </w:p>
    <w:p w:rsidR="00AA62A1" w:rsidRPr="00B64997" w:rsidRDefault="00187834" w:rsidP="0095137A">
      <w:pPr>
        <w:spacing w:after="0" w:line="240" w:lineRule="auto"/>
        <w:rPr>
          <w:rFonts w:ascii="Arial" w:hAnsi="Arial" w:cs="Arial"/>
        </w:rPr>
      </w:pPr>
      <w:r w:rsidRPr="00B64997">
        <w:rPr>
          <w:rFonts w:ascii="Arial" w:hAnsi="Arial" w:cs="Arial"/>
        </w:rPr>
        <w:t xml:space="preserve">Commonly hoarder items include but are not limited to: </w:t>
      </w:r>
    </w:p>
    <w:p w:rsidR="00AA62A1" w:rsidRPr="00B64997" w:rsidRDefault="00187834" w:rsidP="00AA62A1">
      <w:pPr>
        <w:pStyle w:val="ListParagraph"/>
        <w:numPr>
          <w:ilvl w:val="0"/>
          <w:numId w:val="14"/>
        </w:numPr>
        <w:spacing w:after="0" w:line="240" w:lineRule="auto"/>
        <w:rPr>
          <w:rFonts w:ascii="Arial" w:hAnsi="Arial" w:cs="Arial"/>
        </w:rPr>
      </w:pPr>
      <w:r w:rsidRPr="00B64997">
        <w:rPr>
          <w:rFonts w:ascii="Arial" w:hAnsi="Arial" w:cs="Arial"/>
        </w:rPr>
        <w:t xml:space="preserve">Clothes </w:t>
      </w:r>
    </w:p>
    <w:p w:rsidR="00AA62A1" w:rsidRPr="00B64997" w:rsidRDefault="00187834" w:rsidP="00AA62A1">
      <w:pPr>
        <w:pStyle w:val="ListParagraph"/>
        <w:numPr>
          <w:ilvl w:val="0"/>
          <w:numId w:val="14"/>
        </w:numPr>
        <w:spacing w:after="0" w:line="240" w:lineRule="auto"/>
        <w:rPr>
          <w:rFonts w:ascii="Arial" w:hAnsi="Arial" w:cs="Arial"/>
        </w:rPr>
      </w:pPr>
      <w:r w:rsidRPr="00B64997">
        <w:rPr>
          <w:rFonts w:ascii="Arial" w:hAnsi="Arial" w:cs="Arial"/>
        </w:rPr>
        <w:t xml:space="preserve">Newspapers, magazines or books </w:t>
      </w:r>
    </w:p>
    <w:p w:rsidR="00AA62A1" w:rsidRPr="00B64997" w:rsidRDefault="00AA62A1" w:rsidP="00AA62A1">
      <w:pPr>
        <w:pStyle w:val="ListParagraph"/>
        <w:numPr>
          <w:ilvl w:val="0"/>
          <w:numId w:val="14"/>
        </w:numPr>
        <w:spacing w:after="0" w:line="240" w:lineRule="auto"/>
        <w:rPr>
          <w:rFonts w:ascii="Arial" w:hAnsi="Arial" w:cs="Arial"/>
        </w:rPr>
      </w:pPr>
      <w:r w:rsidRPr="00B64997">
        <w:rPr>
          <w:rFonts w:ascii="Arial" w:hAnsi="Arial" w:cs="Arial"/>
        </w:rPr>
        <w:t>Food and food containers</w:t>
      </w:r>
    </w:p>
    <w:p w:rsidR="00AA62A1" w:rsidRPr="00B64997" w:rsidRDefault="00187834" w:rsidP="00AA62A1">
      <w:pPr>
        <w:pStyle w:val="ListParagraph"/>
        <w:numPr>
          <w:ilvl w:val="0"/>
          <w:numId w:val="14"/>
        </w:numPr>
        <w:spacing w:after="0" w:line="240" w:lineRule="auto"/>
        <w:rPr>
          <w:rFonts w:ascii="Arial" w:hAnsi="Arial" w:cs="Arial"/>
        </w:rPr>
      </w:pPr>
      <w:r w:rsidRPr="00B64997">
        <w:rPr>
          <w:rFonts w:ascii="Arial" w:hAnsi="Arial" w:cs="Arial"/>
        </w:rPr>
        <w:t xml:space="preserve">Animals </w:t>
      </w:r>
    </w:p>
    <w:p w:rsidR="00AA62A1" w:rsidRPr="00B64997" w:rsidRDefault="00187834" w:rsidP="00AA62A1">
      <w:pPr>
        <w:pStyle w:val="ListParagraph"/>
        <w:numPr>
          <w:ilvl w:val="0"/>
          <w:numId w:val="14"/>
        </w:numPr>
        <w:spacing w:after="0" w:line="240" w:lineRule="auto"/>
        <w:rPr>
          <w:rFonts w:ascii="Arial" w:hAnsi="Arial" w:cs="Arial"/>
        </w:rPr>
      </w:pPr>
      <w:r w:rsidRPr="00B64997">
        <w:rPr>
          <w:rFonts w:ascii="Arial" w:hAnsi="Arial" w:cs="Arial"/>
        </w:rPr>
        <w:t xml:space="preserve">Medical equipment </w:t>
      </w:r>
    </w:p>
    <w:p w:rsidR="00187834" w:rsidRPr="00B64997" w:rsidRDefault="00187834" w:rsidP="00AA62A1">
      <w:pPr>
        <w:pStyle w:val="ListParagraph"/>
        <w:numPr>
          <w:ilvl w:val="0"/>
          <w:numId w:val="14"/>
        </w:numPr>
        <w:spacing w:after="0" w:line="240" w:lineRule="auto"/>
        <w:rPr>
          <w:rFonts w:ascii="Arial" w:hAnsi="Arial" w:cs="Arial"/>
          <w:b/>
        </w:rPr>
      </w:pPr>
      <w:r w:rsidRPr="00B64997">
        <w:rPr>
          <w:rFonts w:ascii="Arial" w:hAnsi="Arial" w:cs="Arial"/>
        </w:rPr>
        <w:t>Collectibles such as toys, video, DVD, or CD’s</w:t>
      </w:r>
    </w:p>
    <w:p w:rsidR="00187834" w:rsidRDefault="00187834" w:rsidP="0095137A">
      <w:pPr>
        <w:spacing w:after="0" w:line="240" w:lineRule="auto"/>
        <w:rPr>
          <w:rFonts w:ascii="Arial" w:hAnsi="Arial" w:cs="Arial"/>
          <w:b/>
        </w:rPr>
      </w:pPr>
    </w:p>
    <w:p w:rsidR="0021531A" w:rsidRDefault="0021531A" w:rsidP="0095137A">
      <w:pPr>
        <w:spacing w:after="0" w:line="240" w:lineRule="auto"/>
        <w:rPr>
          <w:rFonts w:ascii="Arial" w:hAnsi="Arial" w:cs="Arial"/>
        </w:rPr>
      </w:pPr>
    </w:p>
    <w:p w:rsidR="00AE124F" w:rsidRDefault="00AE124F" w:rsidP="0095137A">
      <w:pPr>
        <w:spacing w:after="0" w:line="240" w:lineRule="auto"/>
        <w:rPr>
          <w:rFonts w:ascii="Arial" w:hAnsi="Arial" w:cs="Arial"/>
        </w:rPr>
      </w:pPr>
    </w:p>
    <w:p w:rsidR="00E31872" w:rsidRDefault="00E31872" w:rsidP="0095137A">
      <w:pPr>
        <w:spacing w:after="0" w:line="240" w:lineRule="auto"/>
        <w:rPr>
          <w:rFonts w:ascii="Arial" w:hAnsi="Arial" w:cs="Arial"/>
        </w:rPr>
      </w:pPr>
    </w:p>
    <w:p w:rsidR="0021531A" w:rsidRDefault="0021531A" w:rsidP="0095137A">
      <w:pPr>
        <w:spacing w:after="0" w:line="240" w:lineRule="auto"/>
        <w:rPr>
          <w:rFonts w:ascii="Arial" w:hAnsi="Arial" w:cs="Arial"/>
        </w:rPr>
      </w:pPr>
    </w:p>
    <w:p w:rsidR="00187834" w:rsidRDefault="00B64997" w:rsidP="0095137A">
      <w:pPr>
        <w:spacing w:after="0" w:line="240" w:lineRule="auto"/>
        <w:rPr>
          <w:rFonts w:ascii="Arial" w:hAnsi="Arial" w:cs="Arial"/>
          <w:b/>
        </w:rPr>
      </w:pPr>
      <w:r w:rsidRPr="00E4485B">
        <w:rPr>
          <w:rFonts w:ascii="Arial" w:hAnsi="Arial" w:cs="Arial"/>
          <w:b/>
        </w:rPr>
        <w:t xml:space="preserve">For further information see Norfolk Adults Safeguarding Board – Self-Neglect and </w:t>
      </w:r>
      <w:r w:rsidR="00FA289D" w:rsidRPr="00E4485B">
        <w:rPr>
          <w:rFonts w:ascii="Arial" w:hAnsi="Arial" w:cs="Arial"/>
          <w:b/>
        </w:rPr>
        <w:t>Hoarding Strategy</w:t>
      </w:r>
      <w:r w:rsidRPr="00E4485B">
        <w:rPr>
          <w:rFonts w:ascii="Arial" w:hAnsi="Arial" w:cs="Arial"/>
          <w:b/>
        </w:rPr>
        <w:t xml:space="preserve"> </w:t>
      </w:r>
      <w:r w:rsidR="003268A0">
        <w:rPr>
          <w:rFonts w:ascii="Arial" w:hAnsi="Arial" w:cs="Arial"/>
          <w:b/>
        </w:rPr>
        <w:t xml:space="preserve">and </w:t>
      </w:r>
      <w:r w:rsidRPr="00E4485B">
        <w:rPr>
          <w:rFonts w:ascii="Arial" w:hAnsi="Arial" w:cs="Arial"/>
          <w:b/>
        </w:rPr>
        <w:t>Practitioner Guide:</w:t>
      </w:r>
    </w:p>
    <w:p w:rsidR="003268A0" w:rsidRDefault="003268A0" w:rsidP="0095137A">
      <w:pPr>
        <w:spacing w:after="0" w:line="240" w:lineRule="auto"/>
        <w:rPr>
          <w:rFonts w:ascii="Arial" w:hAnsi="Arial" w:cs="Arial"/>
          <w:b/>
        </w:rPr>
      </w:pPr>
    </w:p>
    <w:p w:rsidR="003268A0" w:rsidRPr="009346AF" w:rsidRDefault="001A6BD5" w:rsidP="003268A0">
      <w:pPr>
        <w:spacing w:after="0" w:line="240" w:lineRule="auto"/>
        <w:rPr>
          <w:rFonts w:ascii="Arial" w:hAnsi="Arial" w:cs="Arial"/>
        </w:rPr>
      </w:pPr>
      <w:r w:rsidRPr="00230F56">
        <w:rPr>
          <w:rFonts w:ascii="Arial" w:hAnsi="Arial" w:cs="Arial"/>
          <w:b/>
        </w:rPr>
        <w:t>Strategy</w:t>
      </w:r>
      <w:r>
        <w:rPr>
          <w:rFonts w:ascii="Arial" w:hAnsi="Arial" w:cs="Arial"/>
        </w:rPr>
        <w:t xml:space="preserve"> - </w:t>
      </w:r>
      <w:r w:rsidR="003268A0" w:rsidRPr="003268A0">
        <w:rPr>
          <w:rFonts w:ascii="Arial" w:hAnsi="Arial" w:cs="Arial"/>
        </w:rPr>
        <w:t>www.norfolksafeguardingadultsboard.info/assets/SELF-NEGLECT-and-HOARDING/NSAB-SNandH-Strategy2.0-JUN2018FINAL03.pdf</w:t>
      </w:r>
    </w:p>
    <w:p w:rsidR="003268A0" w:rsidRDefault="003268A0" w:rsidP="0095137A">
      <w:pPr>
        <w:spacing w:after="0" w:line="240" w:lineRule="auto"/>
        <w:rPr>
          <w:rFonts w:ascii="Arial" w:hAnsi="Arial" w:cs="Arial"/>
          <w:b/>
        </w:rPr>
      </w:pPr>
    </w:p>
    <w:p w:rsidR="007C2785" w:rsidRDefault="001A6BD5" w:rsidP="0095137A">
      <w:pPr>
        <w:spacing w:after="0" w:line="240" w:lineRule="auto"/>
        <w:rPr>
          <w:rStyle w:val="Hyperlink"/>
          <w:rFonts w:ascii="Arial" w:hAnsi="Arial" w:cs="Arial"/>
        </w:rPr>
      </w:pPr>
      <w:r w:rsidRPr="00230F56">
        <w:rPr>
          <w:rFonts w:ascii="Arial" w:hAnsi="Arial" w:cs="Arial"/>
          <w:b/>
        </w:rPr>
        <w:t>Practitioner</w:t>
      </w:r>
      <w:r w:rsidRPr="00230F56">
        <w:rPr>
          <w:b/>
        </w:rPr>
        <w:t xml:space="preserve"> </w:t>
      </w:r>
      <w:r w:rsidRPr="00230F56">
        <w:rPr>
          <w:rFonts w:ascii="Arial" w:hAnsi="Arial" w:cs="Arial"/>
          <w:b/>
        </w:rPr>
        <w:t>Guide</w:t>
      </w:r>
      <w:r>
        <w:t xml:space="preserve"> - </w:t>
      </w:r>
      <w:hyperlink r:id="rId30" w:history="1">
        <w:r w:rsidR="00B64997" w:rsidRPr="009346AF">
          <w:rPr>
            <w:rStyle w:val="Hyperlink"/>
            <w:rFonts w:ascii="Arial" w:hAnsi="Arial" w:cs="Arial"/>
          </w:rPr>
          <w:t>www.norfolksafeguardingadultsboard.info/assets/PRIMARY-CARE/NSAB-SN-H-Practitioners-Guide-JUNE2018FINAL02.pdf</w:t>
        </w:r>
      </w:hyperlink>
    </w:p>
    <w:p w:rsidR="003268A0" w:rsidRDefault="003268A0" w:rsidP="0095137A">
      <w:pPr>
        <w:spacing w:after="0" w:line="240" w:lineRule="auto"/>
        <w:rPr>
          <w:rStyle w:val="Hyperlink"/>
          <w:rFonts w:ascii="Arial" w:hAnsi="Arial" w:cs="Arial"/>
        </w:rPr>
      </w:pPr>
    </w:p>
    <w:p w:rsidR="007C2785" w:rsidRPr="009346AF" w:rsidRDefault="007C2785" w:rsidP="0095137A">
      <w:pPr>
        <w:spacing w:after="0" w:line="240" w:lineRule="auto"/>
        <w:rPr>
          <w:rFonts w:ascii="Arial" w:hAnsi="Arial" w:cs="Arial"/>
          <w:i/>
        </w:rPr>
      </w:pPr>
    </w:p>
    <w:p w:rsidR="0021531A" w:rsidRDefault="0021531A" w:rsidP="00E979B7">
      <w:pPr>
        <w:spacing w:after="0" w:line="240" w:lineRule="auto"/>
        <w:rPr>
          <w:rFonts w:ascii="Arial" w:hAnsi="Arial" w:cs="Arial"/>
          <w:b/>
        </w:rPr>
      </w:pPr>
    </w:p>
    <w:p w:rsidR="0021531A" w:rsidRDefault="0021531A" w:rsidP="00E979B7">
      <w:pPr>
        <w:spacing w:after="0" w:line="240" w:lineRule="auto"/>
        <w:rPr>
          <w:rFonts w:ascii="Arial" w:hAnsi="Arial" w:cs="Arial"/>
          <w:b/>
        </w:rPr>
      </w:pPr>
    </w:p>
    <w:p w:rsidR="0021531A" w:rsidRDefault="0021531A" w:rsidP="00E979B7">
      <w:pPr>
        <w:spacing w:after="0" w:line="240" w:lineRule="auto"/>
        <w:rPr>
          <w:rFonts w:ascii="Arial" w:hAnsi="Arial" w:cs="Arial"/>
          <w:b/>
        </w:rPr>
      </w:pPr>
    </w:p>
    <w:p w:rsidR="0021531A" w:rsidRDefault="0021531A" w:rsidP="00E979B7">
      <w:pPr>
        <w:spacing w:after="0" w:line="240" w:lineRule="auto"/>
        <w:rPr>
          <w:rFonts w:ascii="Arial" w:hAnsi="Arial" w:cs="Arial"/>
          <w:b/>
        </w:rPr>
      </w:pPr>
    </w:p>
    <w:p w:rsidR="0021531A" w:rsidRDefault="0021531A" w:rsidP="00E979B7">
      <w:pPr>
        <w:spacing w:after="0" w:line="240" w:lineRule="auto"/>
        <w:rPr>
          <w:rFonts w:ascii="Arial" w:hAnsi="Arial" w:cs="Arial"/>
          <w:b/>
        </w:rPr>
      </w:pPr>
    </w:p>
    <w:p w:rsidR="0021531A" w:rsidRDefault="0021531A" w:rsidP="00E979B7">
      <w:pPr>
        <w:spacing w:after="0" w:line="240" w:lineRule="auto"/>
        <w:rPr>
          <w:rFonts w:ascii="Arial" w:hAnsi="Arial" w:cs="Arial"/>
          <w:b/>
        </w:rPr>
      </w:pPr>
    </w:p>
    <w:p w:rsidR="0021531A" w:rsidRDefault="0021531A" w:rsidP="00E979B7">
      <w:pPr>
        <w:spacing w:after="0" w:line="240" w:lineRule="auto"/>
        <w:rPr>
          <w:rFonts w:ascii="Arial" w:hAnsi="Arial" w:cs="Arial"/>
          <w:b/>
        </w:rPr>
      </w:pPr>
    </w:p>
    <w:p w:rsidR="0021531A" w:rsidRDefault="0021531A" w:rsidP="00E979B7">
      <w:pPr>
        <w:spacing w:after="0" w:line="240" w:lineRule="auto"/>
        <w:rPr>
          <w:rFonts w:ascii="Arial" w:hAnsi="Arial" w:cs="Arial"/>
          <w:b/>
        </w:rPr>
      </w:pPr>
    </w:p>
    <w:p w:rsidR="0021531A" w:rsidRDefault="0021531A" w:rsidP="00E979B7">
      <w:pPr>
        <w:spacing w:after="0" w:line="240" w:lineRule="auto"/>
        <w:rPr>
          <w:rFonts w:ascii="Arial" w:hAnsi="Arial" w:cs="Arial"/>
          <w:b/>
        </w:rPr>
      </w:pPr>
    </w:p>
    <w:p w:rsidR="0021531A" w:rsidRDefault="0021531A" w:rsidP="00E979B7">
      <w:pPr>
        <w:spacing w:after="0" w:line="240" w:lineRule="auto"/>
        <w:rPr>
          <w:rFonts w:ascii="Arial" w:hAnsi="Arial" w:cs="Arial"/>
          <w:b/>
        </w:rPr>
      </w:pPr>
    </w:p>
    <w:p w:rsidR="0021531A" w:rsidRDefault="0021531A" w:rsidP="00E979B7">
      <w:pPr>
        <w:spacing w:after="0" w:line="240" w:lineRule="auto"/>
        <w:rPr>
          <w:rFonts w:ascii="Arial" w:hAnsi="Arial" w:cs="Arial"/>
          <w:b/>
        </w:rPr>
      </w:pPr>
    </w:p>
    <w:p w:rsidR="0021531A" w:rsidRDefault="0021531A" w:rsidP="00E979B7">
      <w:pPr>
        <w:spacing w:after="0" w:line="240" w:lineRule="auto"/>
        <w:rPr>
          <w:rFonts w:ascii="Arial" w:hAnsi="Arial" w:cs="Arial"/>
          <w:b/>
        </w:rPr>
      </w:pPr>
    </w:p>
    <w:p w:rsidR="0021531A" w:rsidRDefault="0021531A" w:rsidP="00E979B7">
      <w:pPr>
        <w:spacing w:after="0" w:line="240" w:lineRule="auto"/>
        <w:rPr>
          <w:rFonts w:ascii="Arial" w:hAnsi="Arial" w:cs="Arial"/>
          <w:b/>
        </w:rPr>
      </w:pPr>
    </w:p>
    <w:p w:rsidR="0021531A" w:rsidRDefault="0021531A" w:rsidP="00E979B7">
      <w:pPr>
        <w:spacing w:after="0" w:line="240" w:lineRule="auto"/>
        <w:rPr>
          <w:rFonts w:ascii="Arial" w:hAnsi="Arial" w:cs="Arial"/>
          <w:b/>
        </w:rPr>
      </w:pPr>
    </w:p>
    <w:p w:rsidR="0021531A" w:rsidRDefault="0021531A" w:rsidP="00E979B7">
      <w:pPr>
        <w:spacing w:after="0" w:line="240" w:lineRule="auto"/>
        <w:rPr>
          <w:rFonts w:ascii="Arial" w:hAnsi="Arial" w:cs="Arial"/>
          <w:b/>
        </w:rPr>
      </w:pPr>
    </w:p>
    <w:p w:rsidR="0021531A" w:rsidRDefault="0021531A" w:rsidP="00E979B7">
      <w:pPr>
        <w:spacing w:after="0" w:line="240" w:lineRule="auto"/>
        <w:rPr>
          <w:rFonts w:ascii="Arial" w:hAnsi="Arial" w:cs="Arial"/>
          <w:b/>
        </w:rPr>
      </w:pPr>
    </w:p>
    <w:p w:rsidR="0021531A" w:rsidRDefault="0021531A" w:rsidP="00E979B7">
      <w:pPr>
        <w:spacing w:after="0" w:line="240" w:lineRule="auto"/>
        <w:rPr>
          <w:rFonts w:ascii="Arial" w:hAnsi="Arial" w:cs="Arial"/>
          <w:b/>
        </w:rPr>
      </w:pPr>
    </w:p>
    <w:p w:rsidR="0021531A" w:rsidRDefault="0021531A" w:rsidP="00E979B7">
      <w:pPr>
        <w:spacing w:after="0" w:line="240" w:lineRule="auto"/>
        <w:rPr>
          <w:rFonts w:ascii="Arial" w:hAnsi="Arial" w:cs="Arial"/>
          <w:b/>
        </w:rPr>
      </w:pPr>
    </w:p>
    <w:p w:rsidR="0021531A" w:rsidRDefault="0021531A" w:rsidP="00E979B7">
      <w:pPr>
        <w:spacing w:after="0" w:line="240" w:lineRule="auto"/>
        <w:rPr>
          <w:rFonts w:ascii="Arial" w:hAnsi="Arial" w:cs="Arial"/>
          <w:b/>
        </w:rPr>
      </w:pPr>
    </w:p>
    <w:p w:rsidR="0021531A" w:rsidRDefault="0021531A" w:rsidP="00E979B7">
      <w:pPr>
        <w:spacing w:after="0" w:line="240" w:lineRule="auto"/>
        <w:rPr>
          <w:rFonts w:ascii="Arial" w:hAnsi="Arial" w:cs="Arial"/>
          <w:b/>
        </w:rPr>
      </w:pPr>
    </w:p>
    <w:p w:rsidR="0021531A" w:rsidRDefault="0021531A" w:rsidP="00E979B7">
      <w:pPr>
        <w:spacing w:after="0" w:line="240" w:lineRule="auto"/>
        <w:rPr>
          <w:rFonts w:ascii="Arial" w:hAnsi="Arial" w:cs="Arial"/>
          <w:b/>
        </w:rPr>
      </w:pPr>
    </w:p>
    <w:p w:rsidR="0021531A" w:rsidRDefault="0021531A" w:rsidP="00E979B7">
      <w:pPr>
        <w:spacing w:after="0" w:line="240" w:lineRule="auto"/>
        <w:rPr>
          <w:rFonts w:ascii="Arial" w:hAnsi="Arial" w:cs="Arial"/>
          <w:b/>
        </w:rPr>
      </w:pPr>
    </w:p>
    <w:p w:rsidR="0021531A" w:rsidRDefault="0021531A" w:rsidP="00E979B7">
      <w:pPr>
        <w:spacing w:after="0" w:line="240" w:lineRule="auto"/>
        <w:rPr>
          <w:rFonts w:ascii="Arial" w:hAnsi="Arial" w:cs="Arial"/>
          <w:b/>
        </w:rPr>
      </w:pPr>
    </w:p>
    <w:p w:rsidR="00C7654A" w:rsidRDefault="00C7654A" w:rsidP="00E979B7">
      <w:pPr>
        <w:spacing w:after="0" w:line="240" w:lineRule="auto"/>
        <w:rPr>
          <w:rFonts w:ascii="Arial" w:hAnsi="Arial" w:cs="Arial"/>
          <w:b/>
        </w:rPr>
      </w:pPr>
    </w:p>
    <w:p w:rsidR="00C7654A" w:rsidRDefault="00C7654A" w:rsidP="00E979B7">
      <w:pPr>
        <w:spacing w:after="0" w:line="240" w:lineRule="auto"/>
        <w:rPr>
          <w:rFonts w:ascii="Arial" w:hAnsi="Arial" w:cs="Arial"/>
          <w:b/>
        </w:rPr>
      </w:pPr>
    </w:p>
    <w:p w:rsidR="00C7654A" w:rsidRDefault="00C7654A" w:rsidP="00E979B7">
      <w:pPr>
        <w:spacing w:after="0" w:line="240" w:lineRule="auto"/>
        <w:rPr>
          <w:rFonts w:ascii="Arial" w:hAnsi="Arial" w:cs="Arial"/>
          <w:b/>
        </w:rPr>
      </w:pPr>
    </w:p>
    <w:p w:rsidR="00C7654A" w:rsidRDefault="00C7654A" w:rsidP="00E979B7">
      <w:pPr>
        <w:spacing w:after="0" w:line="240" w:lineRule="auto"/>
        <w:rPr>
          <w:rFonts w:ascii="Arial" w:hAnsi="Arial" w:cs="Arial"/>
          <w:b/>
        </w:rPr>
      </w:pPr>
    </w:p>
    <w:p w:rsidR="00C7654A" w:rsidRDefault="00C7654A" w:rsidP="00E979B7">
      <w:pPr>
        <w:spacing w:after="0" w:line="240" w:lineRule="auto"/>
        <w:rPr>
          <w:rFonts w:ascii="Arial" w:hAnsi="Arial" w:cs="Arial"/>
          <w:b/>
        </w:rPr>
      </w:pPr>
    </w:p>
    <w:p w:rsidR="00C7654A" w:rsidRDefault="00C7654A" w:rsidP="00E979B7">
      <w:pPr>
        <w:spacing w:after="0" w:line="240" w:lineRule="auto"/>
        <w:rPr>
          <w:rFonts w:ascii="Arial" w:hAnsi="Arial" w:cs="Arial"/>
          <w:b/>
        </w:rPr>
      </w:pPr>
    </w:p>
    <w:p w:rsidR="00C7654A" w:rsidRDefault="00C7654A" w:rsidP="00E979B7">
      <w:pPr>
        <w:spacing w:after="0" w:line="240" w:lineRule="auto"/>
        <w:rPr>
          <w:rFonts w:ascii="Arial" w:hAnsi="Arial" w:cs="Arial"/>
          <w:b/>
        </w:rPr>
      </w:pPr>
    </w:p>
    <w:p w:rsidR="00C7654A" w:rsidRDefault="00C7654A" w:rsidP="00E979B7">
      <w:pPr>
        <w:spacing w:after="0" w:line="240" w:lineRule="auto"/>
        <w:rPr>
          <w:rFonts w:ascii="Arial" w:hAnsi="Arial" w:cs="Arial"/>
          <w:b/>
        </w:rPr>
      </w:pPr>
    </w:p>
    <w:p w:rsidR="00C7654A" w:rsidRDefault="00C7654A" w:rsidP="00E979B7">
      <w:pPr>
        <w:spacing w:after="0" w:line="240" w:lineRule="auto"/>
        <w:rPr>
          <w:rFonts w:ascii="Arial" w:hAnsi="Arial" w:cs="Arial"/>
          <w:b/>
        </w:rPr>
      </w:pPr>
    </w:p>
    <w:p w:rsidR="00C7654A" w:rsidRDefault="00C7654A" w:rsidP="00E979B7">
      <w:pPr>
        <w:spacing w:after="0" w:line="240" w:lineRule="auto"/>
        <w:rPr>
          <w:rFonts w:ascii="Arial" w:hAnsi="Arial" w:cs="Arial"/>
          <w:b/>
        </w:rPr>
      </w:pPr>
    </w:p>
    <w:p w:rsidR="00C7654A" w:rsidRDefault="00C7654A" w:rsidP="00E979B7">
      <w:pPr>
        <w:spacing w:after="0" w:line="240" w:lineRule="auto"/>
        <w:rPr>
          <w:rFonts w:ascii="Arial" w:hAnsi="Arial" w:cs="Arial"/>
          <w:b/>
        </w:rPr>
      </w:pPr>
    </w:p>
    <w:p w:rsidR="00C7654A" w:rsidRDefault="00C7654A" w:rsidP="00E979B7">
      <w:pPr>
        <w:spacing w:after="0" w:line="240" w:lineRule="auto"/>
        <w:rPr>
          <w:rFonts w:ascii="Arial" w:hAnsi="Arial" w:cs="Arial"/>
          <w:b/>
        </w:rPr>
      </w:pPr>
    </w:p>
    <w:p w:rsidR="00C7654A" w:rsidRDefault="00C7654A" w:rsidP="00E979B7">
      <w:pPr>
        <w:spacing w:after="0" w:line="240" w:lineRule="auto"/>
        <w:rPr>
          <w:rFonts w:ascii="Arial" w:hAnsi="Arial" w:cs="Arial"/>
          <w:b/>
        </w:rPr>
      </w:pPr>
    </w:p>
    <w:p w:rsidR="00C7654A" w:rsidRDefault="00C7654A" w:rsidP="00E979B7">
      <w:pPr>
        <w:spacing w:after="0" w:line="240" w:lineRule="auto"/>
        <w:rPr>
          <w:rFonts w:ascii="Arial" w:hAnsi="Arial" w:cs="Arial"/>
          <w:b/>
        </w:rPr>
      </w:pPr>
    </w:p>
    <w:p w:rsidR="00C7654A" w:rsidRDefault="00C7654A" w:rsidP="00E979B7">
      <w:pPr>
        <w:spacing w:after="0" w:line="240" w:lineRule="auto"/>
        <w:rPr>
          <w:rFonts w:ascii="Arial" w:hAnsi="Arial" w:cs="Arial"/>
          <w:b/>
        </w:rPr>
      </w:pPr>
    </w:p>
    <w:p w:rsidR="00230F56" w:rsidRDefault="00230F56" w:rsidP="00E979B7">
      <w:pPr>
        <w:spacing w:after="0" w:line="240" w:lineRule="auto"/>
        <w:rPr>
          <w:rFonts w:ascii="Arial" w:hAnsi="Arial" w:cs="Arial"/>
          <w:b/>
        </w:rPr>
      </w:pPr>
    </w:p>
    <w:p w:rsidR="00230F56" w:rsidRDefault="00230F56" w:rsidP="00E979B7">
      <w:pPr>
        <w:spacing w:after="0" w:line="240" w:lineRule="auto"/>
        <w:rPr>
          <w:rFonts w:ascii="Arial" w:hAnsi="Arial" w:cs="Arial"/>
          <w:b/>
        </w:rPr>
      </w:pPr>
    </w:p>
    <w:p w:rsidR="00C7654A" w:rsidRDefault="00C7654A" w:rsidP="00E979B7">
      <w:pPr>
        <w:spacing w:after="0" w:line="240" w:lineRule="auto"/>
        <w:rPr>
          <w:rFonts w:ascii="Arial" w:hAnsi="Arial" w:cs="Arial"/>
          <w:b/>
        </w:rPr>
      </w:pPr>
    </w:p>
    <w:p w:rsidR="00C7654A" w:rsidRDefault="00C7654A" w:rsidP="00E979B7">
      <w:pPr>
        <w:spacing w:after="0" w:line="240" w:lineRule="auto"/>
        <w:rPr>
          <w:rFonts w:ascii="Arial" w:hAnsi="Arial" w:cs="Arial"/>
          <w:b/>
        </w:rPr>
      </w:pPr>
    </w:p>
    <w:p w:rsidR="00C7654A" w:rsidRDefault="00C7654A" w:rsidP="00E979B7">
      <w:pPr>
        <w:spacing w:after="0" w:line="240" w:lineRule="auto"/>
        <w:rPr>
          <w:rFonts w:ascii="Arial" w:hAnsi="Arial" w:cs="Arial"/>
          <w:b/>
        </w:rPr>
      </w:pPr>
    </w:p>
    <w:p w:rsidR="00C7654A" w:rsidRDefault="00C7654A" w:rsidP="00E979B7">
      <w:pPr>
        <w:spacing w:after="0" w:line="240" w:lineRule="auto"/>
        <w:rPr>
          <w:rFonts w:ascii="Arial" w:hAnsi="Arial" w:cs="Arial"/>
          <w:b/>
        </w:rPr>
      </w:pPr>
    </w:p>
    <w:p w:rsidR="00C7654A" w:rsidRDefault="00C7654A" w:rsidP="00E979B7">
      <w:pPr>
        <w:spacing w:after="0" w:line="240" w:lineRule="auto"/>
        <w:rPr>
          <w:rFonts w:ascii="Arial" w:hAnsi="Arial" w:cs="Arial"/>
          <w:b/>
        </w:rPr>
      </w:pPr>
    </w:p>
    <w:p w:rsidR="0021531A" w:rsidRDefault="0021531A" w:rsidP="00E979B7">
      <w:pPr>
        <w:spacing w:after="0" w:line="240" w:lineRule="auto"/>
        <w:rPr>
          <w:rFonts w:ascii="Arial" w:hAnsi="Arial" w:cs="Arial"/>
          <w:b/>
        </w:rPr>
      </w:pPr>
    </w:p>
    <w:p w:rsidR="0021531A" w:rsidRDefault="0021531A" w:rsidP="00E979B7">
      <w:pPr>
        <w:spacing w:after="0" w:line="240" w:lineRule="auto"/>
        <w:rPr>
          <w:rFonts w:ascii="Arial" w:hAnsi="Arial" w:cs="Arial"/>
          <w:b/>
        </w:rPr>
      </w:pPr>
      <w:r>
        <w:rPr>
          <w:rFonts w:ascii="Arial" w:hAnsi="Arial" w:cs="Arial"/>
          <w:b/>
        </w:rPr>
        <w:lastRenderedPageBreak/>
        <w:t>Document 3</w:t>
      </w:r>
    </w:p>
    <w:p w:rsidR="0021531A" w:rsidRDefault="0021531A" w:rsidP="00E979B7">
      <w:pPr>
        <w:spacing w:after="0" w:line="240" w:lineRule="auto"/>
        <w:rPr>
          <w:rFonts w:ascii="Arial" w:hAnsi="Arial" w:cs="Arial"/>
          <w:b/>
        </w:rPr>
      </w:pPr>
    </w:p>
    <w:p w:rsidR="007C2785" w:rsidRPr="00E979B7" w:rsidRDefault="00FA289D" w:rsidP="00E979B7">
      <w:pPr>
        <w:spacing w:after="0" w:line="240" w:lineRule="auto"/>
        <w:rPr>
          <w:rFonts w:ascii="Arial" w:hAnsi="Arial" w:cs="Arial"/>
          <w:b/>
        </w:rPr>
      </w:pPr>
      <w:r w:rsidRPr="007C2785">
        <w:rPr>
          <w:rFonts w:ascii="Arial" w:hAnsi="Arial" w:cs="Arial"/>
          <w:b/>
        </w:rPr>
        <w:t>Domestic And (Dis)Honou</w:t>
      </w:r>
      <w:r>
        <w:rPr>
          <w:rFonts w:ascii="Arial" w:hAnsi="Arial" w:cs="Arial"/>
          <w:b/>
        </w:rPr>
        <w:t>r Abuse, FGM And Forced Marriage</w:t>
      </w:r>
    </w:p>
    <w:p w:rsidR="00EF0DD2" w:rsidRDefault="00EF0DD2" w:rsidP="006A3E38">
      <w:pPr>
        <w:pStyle w:val="Default"/>
        <w:rPr>
          <w:b/>
          <w:sz w:val="22"/>
          <w:szCs w:val="22"/>
        </w:rPr>
      </w:pPr>
    </w:p>
    <w:p w:rsidR="003C5784" w:rsidRPr="003C5784" w:rsidRDefault="003C5784" w:rsidP="003C5784">
      <w:pPr>
        <w:shd w:val="clear" w:color="auto" w:fill="FFFFFF"/>
        <w:spacing w:after="0" w:line="240" w:lineRule="auto"/>
        <w:rPr>
          <w:rFonts w:ascii="Helvetica" w:eastAsia="Times New Roman" w:hAnsi="Helvetica" w:cs="Helvetica"/>
          <w:sz w:val="21"/>
          <w:szCs w:val="21"/>
          <w:lang w:eastAsia="en-GB"/>
        </w:rPr>
      </w:pPr>
      <w:r w:rsidRPr="003C5784">
        <w:rPr>
          <w:rFonts w:ascii="Helvetica" w:eastAsia="Times New Roman" w:hAnsi="Helvetica" w:cs="Helvetica"/>
          <w:sz w:val="21"/>
          <w:szCs w:val="21"/>
          <w:lang w:eastAsia="en-GB"/>
        </w:rPr>
        <w:t>An estimated 1.9 million adults aged 16 to 59 years experienced</w:t>
      </w:r>
      <w:r w:rsidR="00660C19">
        <w:rPr>
          <w:rFonts w:ascii="Helvetica" w:eastAsia="Times New Roman" w:hAnsi="Helvetica" w:cs="Helvetica"/>
          <w:sz w:val="21"/>
          <w:szCs w:val="21"/>
          <w:lang w:eastAsia="en-GB"/>
        </w:rPr>
        <w:t xml:space="preserve"> domestic abuse,</w:t>
      </w:r>
      <w:r w:rsidRPr="003C5784">
        <w:rPr>
          <w:rFonts w:ascii="Helvetica" w:eastAsia="Times New Roman" w:hAnsi="Helvetica" w:cs="Helvetica"/>
          <w:sz w:val="21"/>
          <w:szCs w:val="21"/>
          <w:lang w:eastAsia="en-GB"/>
        </w:rPr>
        <w:t xml:space="preserve"> according to the year ending March 2017 Crime Survey for England and Wales (1.2 million women, 713,000 men). </w:t>
      </w:r>
      <w:r w:rsidR="00660C19">
        <w:rPr>
          <w:rFonts w:ascii="Helvetica" w:eastAsia="Times New Roman" w:hAnsi="Helvetica" w:cs="Helvetica"/>
          <w:sz w:val="21"/>
          <w:szCs w:val="21"/>
          <w:lang w:eastAsia="en-GB"/>
        </w:rPr>
        <w:t xml:space="preserve">- </w:t>
      </w:r>
      <w:r w:rsidRPr="00660C19">
        <w:rPr>
          <w:rFonts w:ascii="Helvetica" w:eastAsia="Times New Roman" w:hAnsi="Helvetica" w:cs="Helvetica"/>
          <w:i/>
          <w:sz w:val="21"/>
          <w:szCs w:val="21"/>
          <w:lang w:eastAsia="en-GB"/>
        </w:rPr>
        <w:t>Office of</w:t>
      </w:r>
      <w:r w:rsidRPr="003C5784">
        <w:rPr>
          <w:rFonts w:ascii="Helvetica" w:eastAsia="Times New Roman" w:hAnsi="Helvetica" w:cs="Helvetica"/>
          <w:sz w:val="21"/>
          <w:szCs w:val="21"/>
          <w:lang w:eastAsia="en-GB"/>
        </w:rPr>
        <w:t xml:space="preserve"> </w:t>
      </w:r>
      <w:r w:rsidRPr="00660C19">
        <w:rPr>
          <w:rFonts w:ascii="Helvetica" w:eastAsia="Times New Roman" w:hAnsi="Helvetica" w:cs="Helvetica"/>
          <w:i/>
          <w:sz w:val="21"/>
          <w:szCs w:val="21"/>
          <w:lang w:eastAsia="en-GB"/>
        </w:rPr>
        <w:t>National Statistics</w:t>
      </w:r>
      <w:r w:rsidRPr="003C5784">
        <w:rPr>
          <w:rFonts w:ascii="Helvetica" w:eastAsia="Times New Roman" w:hAnsi="Helvetica" w:cs="Helvetica"/>
          <w:sz w:val="21"/>
          <w:szCs w:val="21"/>
          <w:lang w:eastAsia="en-GB"/>
        </w:rPr>
        <w:t xml:space="preserve"> </w:t>
      </w:r>
    </w:p>
    <w:p w:rsidR="0052755E" w:rsidRDefault="0052755E" w:rsidP="0052755E">
      <w:pPr>
        <w:pStyle w:val="Default"/>
        <w:rPr>
          <w:sz w:val="22"/>
          <w:szCs w:val="22"/>
        </w:rPr>
      </w:pPr>
    </w:p>
    <w:p w:rsidR="0052755E" w:rsidRDefault="00660C19" w:rsidP="0052755E">
      <w:pPr>
        <w:pStyle w:val="Default"/>
        <w:rPr>
          <w:sz w:val="22"/>
          <w:szCs w:val="22"/>
        </w:rPr>
      </w:pPr>
      <w:r w:rsidRPr="00660C19">
        <w:rPr>
          <w:sz w:val="22"/>
          <w:szCs w:val="22"/>
        </w:rPr>
        <w:t xml:space="preserve">The Home Office (March 2013) defines domestic abuse as: ‘Any incident or pattern of incidents of controlling, coercive or threatening behaviour, violence or abuse between those aged 16 or over, who are or have been intimate partners or family members regardless of gender or sexuality. </w:t>
      </w:r>
      <w:r w:rsidR="0052755E" w:rsidRPr="0052755E">
        <w:rPr>
          <w:color w:val="auto"/>
          <w:sz w:val="22"/>
          <w:szCs w:val="22"/>
        </w:rPr>
        <w:t xml:space="preserve">This can encompass but is not limited to the following types of abuse: </w:t>
      </w:r>
      <w:r w:rsidRPr="0052755E">
        <w:rPr>
          <w:color w:val="auto"/>
          <w:sz w:val="22"/>
          <w:szCs w:val="22"/>
        </w:rPr>
        <w:t xml:space="preserve">This can encompass but is not </w:t>
      </w:r>
      <w:r w:rsidRPr="00660C19">
        <w:rPr>
          <w:sz w:val="22"/>
          <w:szCs w:val="22"/>
        </w:rPr>
        <w:t xml:space="preserve">limited to the following types of abuse: </w:t>
      </w:r>
    </w:p>
    <w:p w:rsidR="0052755E" w:rsidRPr="0052755E" w:rsidRDefault="0052755E" w:rsidP="0052755E">
      <w:pPr>
        <w:pStyle w:val="Default"/>
        <w:numPr>
          <w:ilvl w:val="0"/>
          <w:numId w:val="17"/>
        </w:numPr>
        <w:rPr>
          <w:b/>
          <w:sz w:val="22"/>
          <w:szCs w:val="22"/>
        </w:rPr>
      </w:pPr>
      <w:r>
        <w:rPr>
          <w:sz w:val="22"/>
          <w:szCs w:val="22"/>
        </w:rPr>
        <w:t xml:space="preserve">psychological  </w:t>
      </w:r>
    </w:p>
    <w:p w:rsidR="0052755E" w:rsidRPr="0052755E" w:rsidRDefault="0052755E" w:rsidP="0052755E">
      <w:pPr>
        <w:pStyle w:val="Default"/>
        <w:numPr>
          <w:ilvl w:val="0"/>
          <w:numId w:val="17"/>
        </w:numPr>
        <w:rPr>
          <w:b/>
          <w:sz w:val="22"/>
          <w:szCs w:val="22"/>
        </w:rPr>
      </w:pPr>
      <w:r>
        <w:rPr>
          <w:sz w:val="22"/>
          <w:szCs w:val="22"/>
        </w:rPr>
        <w:t xml:space="preserve">physical </w:t>
      </w:r>
    </w:p>
    <w:p w:rsidR="0052755E" w:rsidRPr="0052755E" w:rsidRDefault="0052755E" w:rsidP="0052755E">
      <w:pPr>
        <w:pStyle w:val="Default"/>
        <w:numPr>
          <w:ilvl w:val="0"/>
          <w:numId w:val="17"/>
        </w:numPr>
        <w:rPr>
          <w:b/>
          <w:sz w:val="22"/>
          <w:szCs w:val="22"/>
        </w:rPr>
      </w:pPr>
      <w:r>
        <w:rPr>
          <w:sz w:val="22"/>
          <w:szCs w:val="22"/>
        </w:rPr>
        <w:t xml:space="preserve">sexual  </w:t>
      </w:r>
    </w:p>
    <w:p w:rsidR="0052755E" w:rsidRPr="0052755E" w:rsidRDefault="0052755E" w:rsidP="0052755E">
      <w:pPr>
        <w:pStyle w:val="Default"/>
        <w:numPr>
          <w:ilvl w:val="0"/>
          <w:numId w:val="17"/>
        </w:numPr>
        <w:rPr>
          <w:b/>
          <w:sz w:val="22"/>
          <w:szCs w:val="22"/>
        </w:rPr>
      </w:pPr>
      <w:r>
        <w:rPr>
          <w:sz w:val="22"/>
          <w:szCs w:val="22"/>
        </w:rPr>
        <w:t xml:space="preserve">financial </w:t>
      </w:r>
      <w:r w:rsidR="00660C19" w:rsidRPr="00660C19">
        <w:rPr>
          <w:sz w:val="22"/>
          <w:szCs w:val="22"/>
        </w:rPr>
        <w:t xml:space="preserve"> </w:t>
      </w:r>
    </w:p>
    <w:p w:rsidR="00EF0DD2" w:rsidRPr="00660C19" w:rsidRDefault="00DB19CD" w:rsidP="0052755E">
      <w:pPr>
        <w:pStyle w:val="Default"/>
        <w:numPr>
          <w:ilvl w:val="0"/>
          <w:numId w:val="17"/>
        </w:numPr>
        <w:rPr>
          <w:b/>
          <w:sz w:val="22"/>
          <w:szCs w:val="22"/>
        </w:rPr>
      </w:pPr>
      <w:r>
        <w:rPr>
          <w:sz w:val="22"/>
          <w:szCs w:val="22"/>
        </w:rPr>
        <w:t>emotional</w:t>
      </w:r>
    </w:p>
    <w:p w:rsidR="00EF0DD2" w:rsidRDefault="00EF0DD2" w:rsidP="006A3E38">
      <w:pPr>
        <w:pStyle w:val="Default"/>
        <w:rPr>
          <w:b/>
          <w:sz w:val="22"/>
          <w:szCs w:val="22"/>
        </w:rPr>
      </w:pPr>
    </w:p>
    <w:p w:rsidR="0052755E" w:rsidRPr="0052755E" w:rsidRDefault="0052755E" w:rsidP="006A3E38">
      <w:pPr>
        <w:pStyle w:val="Default"/>
        <w:rPr>
          <w:b/>
          <w:sz w:val="22"/>
          <w:szCs w:val="22"/>
        </w:rPr>
      </w:pPr>
      <w:r w:rsidRPr="0052755E">
        <w:rPr>
          <w:sz w:val="22"/>
          <w:szCs w:val="22"/>
        </w:rPr>
        <w:t>This definition includes so-called ‘honour’ based violence, female genital mutilation (FGM) and forced marriage. It is made clear that victims are not confined to one gender or ethnic group.</w:t>
      </w:r>
      <w:r>
        <w:rPr>
          <w:sz w:val="22"/>
          <w:szCs w:val="22"/>
        </w:rPr>
        <w:t xml:space="preserve">  </w:t>
      </w:r>
      <w:r w:rsidRPr="0052755E">
        <w:rPr>
          <w:sz w:val="22"/>
          <w:szCs w:val="22"/>
        </w:rPr>
        <w:t>The Care Act specifies that freedom from abuse and neglect is a key aspect of a person’s wellbeing.</w:t>
      </w:r>
    </w:p>
    <w:p w:rsidR="0052755E" w:rsidRDefault="0052755E" w:rsidP="006A3E38">
      <w:pPr>
        <w:pStyle w:val="Default"/>
        <w:rPr>
          <w:sz w:val="22"/>
          <w:szCs w:val="22"/>
        </w:rPr>
      </w:pPr>
    </w:p>
    <w:p w:rsidR="00EF0DD2" w:rsidRDefault="006C5019" w:rsidP="006A3E38">
      <w:pPr>
        <w:pStyle w:val="Default"/>
        <w:rPr>
          <w:sz w:val="22"/>
          <w:szCs w:val="22"/>
        </w:rPr>
      </w:pPr>
      <w:r w:rsidRPr="006C5019">
        <w:rPr>
          <w:sz w:val="22"/>
          <w:szCs w:val="22"/>
        </w:rPr>
        <w:t>A Forced marriage</w:t>
      </w:r>
      <w:r>
        <w:rPr>
          <w:sz w:val="22"/>
          <w:szCs w:val="22"/>
        </w:rPr>
        <w:t xml:space="preserve"> is where one or both people do not consent to the marriage and pressure or abuse is used.  A marriage must be </w:t>
      </w:r>
      <w:proofErr w:type="gramStart"/>
      <w:r>
        <w:rPr>
          <w:sz w:val="22"/>
          <w:szCs w:val="22"/>
        </w:rPr>
        <w:t>entered into</w:t>
      </w:r>
      <w:proofErr w:type="gramEnd"/>
      <w:r>
        <w:rPr>
          <w:sz w:val="22"/>
          <w:szCs w:val="22"/>
        </w:rPr>
        <w:t xml:space="preserve"> with the free and full consent of both parties.  The pressure put on people to marry against their will can be:</w:t>
      </w:r>
    </w:p>
    <w:p w:rsidR="006C5019" w:rsidRDefault="006C5019" w:rsidP="006C5019">
      <w:pPr>
        <w:pStyle w:val="Default"/>
        <w:numPr>
          <w:ilvl w:val="0"/>
          <w:numId w:val="15"/>
        </w:numPr>
        <w:rPr>
          <w:sz w:val="22"/>
          <w:szCs w:val="22"/>
        </w:rPr>
      </w:pPr>
      <w:r>
        <w:rPr>
          <w:sz w:val="22"/>
          <w:szCs w:val="22"/>
        </w:rPr>
        <w:t>Physical – including threats, actual physical violence, sexual violence</w:t>
      </w:r>
    </w:p>
    <w:p w:rsidR="006C5019" w:rsidRDefault="006C5019" w:rsidP="006C5019">
      <w:pPr>
        <w:pStyle w:val="Default"/>
        <w:numPr>
          <w:ilvl w:val="0"/>
          <w:numId w:val="15"/>
        </w:numPr>
        <w:rPr>
          <w:sz w:val="22"/>
          <w:szCs w:val="22"/>
        </w:rPr>
      </w:pPr>
      <w:r>
        <w:rPr>
          <w:sz w:val="22"/>
          <w:szCs w:val="22"/>
        </w:rPr>
        <w:t>Emotional</w:t>
      </w:r>
    </w:p>
    <w:p w:rsidR="006C5019" w:rsidRPr="006C5019" w:rsidRDefault="006C5019" w:rsidP="006C5019">
      <w:pPr>
        <w:pStyle w:val="Default"/>
        <w:numPr>
          <w:ilvl w:val="0"/>
          <w:numId w:val="15"/>
        </w:numPr>
        <w:rPr>
          <w:sz w:val="22"/>
          <w:szCs w:val="22"/>
        </w:rPr>
      </w:pPr>
      <w:r>
        <w:rPr>
          <w:sz w:val="22"/>
          <w:szCs w:val="22"/>
        </w:rPr>
        <w:t xml:space="preserve">Psychological </w:t>
      </w:r>
    </w:p>
    <w:p w:rsidR="0052755E" w:rsidRDefault="0052755E" w:rsidP="006A3E38">
      <w:pPr>
        <w:pStyle w:val="Default"/>
        <w:rPr>
          <w:b/>
          <w:sz w:val="22"/>
          <w:szCs w:val="22"/>
        </w:rPr>
      </w:pPr>
    </w:p>
    <w:p w:rsidR="0052755E" w:rsidRDefault="0052755E" w:rsidP="006A3E38">
      <w:pPr>
        <w:pStyle w:val="Default"/>
        <w:rPr>
          <w:sz w:val="22"/>
          <w:szCs w:val="22"/>
        </w:rPr>
      </w:pPr>
      <w:r>
        <w:rPr>
          <w:sz w:val="22"/>
          <w:szCs w:val="22"/>
        </w:rPr>
        <w:t>Female Genital Mutilation FGM (may be referred to as female circumcision or cutting) refers to procedures which intentionally alter or cause injury to the female genital organs for non</w:t>
      </w:r>
      <w:r w:rsidR="00035437">
        <w:rPr>
          <w:sz w:val="22"/>
          <w:szCs w:val="22"/>
        </w:rPr>
        <w:t>-medical reasons.</w:t>
      </w:r>
    </w:p>
    <w:p w:rsidR="00035437" w:rsidRDefault="00035437" w:rsidP="006A3E38">
      <w:pPr>
        <w:pStyle w:val="Default"/>
        <w:rPr>
          <w:sz w:val="22"/>
          <w:szCs w:val="22"/>
        </w:rPr>
      </w:pPr>
    </w:p>
    <w:p w:rsidR="00035437" w:rsidRDefault="00035437" w:rsidP="006A3E38">
      <w:pPr>
        <w:pStyle w:val="Default"/>
        <w:rPr>
          <w:sz w:val="22"/>
          <w:szCs w:val="22"/>
        </w:rPr>
      </w:pPr>
      <w:r>
        <w:rPr>
          <w:sz w:val="22"/>
          <w:szCs w:val="22"/>
        </w:rPr>
        <w:t>FGM is illegal in the UK as is taking anyone out of the UK for the procedure.</w:t>
      </w:r>
      <w:r w:rsidR="004520A4">
        <w:rPr>
          <w:sz w:val="22"/>
          <w:szCs w:val="22"/>
        </w:rPr>
        <w:t xml:space="preserve">  </w:t>
      </w:r>
      <w:r>
        <w:rPr>
          <w:sz w:val="22"/>
          <w:szCs w:val="22"/>
        </w:rPr>
        <w:t>Approximately 137,000 women living in England and Wales are living with consequences of FGM.</w:t>
      </w:r>
    </w:p>
    <w:p w:rsidR="00035437" w:rsidRPr="0052755E" w:rsidRDefault="00035437" w:rsidP="006A3E38">
      <w:pPr>
        <w:pStyle w:val="Default"/>
        <w:rPr>
          <w:sz w:val="22"/>
          <w:szCs w:val="22"/>
        </w:rPr>
      </w:pPr>
      <w:r>
        <w:rPr>
          <w:sz w:val="22"/>
          <w:szCs w:val="22"/>
        </w:rPr>
        <w:t>Over 60,000 girls under the age of 15 are at risk of FGM in the UK each year.</w:t>
      </w:r>
    </w:p>
    <w:p w:rsidR="0052755E" w:rsidRPr="0052755E" w:rsidRDefault="0052755E" w:rsidP="006A3E38">
      <w:pPr>
        <w:pStyle w:val="Default"/>
        <w:rPr>
          <w:sz w:val="22"/>
          <w:szCs w:val="22"/>
        </w:rPr>
      </w:pPr>
    </w:p>
    <w:p w:rsidR="00EF0DD2" w:rsidRPr="0060275B" w:rsidRDefault="00035437" w:rsidP="0060275B">
      <w:pPr>
        <w:spacing w:after="0" w:line="240" w:lineRule="auto"/>
        <w:rPr>
          <w:rFonts w:ascii="Arial" w:hAnsi="Arial" w:cs="Arial"/>
        </w:rPr>
      </w:pPr>
      <w:r w:rsidRPr="0060275B">
        <w:rPr>
          <w:rFonts w:ascii="Arial" w:hAnsi="Arial" w:cs="Arial"/>
        </w:rPr>
        <w:t>For further information regarding Adult Safeguarding and</w:t>
      </w:r>
      <w:r w:rsidR="0060275B" w:rsidRPr="0060275B">
        <w:rPr>
          <w:rFonts w:ascii="Arial" w:hAnsi="Arial" w:cs="Arial"/>
        </w:rPr>
        <w:t xml:space="preserve"> Domestic and (Dis)Honour Abuse, FGM, Forced </w:t>
      </w:r>
      <w:proofErr w:type="gramStart"/>
      <w:r w:rsidR="0060275B" w:rsidRPr="0060275B">
        <w:rPr>
          <w:rFonts w:ascii="Arial" w:hAnsi="Arial" w:cs="Arial"/>
        </w:rPr>
        <w:t xml:space="preserve">Marriage </w:t>
      </w:r>
      <w:r w:rsidRPr="0060275B">
        <w:rPr>
          <w:rFonts w:ascii="Arial" w:hAnsi="Arial" w:cs="Arial"/>
        </w:rPr>
        <w:t xml:space="preserve"> </w:t>
      </w:r>
      <w:r w:rsidR="0060275B">
        <w:rPr>
          <w:rFonts w:ascii="Arial" w:hAnsi="Arial" w:cs="Arial"/>
        </w:rPr>
        <w:t>and</w:t>
      </w:r>
      <w:proofErr w:type="gramEnd"/>
      <w:r w:rsidR="0060275B">
        <w:rPr>
          <w:rFonts w:ascii="Arial" w:hAnsi="Arial" w:cs="Arial"/>
        </w:rPr>
        <w:t xml:space="preserve"> </w:t>
      </w:r>
      <w:r w:rsidRPr="0060275B">
        <w:rPr>
          <w:rFonts w:ascii="Arial" w:hAnsi="Arial" w:cs="Arial"/>
        </w:rPr>
        <w:t>domestic abuse see link</w:t>
      </w:r>
      <w:r w:rsidR="00DA40B6" w:rsidRPr="0060275B">
        <w:rPr>
          <w:rFonts w:ascii="Arial" w:hAnsi="Arial" w:cs="Arial"/>
        </w:rPr>
        <w:t>s</w:t>
      </w:r>
      <w:r w:rsidRPr="0060275B">
        <w:rPr>
          <w:rFonts w:ascii="Arial" w:hAnsi="Arial" w:cs="Arial"/>
        </w:rPr>
        <w:t xml:space="preserve"> below:</w:t>
      </w:r>
    </w:p>
    <w:p w:rsidR="00AE77B7" w:rsidRDefault="00AE77B7" w:rsidP="00AE77B7">
      <w:pPr>
        <w:pStyle w:val="Default"/>
        <w:rPr>
          <w:rStyle w:val="Hyperlink"/>
          <w:b/>
          <w:color w:val="auto"/>
          <w:sz w:val="22"/>
          <w:szCs w:val="22"/>
          <w:highlight w:val="yellow"/>
          <w:u w:val="none"/>
        </w:rPr>
      </w:pPr>
    </w:p>
    <w:p w:rsidR="005B5DCE" w:rsidRPr="005B5DCE" w:rsidRDefault="003268A0" w:rsidP="005B5DCE">
      <w:pPr>
        <w:rPr>
          <w:rFonts w:ascii="Arial" w:hAnsi="Arial" w:cs="Arial"/>
        </w:rPr>
      </w:pPr>
      <w:r w:rsidRPr="00230F56">
        <w:rPr>
          <w:rStyle w:val="Hyperlink"/>
          <w:rFonts w:ascii="Arial" w:hAnsi="Arial" w:cs="Arial"/>
          <w:b/>
          <w:color w:val="auto"/>
          <w:u w:val="none"/>
        </w:rPr>
        <w:t xml:space="preserve">Leeway – </w:t>
      </w:r>
      <w:r w:rsidRPr="00230F56">
        <w:rPr>
          <w:rStyle w:val="Hyperlink"/>
          <w:rFonts w:ascii="Arial" w:hAnsi="Arial" w:cs="Arial"/>
          <w:color w:val="auto"/>
          <w:u w:val="none"/>
        </w:rPr>
        <w:t>Leeway is an independent charity providing support to adults, young people and children who are experiencing domestic abuse in Norfolk and Suffolk.  Leeway works independently from the police.</w:t>
      </w:r>
      <w:r w:rsidR="005B5DCE" w:rsidRPr="00230F56">
        <w:rPr>
          <w:rStyle w:val="Hyperlink"/>
          <w:rFonts w:ascii="Arial" w:hAnsi="Arial" w:cs="Arial"/>
          <w:color w:val="auto"/>
          <w:u w:val="none"/>
        </w:rPr>
        <w:t xml:space="preserve">  </w:t>
      </w:r>
      <w:r w:rsidR="005B5DCE" w:rsidRPr="00230F56">
        <w:rPr>
          <w:rFonts w:ascii="Arial" w:hAnsi="Arial" w:cs="Arial"/>
        </w:rPr>
        <w:t>Domestic</w:t>
      </w:r>
      <w:r w:rsidR="005B5DCE" w:rsidRPr="005B5DCE">
        <w:rPr>
          <w:rFonts w:ascii="Arial" w:hAnsi="Arial" w:cs="Arial"/>
        </w:rPr>
        <w:t xml:space="preserve"> Abuse Helpline: 0300 561 0077</w:t>
      </w:r>
    </w:p>
    <w:p w:rsidR="003268A0" w:rsidRPr="005B5DCE" w:rsidRDefault="005B5DCE" w:rsidP="005B5DCE">
      <w:pPr>
        <w:pStyle w:val="Default"/>
        <w:rPr>
          <w:rStyle w:val="Hyperlink"/>
          <w:color w:val="auto"/>
          <w:sz w:val="22"/>
          <w:szCs w:val="22"/>
          <w:highlight w:val="yellow"/>
          <w:u w:val="none"/>
        </w:rPr>
      </w:pPr>
      <w:r w:rsidRPr="00230F56">
        <w:rPr>
          <w:sz w:val="22"/>
          <w:szCs w:val="22"/>
        </w:rPr>
        <w:t>Email – referrals@leewaynwa.org.uk</w:t>
      </w:r>
    </w:p>
    <w:p w:rsidR="003268A0" w:rsidRPr="00230F56" w:rsidRDefault="003268A0" w:rsidP="00AE77B7">
      <w:pPr>
        <w:pStyle w:val="Default"/>
        <w:rPr>
          <w:rStyle w:val="Hyperlink"/>
          <w:color w:val="auto"/>
          <w:sz w:val="22"/>
          <w:szCs w:val="22"/>
          <w:highlight w:val="yellow"/>
          <w:u w:val="none"/>
        </w:rPr>
      </w:pPr>
    </w:p>
    <w:p w:rsidR="00AE77B7" w:rsidRPr="00AE77B7" w:rsidRDefault="00AE77B7" w:rsidP="00AE77B7">
      <w:pPr>
        <w:pStyle w:val="Default"/>
        <w:rPr>
          <w:rStyle w:val="Hyperlink"/>
          <w:color w:val="auto"/>
          <w:sz w:val="22"/>
          <w:szCs w:val="22"/>
          <w:u w:val="none"/>
        </w:rPr>
      </w:pPr>
      <w:r w:rsidRPr="00AE77B7">
        <w:rPr>
          <w:rStyle w:val="Hyperlink"/>
          <w:b/>
          <w:color w:val="auto"/>
          <w:sz w:val="22"/>
          <w:szCs w:val="22"/>
          <w:u w:val="none"/>
        </w:rPr>
        <w:t>Forced Marriage Unit</w:t>
      </w:r>
      <w:r w:rsidRPr="00AE77B7">
        <w:rPr>
          <w:rStyle w:val="Hyperlink"/>
          <w:color w:val="auto"/>
          <w:sz w:val="22"/>
          <w:szCs w:val="22"/>
          <w:u w:val="none"/>
        </w:rPr>
        <w:t xml:space="preserve"> – 020 7008 0151</w:t>
      </w:r>
    </w:p>
    <w:p w:rsidR="00AE77B7" w:rsidRPr="00AE77B7" w:rsidRDefault="00AE77B7" w:rsidP="00AE77B7">
      <w:pPr>
        <w:pStyle w:val="Default"/>
        <w:rPr>
          <w:color w:val="0B0C0C"/>
          <w:sz w:val="22"/>
          <w:szCs w:val="22"/>
          <w:shd w:val="clear" w:color="auto" w:fill="FFFFFF"/>
        </w:rPr>
      </w:pPr>
      <w:r w:rsidRPr="00AE77B7">
        <w:rPr>
          <w:color w:val="0B0C0C"/>
          <w:sz w:val="22"/>
          <w:szCs w:val="22"/>
          <w:shd w:val="clear" w:color="auto" w:fill="FFFFFF"/>
        </w:rPr>
        <w:t>Monday to Friday, 9am to 5pm </w:t>
      </w:r>
    </w:p>
    <w:p w:rsidR="00AE77B7" w:rsidRPr="00AE77B7" w:rsidRDefault="00AE77B7" w:rsidP="00AE77B7">
      <w:pPr>
        <w:pStyle w:val="Default"/>
        <w:rPr>
          <w:rStyle w:val="Hyperlink"/>
          <w:color w:val="auto"/>
          <w:sz w:val="22"/>
          <w:szCs w:val="22"/>
          <w:u w:val="none"/>
        </w:rPr>
      </w:pPr>
      <w:r w:rsidRPr="00AE77B7">
        <w:rPr>
          <w:color w:val="0B0C0C"/>
          <w:sz w:val="22"/>
          <w:szCs w:val="22"/>
          <w:shd w:val="clear" w:color="auto" w:fill="FFFFFF"/>
        </w:rPr>
        <w:t>Out of hours: 020 7008 1500 (ask for the Global Response Centre) </w:t>
      </w:r>
    </w:p>
    <w:p w:rsidR="00AE77B7" w:rsidRDefault="00AE77B7" w:rsidP="00AE77B7">
      <w:pPr>
        <w:pStyle w:val="Default"/>
        <w:rPr>
          <w:rStyle w:val="Hyperlink"/>
          <w:b/>
          <w:color w:val="auto"/>
          <w:sz w:val="22"/>
          <w:szCs w:val="22"/>
          <w:u w:val="none"/>
        </w:rPr>
      </w:pPr>
    </w:p>
    <w:p w:rsidR="00AE77B7" w:rsidRPr="0060275B" w:rsidRDefault="00AE77B7" w:rsidP="00AE77B7">
      <w:pPr>
        <w:pStyle w:val="Default"/>
        <w:rPr>
          <w:rStyle w:val="Hyperlink"/>
          <w:color w:val="auto"/>
          <w:sz w:val="22"/>
          <w:szCs w:val="22"/>
          <w:u w:val="none"/>
        </w:rPr>
      </w:pPr>
      <w:r w:rsidRPr="00AE77B7">
        <w:rPr>
          <w:rStyle w:val="Hyperlink"/>
          <w:b/>
          <w:color w:val="auto"/>
          <w:sz w:val="22"/>
          <w:szCs w:val="22"/>
          <w:u w:val="none"/>
        </w:rPr>
        <w:t>FGM Helpline</w:t>
      </w:r>
      <w:r w:rsidRPr="00AE77B7">
        <w:rPr>
          <w:rStyle w:val="Hyperlink"/>
          <w:color w:val="auto"/>
          <w:sz w:val="22"/>
          <w:szCs w:val="22"/>
          <w:u w:val="none"/>
        </w:rPr>
        <w:t xml:space="preserve"> – 0800 028 3550</w:t>
      </w:r>
    </w:p>
    <w:p w:rsidR="00AE77B7" w:rsidRDefault="00AE77B7" w:rsidP="00AE77B7">
      <w:pPr>
        <w:pStyle w:val="Default"/>
        <w:rPr>
          <w:sz w:val="22"/>
          <w:szCs w:val="22"/>
        </w:rPr>
      </w:pPr>
    </w:p>
    <w:p w:rsidR="00AE77B7" w:rsidRPr="00AE77B7" w:rsidRDefault="00AE77B7" w:rsidP="00AE77B7">
      <w:pPr>
        <w:pStyle w:val="Default"/>
        <w:rPr>
          <w:sz w:val="22"/>
          <w:szCs w:val="22"/>
        </w:rPr>
      </w:pPr>
      <w:r>
        <w:rPr>
          <w:sz w:val="22"/>
          <w:szCs w:val="22"/>
        </w:rPr>
        <w:t>NSPCC website has further information on FGM</w:t>
      </w:r>
    </w:p>
    <w:p w:rsidR="00AE77B7" w:rsidRDefault="001A141E" w:rsidP="00AE77B7">
      <w:pPr>
        <w:pStyle w:val="Default"/>
        <w:rPr>
          <w:rStyle w:val="Hyperlink"/>
          <w:color w:val="auto"/>
          <w:sz w:val="22"/>
          <w:szCs w:val="22"/>
          <w:u w:val="none"/>
        </w:rPr>
      </w:pPr>
      <w:hyperlink r:id="rId31" w:history="1">
        <w:r w:rsidR="00AE77B7" w:rsidRPr="00867B28">
          <w:rPr>
            <w:rStyle w:val="Hyperlink"/>
            <w:sz w:val="22"/>
            <w:szCs w:val="22"/>
          </w:rPr>
          <w:t>www.nspcc.org.uk/preventing-abuse/child-abuse-and-neglect/female-genital-mutilation-fgm</w:t>
        </w:r>
      </w:hyperlink>
    </w:p>
    <w:p w:rsidR="00AE77B7" w:rsidRDefault="00AE77B7" w:rsidP="00AE77B7">
      <w:pPr>
        <w:pStyle w:val="Default"/>
        <w:rPr>
          <w:rStyle w:val="Hyperlink"/>
          <w:color w:val="auto"/>
          <w:sz w:val="22"/>
          <w:szCs w:val="22"/>
          <w:u w:val="none"/>
        </w:rPr>
      </w:pPr>
    </w:p>
    <w:p w:rsidR="00AE77B7" w:rsidRDefault="00AE77B7" w:rsidP="00AE77B7">
      <w:pPr>
        <w:pStyle w:val="Default"/>
        <w:rPr>
          <w:rStyle w:val="Hyperlink"/>
          <w:color w:val="auto"/>
          <w:sz w:val="22"/>
          <w:szCs w:val="22"/>
          <w:u w:val="none"/>
        </w:rPr>
      </w:pPr>
      <w:r>
        <w:rPr>
          <w:rStyle w:val="Hyperlink"/>
          <w:color w:val="auto"/>
          <w:sz w:val="22"/>
          <w:szCs w:val="22"/>
          <w:u w:val="none"/>
        </w:rPr>
        <w:lastRenderedPageBreak/>
        <w:t xml:space="preserve">Publication - Multi-Agency Statutory guidance on female genital mutilation    </w:t>
      </w:r>
      <w:hyperlink r:id="rId32" w:history="1">
        <w:r w:rsidRPr="00AC5843">
          <w:rPr>
            <w:rStyle w:val="Hyperlink"/>
            <w:sz w:val="22"/>
            <w:szCs w:val="22"/>
          </w:rPr>
          <w:t>www.gov.uk/government/publications/multi-agency-statutory-guidance-on-female-genital-mutilation</w:t>
        </w:r>
      </w:hyperlink>
    </w:p>
    <w:p w:rsidR="00DA40B6" w:rsidRDefault="00DA40B6" w:rsidP="006A3E38">
      <w:pPr>
        <w:pStyle w:val="Default"/>
        <w:rPr>
          <w:sz w:val="22"/>
          <w:szCs w:val="22"/>
        </w:rPr>
      </w:pPr>
    </w:p>
    <w:p w:rsidR="00DA40B6" w:rsidRPr="00E4485B" w:rsidRDefault="00DA40B6" w:rsidP="006A3E38">
      <w:pPr>
        <w:pStyle w:val="Default"/>
        <w:rPr>
          <w:b/>
          <w:sz w:val="22"/>
          <w:szCs w:val="22"/>
        </w:rPr>
      </w:pPr>
      <w:r w:rsidRPr="00E4485B">
        <w:rPr>
          <w:b/>
          <w:sz w:val="22"/>
          <w:szCs w:val="22"/>
        </w:rPr>
        <w:t>Responding to Domestic Abuse, A resource for Health Professionals (Department of Health)</w:t>
      </w:r>
      <w:r w:rsidR="009346AF">
        <w:rPr>
          <w:b/>
          <w:sz w:val="22"/>
          <w:szCs w:val="22"/>
        </w:rPr>
        <w:t xml:space="preserve"> </w:t>
      </w:r>
    </w:p>
    <w:p w:rsidR="00DA40B6" w:rsidRPr="009346AF" w:rsidRDefault="00DA40B6" w:rsidP="00DA40B6">
      <w:pPr>
        <w:pStyle w:val="Default"/>
        <w:rPr>
          <w:rStyle w:val="Hyperlink"/>
          <w:sz w:val="22"/>
          <w:szCs w:val="22"/>
        </w:rPr>
      </w:pPr>
      <w:r w:rsidRPr="009346AF">
        <w:rPr>
          <w:rStyle w:val="Hyperlink"/>
          <w:sz w:val="22"/>
          <w:szCs w:val="22"/>
        </w:rPr>
        <w:t>https://assets.publishing.service.gov.uk/government/uploads/system/uploads/attachment_data/file/597435/DometicAbuseGuidance.pdf</w:t>
      </w:r>
    </w:p>
    <w:p w:rsidR="00DA40B6" w:rsidRPr="009346AF" w:rsidRDefault="00DA40B6" w:rsidP="006A3E38">
      <w:pPr>
        <w:pStyle w:val="Default"/>
        <w:rPr>
          <w:sz w:val="22"/>
          <w:szCs w:val="22"/>
        </w:rPr>
      </w:pPr>
    </w:p>
    <w:p w:rsidR="004520A4" w:rsidRPr="00E4485B" w:rsidRDefault="00DA40B6" w:rsidP="006A3E38">
      <w:pPr>
        <w:pStyle w:val="Default"/>
        <w:rPr>
          <w:b/>
          <w:sz w:val="22"/>
          <w:szCs w:val="22"/>
        </w:rPr>
      </w:pPr>
      <w:r w:rsidRPr="00E4485B">
        <w:rPr>
          <w:b/>
          <w:sz w:val="22"/>
          <w:szCs w:val="22"/>
        </w:rPr>
        <w:t xml:space="preserve">Adult Safeguarding and Domestic Abuse – A </w:t>
      </w:r>
      <w:r w:rsidR="004520A4" w:rsidRPr="00E4485B">
        <w:rPr>
          <w:b/>
          <w:sz w:val="22"/>
          <w:szCs w:val="22"/>
        </w:rPr>
        <w:t>guide to support p</w:t>
      </w:r>
      <w:r w:rsidRPr="00E4485B">
        <w:rPr>
          <w:b/>
          <w:sz w:val="22"/>
          <w:szCs w:val="22"/>
        </w:rPr>
        <w:t>ra</w:t>
      </w:r>
      <w:r w:rsidR="004520A4" w:rsidRPr="00E4485B">
        <w:rPr>
          <w:b/>
          <w:sz w:val="22"/>
          <w:szCs w:val="22"/>
        </w:rPr>
        <w:t xml:space="preserve">ctitioners and managers (Local Government Association, ADASS) - </w:t>
      </w:r>
    </w:p>
    <w:p w:rsidR="00EF0DD2" w:rsidRDefault="001A141E" w:rsidP="006A3E38">
      <w:pPr>
        <w:pStyle w:val="Default"/>
        <w:rPr>
          <w:rStyle w:val="Hyperlink"/>
          <w:sz w:val="22"/>
          <w:szCs w:val="22"/>
        </w:rPr>
      </w:pPr>
      <w:hyperlink r:id="rId33" w:history="1">
        <w:r w:rsidR="00035437" w:rsidRPr="009346AF">
          <w:rPr>
            <w:rStyle w:val="Hyperlink"/>
            <w:sz w:val="22"/>
            <w:szCs w:val="22"/>
          </w:rPr>
          <w:t>https://coercivecontrol.ripfa.org.uk/wp-content/uploads/Adult_safeguarding_and_domestic_abuse_Feb_2015.pdf</w:t>
        </w:r>
      </w:hyperlink>
    </w:p>
    <w:p w:rsidR="00AE77B7" w:rsidRDefault="00AE77B7" w:rsidP="006A3E38">
      <w:pPr>
        <w:pStyle w:val="Default"/>
        <w:rPr>
          <w:sz w:val="22"/>
          <w:szCs w:val="22"/>
        </w:rPr>
      </w:pPr>
    </w:p>
    <w:p w:rsidR="00520615" w:rsidRPr="00520615" w:rsidRDefault="00520615" w:rsidP="006A3E38">
      <w:pPr>
        <w:pStyle w:val="Default"/>
        <w:rPr>
          <w:sz w:val="22"/>
          <w:szCs w:val="22"/>
        </w:rPr>
      </w:pPr>
      <w:r w:rsidRPr="00520615">
        <w:rPr>
          <w:sz w:val="22"/>
          <w:szCs w:val="22"/>
        </w:rPr>
        <w:t>The MARAC is an integral part of the Coordinated Community Response model to Domestic Abuse in Norfolk. It is linked to the Independent Domestic Violence Advocacy (IDVA) service and the Specialist Domestic Violence Court (SDVC). The main aim of the MARAC is to reduce the risk of serious harm or homicide for a victim and their families and to increase the safety, health and wellbeing of victims. In a MARAC local agencies will discuss the highest risk victims of domestic abuse in their area. Information about the risks faced by those victims and the actions needed to ensure safety. The resources available locally are shared and used to create a risk management plan involving all agencies.</w:t>
      </w:r>
    </w:p>
    <w:p w:rsidR="00520615" w:rsidRPr="00520615" w:rsidRDefault="00520615" w:rsidP="006A3E38">
      <w:pPr>
        <w:pStyle w:val="Default"/>
        <w:rPr>
          <w:sz w:val="22"/>
          <w:szCs w:val="22"/>
        </w:rPr>
      </w:pPr>
    </w:p>
    <w:p w:rsidR="00520615" w:rsidRPr="00520615" w:rsidRDefault="00520615" w:rsidP="006A3E38">
      <w:pPr>
        <w:pStyle w:val="Default"/>
        <w:rPr>
          <w:b/>
          <w:sz w:val="22"/>
          <w:szCs w:val="22"/>
        </w:rPr>
      </w:pPr>
      <w:r w:rsidRPr="00520615">
        <w:rPr>
          <w:b/>
          <w:sz w:val="22"/>
          <w:szCs w:val="22"/>
        </w:rPr>
        <w:t>For further information:</w:t>
      </w:r>
    </w:p>
    <w:p w:rsidR="00520615" w:rsidRDefault="001A141E" w:rsidP="006A3E38">
      <w:pPr>
        <w:pStyle w:val="Default"/>
        <w:rPr>
          <w:sz w:val="22"/>
          <w:szCs w:val="22"/>
        </w:rPr>
      </w:pPr>
      <w:hyperlink r:id="rId34" w:history="1">
        <w:r w:rsidR="00520615" w:rsidRPr="00D10DFF">
          <w:rPr>
            <w:rStyle w:val="Hyperlink"/>
            <w:sz w:val="22"/>
            <w:szCs w:val="22"/>
          </w:rPr>
          <w:t>www.norfolk.gov.uk/safety/domestic-abuse/information-for-professionals/multi-agency-risk-assessment-conference-marac</w:t>
        </w:r>
      </w:hyperlink>
    </w:p>
    <w:p w:rsidR="00520615" w:rsidRPr="00520615" w:rsidRDefault="00520615" w:rsidP="006A3E38">
      <w:pPr>
        <w:pStyle w:val="Default"/>
        <w:rPr>
          <w:sz w:val="22"/>
          <w:szCs w:val="22"/>
        </w:rPr>
      </w:pPr>
    </w:p>
    <w:p w:rsidR="00520615" w:rsidRDefault="0060275B" w:rsidP="006A3E38">
      <w:pPr>
        <w:pStyle w:val="Default"/>
        <w:rPr>
          <w:b/>
          <w:sz w:val="22"/>
          <w:szCs w:val="22"/>
        </w:rPr>
      </w:pPr>
      <w:r>
        <w:rPr>
          <w:b/>
          <w:sz w:val="22"/>
          <w:szCs w:val="22"/>
        </w:rPr>
        <w:t>Supporting Practice Staff</w:t>
      </w:r>
    </w:p>
    <w:p w:rsidR="0060275B" w:rsidRPr="004E5184" w:rsidRDefault="0060275B" w:rsidP="0060275B">
      <w:pPr>
        <w:pStyle w:val="Default"/>
        <w:rPr>
          <w:b/>
          <w:color w:val="0000FF"/>
          <w:sz w:val="22"/>
          <w:szCs w:val="22"/>
          <w:u w:val="single"/>
        </w:rPr>
      </w:pPr>
      <w:r w:rsidRPr="004520A4">
        <w:rPr>
          <w:sz w:val="22"/>
          <w:szCs w:val="22"/>
        </w:rPr>
        <w:t xml:space="preserve">As part of the health and wellbeing of its workforce, it is </w:t>
      </w:r>
      <w:r>
        <w:rPr>
          <w:sz w:val="22"/>
          <w:szCs w:val="22"/>
        </w:rPr>
        <w:t xml:space="preserve">important that the practice </w:t>
      </w:r>
      <w:r w:rsidRPr="004520A4">
        <w:rPr>
          <w:sz w:val="22"/>
          <w:szCs w:val="22"/>
        </w:rPr>
        <w:t>support staff who may also be victims of domestic violence and abuse, to enable them to disclose information and receive support.</w:t>
      </w:r>
      <w:r>
        <w:rPr>
          <w:sz w:val="22"/>
          <w:szCs w:val="22"/>
        </w:rPr>
        <w:t xml:space="preserve">  Although domestic abuse is more likely to occur outside of the workplace, staff should feel able to disclose information about abuse.  The practice will offer support to staff.</w:t>
      </w:r>
    </w:p>
    <w:p w:rsidR="00520615" w:rsidRDefault="00520615" w:rsidP="006A3E38">
      <w:pPr>
        <w:pStyle w:val="Default"/>
        <w:rPr>
          <w:b/>
          <w:sz w:val="22"/>
          <w:szCs w:val="22"/>
        </w:rPr>
      </w:pPr>
    </w:p>
    <w:p w:rsidR="00520615" w:rsidRDefault="00520615" w:rsidP="006A3E38">
      <w:pPr>
        <w:pStyle w:val="Default"/>
        <w:rPr>
          <w:b/>
          <w:sz w:val="22"/>
          <w:szCs w:val="22"/>
        </w:rPr>
      </w:pPr>
    </w:p>
    <w:p w:rsidR="00520615" w:rsidRDefault="00520615" w:rsidP="006A3E38">
      <w:pPr>
        <w:pStyle w:val="Default"/>
        <w:rPr>
          <w:b/>
          <w:sz w:val="22"/>
          <w:szCs w:val="22"/>
        </w:rPr>
      </w:pPr>
    </w:p>
    <w:p w:rsidR="00520615" w:rsidRDefault="00520615" w:rsidP="006A3E38">
      <w:pPr>
        <w:pStyle w:val="Default"/>
        <w:rPr>
          <w:b/>
          <w:sz w:val="22"/>
          <w:szCs w:val="22"/>
        </w:rPr>
      </w:pPr>
    </w:p>
    <w:p w:rsidR="00520615" w:rsidRDefault="00520615" w:rsidP="006A3E38">
      <w:pPr>
        <w:pStyle w:val="Default"/>
        <w:rPr>
          <w:b/>
          <w:sz w:val="22"/>
          <w:szCs w:val="22"/>
        </w:rPr>
      </w:pPr>
    </w:p>
    <w:p w:rsidR="00520615" w:rsidRDefault="00520615" w:rsidP="006A3E38">
      <w:pPr>
        <w:pStyle w:val="Default"/>
        <w:rPr>
          <w:b/>
          <w:sz w:val="22"/>
          <w:szCs w:val="22"/>
        </w:rPr>
      </w:pPr>
    </w:p>
    <w:p w:rsidR="00520615" w:rsidRDefault="00520615" w:rsidP="006A3E38">
      <w:pPr>
        <w:pStyle w:val="Default"/>
        <w:rPr>
          <w:b/>
          <w:sz w:val="22"/>
          <w:szCs w:val="22"/>
        </w:rPr>
      </w:pPr>
    </w:p>
    <w:p w:rsidR="00520615" w:rsidRDefault="00520615" w:rsidP="006A3E38">
      <w:pPr>
        <w:pStyle w:val="Default"/>
        <w:rPr>
          <w:b/>
          <w:sz w:val="22"/>
          <w:szCs w:val="22"/>
        </w:rPr>
      </w:pPr>
    </w:p>
    <w:p w:rsidR="00520615" w:rsidRDefault="00520615" w:rsidP="006A3E38">
      <w:pPr>
        <w:pStyle w:val="Default"/>
        <w:rPr>
          <w:b/>
          <w:sz w:val="22"/>
          <w:szCs w:val="22"/>
        </w:rPr>
      </w:pPr>
    </w:p>
    <w:p w:rsidR="00520615" w:rsidRDefault="00520615" w:rsidP="006A3E38">
      <w:pPr>
        <w:pStyle w:val="Default"/>
        <w:rPr>
          <w:b/>
          <w:sz w:val="22"/>
          <w:szCs w:val="22"/>
        </w:rPr>
      </w:pPr>
    </w:p>
    <w:p w:rsidR="00520615" w:rsidRDefault="00520615" w:rsidP="006A3E38">
      <w:pPr>
        <w:pStyle w:val="Default"/>
        <w:rPr>
          <w:b/>
          <w:sz w:val="22"/>
          <w:szCs w:val="22"/>
        </w:rPr>
      </w:pPr>
    </w:p>
    <w:p w:rsidR="00520615" w:rsidRDefault="00520615" w:rsidP="006A3E38">
      <w:pPr>
        <w:pStyle w:val="Default"/>
        <w:rPr>
          <w:b/>
          <w:sz w:val="22"/>
          <w:szCs w:val="22"/>
        </w:rPr>
      </w:pPr>
    </w:p>
    <w:p w:rsidR="00520615" w:rsidRDefault="00520615" w:rsidP="006A3E38">
      <w:pPr>
        <w:pStyle w:val="Default"/>
        <w:rPr>
          <w:b/>
          <w:sz w:val="22"/>
          <w:szCs w:val="22"/>
        </w:rPr>
      </w:pPr>
    </w:p>
    <w:p w:rsidR="00520615" w:rsidRDefault="00520615" w:rsidP="006A3E38">
      <w:pPr>
        <w:pStyle w:val="Default"/>
        <w:rPr>
          <w:b/>
          <w:sz w:val="22"/>
          <w:szCs w:val="22"/>
        </w:rPr>
      </w:pPr>
    </w:p>
    <w:p w:rsidR="00520615" w:rsidRDefault="00520615" w:rsidP="006A3E38">
      <w:pPr>
        <w:pStyle w:val="Default"/>
        <w:rPr>
          <w:b/>
          <w:sz w:val="22"/>
          <w:szCs w:val="22"/>
        </w:rPr>
      </w:pPr>
    </w:p>
    <w:p w:rsidR="00520615" w:rsidRDefault="00520615" w:rsidP="006A3E38">
      <w:pPr>
        <w:pStyle w:val="Default"/>
        <w:rPr>
          <w:b/>
          <w:sz w:val="22"/>
          <w:szCs w:val="22"/>
        </w:rPr>
      </w:pPr>
    </w:p>
    <w:p w:rsidR="00520615" w:rsidRDefault="00520615" w:rsidP="006A3E38">
      <w:pPr>
        <w:pStyle w:val="Default"/>
        <w:rPr>
          <w:b/>
          <w:sz w:val="22"/>
          <w:szCs w:val="22"/>
        </w:rPr>
      </w:pPr>
    </w:p>
    <w:p w:rsidR="0010745E" w:rsidRDefault="0010745E" w:rsidP="006A3E38">
      <w:pPr>
        <w:pStyle w:val="Default"/>
        <w:rPr>
          <w:b/>
          <w:sz w:val="22"/>
          <w:szCs w:val="22"/>
        </w:rPr>
      </w:pPr>
    </w:p>
    <w:p w:rsidR="00E73640" w:rsidRDefault="00E73640" w:rsidP="006A3E38">
      <w:pPr>
        <w:pStyle w:val="Default"/>
        <w:rPr>
          <w:b/>
          <w:sz w:val="22"/>
          <w:szCs w:val="22"/>
        </w:rPr>
      </w:pPr>
    </w:p>
    <w:p w:rsidR="00520615" w:rsidRDefault="00520615" w:rsidP="006A3E38">
      <w:pPr>
        <w:pStyle w:val="Default"/>
        <w:rPr>
          <w:b/>
          <w:sz w:val="22"/>
          <w:szCs w:val="22"/>
        </w:rPr>
      </w:pPr>
    </w:p>
    <w:p w:rsidR="00E73640" w:rsidRDefault="00E73640" w:rsidP="006A3E38">
      <w:pPr>
        <w:pStyle w:val="Default"/>
        <w:rPr>
          <w:b/>
          <w:sz w:val="22"/>
          <w:szCs w:val="22"/>
        </w:rPr>
      </w:pPr>
    </w:p>
    <w:p w:rsidR="00E73640" w:rsidRDefault="00E73640" w:rsidP="006A3E38">
      <w:pPr>
        <w:pStyle w:val="Default"/>
        <w:rPr>
          <w:b/>
          <w:sz w:val="22"/>
          <w:szCs w:val="22"/>
        </w:rPr>
      </w:pPr>
    </w:p>
    <w:p w:rsidR="00E73640" w:rsidRDefault="00E73640" w:rsidP="006A3E38">
      <w:pPr>
        <w:pStyle w:val="Default"/>
        <w:rPr>
          <w:b/>
          <w:sz w:val="22"/>
          <w:szCs w:val="22"/>
        </w:rPr>
      </w:pPr>
    </w:p>
    <w:p w:rsidR="00E73640" w:rsidRDefault="00E73640" w:rsidP="006A3E38">
      <w:pPr>
        <w:pStyle w:val="Default"/>
        <w:rPr>
          <w:b/>
          <w:sz w:val="22"/>
          <w:szCs w:val="22"/>
        </w:rPr>
      </w:pPr>
    </w:p>
    <w:p w:rsidR="00E73640" w:rsidRDefault="00E73640" w:rsidP="006A3E38">
      <w:pPr>
        <w:pStyle w:val="Default"/>
        <w:rPr>
          <w:b/>
          <w:sz w:val="22"/>
          <w:szCs w:val="22"/>
        </w:rPr>
      </w:pPr>
    </w:p>
    <w:p w:rsidR="00E73640" w:rsidRDefault="00E73640" w:rsidP="006A3E38">
      <w:pPr>
        <w:pStyle w:val="Default"/>
        <w:rPr>
          <w:b/>
          <w:sz w:val="22"/>
          <w:szCs w:val="22"/>
        </w:rPr>
      </w:pPr>
    </w:p>
    <w:p w:rsidR="00AE77B7" w:rsidRDefault="00AE77B7" w:rsidP="006A3E38">
      <w:pPr>
        <w:pStyle w:val="Default"/>
        <w:rPr>
          <w:b/>
          <w:sz w:val="22"/>
          <w:szCs w:val="22"/>
        </w:rPr>
      </w:pPr>
    </w:p>
    <w:p w:rsidR="0021531A" w:rsidRDefault="007C2785" w:rsidP="006A3E38">
      <w:pPr>
        <w:pStyle w:val="Default"/>
        <w:rPr>
          <w:b/>
          <w:sz w:val="22"/>
          <w:szCs w:val="22"/>
        </w:rPr>
      </w:pPr>
      <w:r w:rsidRPr="007C2785">
        <w:rPr>
          <w:b/>
          <w:sz w:val="22"/>
          <w:szCs w:val="22"/>
        </w:rPr>
        <w:lastRenderedPageBreak/>
        <w:t>Document</w:t>
      </w:r>
      <w:r w:rsidR="0021531A">
        <w:rPr>
          <w:b/>
          <w:sz w:val="22"/>
          <w:szCs w:val="22"/>
        </w:rPr>
        <w:t xml:space="preserve"> 4</w:t>
      </w:r>
    </w:p>
    <w:p w:rsidR="0021531A" w:rsidRDefault="0021531A" w:rsidP="006A3E38">
      <w:pPr>
        <w:pStyle w:val="Default"/>
        <w:rPr>
          <w:b/>
          <w:sz w:val="22"/>
          <w:szCs w:val="22"/>
        </w:rPr>
      </w:pPr>
    </w:p>
    <w:p w:rsidR="0021531A" w:rsidRDefault="0021531A" w:rsidP="006A3E38">
      <w:pPr>
        <w:pStyle w:val="Default"/>
        <w:rPr>
          <w:b/>
          <w:sz w:val="22"/>
          <w:szCs w:val="22"/>
        </w:rPr>
      </w:pPr>
    </w:p>
    <w:p w:rsidR="007C2785" w:rsidRPr="007C2785" w:rsidRDefault="00035437" w:rsidP="006A3E38">
      <w:pPr>
        <w:pStyle w:val="Default"/>
        <w:rPr>
          <w:b/>
          <w:bCs/>
          <w:sz w:val="22"/>
          <w:szCs w:val="22"/>
        </w:rPr>
      </w:pPr>
      <w:r>
        <w:rPr>
          <w:b/>
          <w:sz w:val="22"/>
          <w:szCs w:val="22"/>
        </w:rPr>
        <w:t>Modern Slavery a</w:t>
      </w:r>
      <w:r w:rsidR="00FA289D" w:rsidRPr="007C2785">
        <w:rPr>
          <w:b/>
          <w:sz w:val="22"/>
          <w:szCs w:val="22"/>
        </w:rPr>
        <w:t>nd Trafficking</w:t>
      </w:r>
    </w:p>
    <w:p w:rsidR="00E14AD9" w:rsidRDefault="00E14AD9" w:rsidP="0095137A">
      <w:pPr>
        <w:spacing w:after="0" w:line="240" w:lineRule="auto"/>
        <w:rPr>
          <w:rFonts w:ascii="Arial" w:hAnsi="Arial" w:cs="Arial"/>
          <w:color w:val="FF0000"/>
        </w:rPr>
      </w:pPr>
    </w:p>
    <w:p w:rsidR="00E14AD9" w:rsidRPr="00847F68" w:rsidRDefault="00E14AD9" w:rsidP="00E14AD9">
      <w:pPr>
        <w:spacing w:after="0" w:line="240" w:lineRule="auto"/>
        <w:rPr>
          <w:rFonts w:ascii="Arial" w:hAnsi="Arial" w:cs="Arial"/>
        </w:rPr>
      </w:pPr>
      <w:r w:rsidRPr="00847F68">
        <w:rPr>
          <w:rFonts w:ascii="Arial" w:hAnsi="Arial" w:cs="Arial"/>
          <w:shd w:val="clear" w:color="auto" w:fill="FFFFFF"/>
        </w:rPr>
        <w:t>The Modern Slavery Act 2015 gives law enforcement the tools to fight modern slavery, ensure perpetrators receive suitably severe punishments for their crimes, and enhance support and protection for victims.</w:t>
      </w:r>
      <w:r w:rsidRPr="00847F68">
        <w:rPr>
          <w:rFonts w:ascii="Arial" w:hAnsi="Arial" w:cs="Arial"/>
        </w:rPr>
        <w:t xml:space="preserve">   Section 1 outlines the criminal offence of slavery, servitude and forced or compulsory labour and Section 2 covers the separate criminal offence of human trafficking. The act also defines the meaning of expl</w:t>
      </w:r>
      <w:r w:rsidR="00520996" w:rsidRPr="00847F68">
        <w:rPr>
          <w:rFonts w:ascii="Arial" w:hAnsi="Arial" w:cs="Arial"/>
        </w:rPr>
        <w:t>oitation and two civil orders (s</w:t>
      </w:r>
      <w:r w:rsidRPr="00847F68">
        <w:rPr>
          <w:rFonts w:ascii="Arial" w:hAnsi="Arial" w:cs="Arial"/>
        </w:rPr>
        <w:t xml:space="preserve">lavery &amp; trafficking risk orders and slavery &amp; trafficking prevention orders) have been created to prevent modern slavery. The Anti-Slavery Commissioner role was created under the act and provision for the protection of victims also forms part of the act. </w:t>
      </w:r>
    </w:p>
    <w:p w:rsidR="00E14AD9" w:rsidRPr="00847F68" w:rsidRDefault="00E14AD9" w:rsidP="00E14AD9">
      <w:pPr>
        <w:spacing w:after="0" w:line="240" w:lineRule="auto"/>
        <w:rPr>
          <w:rFonts w:ascii="Arial" w:hAnsi="Arial" w:cs="Arial"/>
        </w:rPr>
      </w:pPr>
    </w:p>
    <w:p w:rsidR="00D3746F" w:rsidRPr="00847F68" w:rsidRDefault="00E14AD9" w:rsidP="00E14AD9">
      <w:pPr>
        <w:spacing w:after="0" w:line="240" w:lineRule="auto"/>
        <w:rPr>
          <w:rFonts w:ascii="Arial" w:hAnsi="Arial" w:cs="Arial"/>
          <w:shd w:val="clear" w:color="auto" w:fill="FFFFFF"/>
        </w:rPr>
      </w:pPr>
      <w:r w:rsidRPr="00847F68">
        <w:rPr>
          <w:rFonts w:ascii="Arial" w:hAnsi="Arial" w:cs="Arial"/>
        </w:rPr>
        <w:t xml:space="preserve">Modern slavery is a serious crime and is an abuse of human rights.  </w:t>
      </w:r>
      <w:r w:rsidR="00F90E1A" w:rsidRPr="00847F68">
        <w:rPr>
          <w:rFonts w:ascii="Arial" w:hAnsi="Arial" w:cs="Arial"/>
        </w:rPr>
        <w:t xml:space="preserve">Modern slavery </w:t>
      </w:r>
      <w:r w:rsidR="00D3746F" w:rsidRPr="00847F68">
        <w:rPr>
          <w:rFonts w:ascii="Arial" w:hAnsi="Arial" w:cs="Arial"/>
        </w:rPr>
        <w:t>can be defined as</w:t>
      </w:r>
      <w:r w:rsidR="00F90E1A" w:rsidRPr="00847F68">
        <w:rPr>
          <w:rFonts w:ascii="Arial" w:hAnsi="Arial" w:cs="Arial"/>
        </w:rPr>
        <w:t xml:space="preserve"> the recruitment,</w:t>
      </w:r>
      <w:r w:rsidR="00F90E1A" w:rsidRPr="00847F68">
        <w:rPr>
          <w:rFonts w:ascii="FrutigerLT-Roman" w:hAnsi="FrutigerLT-Roman"/>
          <w:shd w:val="clear" w:color="auto" w:fill="FFFFFF"/>
        </w:rPr>
        <w:t xml:space="preserve"> </w:t>
      </w:r>
      <w:r w:rsidR="00F90E1A" w:rsidRPr="00847F68">
        <w:rPr>
          <w:rFonts w:ascii="Arial" w:hAnsi="Arial" w:cs="Arial"/>
          <w:shd w:val="clear" w:color="auto" w:fill="FFFFFF"/>
        </w:rPr>
        <w:t xml:space="preserve">movement, harbouring or receiving of children, women or men </w:t>
      </w:r>
      <w:proofErr w:type="gramStart"/>
      <w:r w:rsidR="00F90E1A" w:rsidRPr="00847F68">
        <w:rPr>
          <w:rFonts w:ascii="Arial" w:hAnsi="Arial" w:cs="Arial"/>
          <w:shd w:val="clear" w:color="auto" w:fill="FFFFFF"/>
        </w:rPr>
        <w:t>through the use of</w:t>
      </w:r>
      <w:proofErr w:type="gramEnd"/>
      <w:r w:rsidR="00F90E1A" w:rsidRPr="00847F68">
        <w:rPr>
          <w:rFonts w:ascii="Arial" w:hAnsi="Arial" w:cs="Arial"/>
          <w:shd w:val="clear" w:color="auto" w:fill="FFFFFF"/>
        </w:rPr>
        <w:t xml:space="preserve"> force, coercion, abuse of vulnerability, deception or other means for the purpose of exploitation. Individuals may be trafficked into, out of or within the UK, and they may be trafficked for </w:t>
      </w:r>
      <w:proofErr w:type="gramStart"/>
      <w:r w:rsidR="00F90E1A" w:rsidRPr="00847F68">
        <w:rPr>
          <w:rFonts w:ascii="Arial" w:hAnsi="Arial" w:cs="Arial"/>
          <w:shd w:val="clear" w:color="auto" w:fill="FFFFFF"/>
        </w:rPr>
        <w:t>a number of</w:t>
      </w:r>
      <w:proofErr w:type="gramEnd"/>
      <w:r w:rsidR="00F90E1A" w:rsidRPr="00847F68">
        <w:rPr>
          <w:rFonts w:ascii="Arial" w:hAnsi="Arial" w:cs="Arial"/>
          <w:shd w:val="clear" w:color="auto" w:fill="FFFFFF"/>
        </w:rPr>
        <w:t xml:space="preserve"> reasons</w:t>
      </w:r>
      <w:r w:rsidR="00D3746F" w:rsidRPr="00847F68">
        <w:rPr>
          <w:rFonts w:ascii="Arial" w:hAnsi="Arial" w:cs="Arial"/>
          <w:shd w:val="clear" w:color="auto" w:fill="FFFFFF"/>
        </w:rPr>
        <w:t xml:space="preserve"> including:</w:t>
      </w:r>
    </w:p>
    <w:p w:rsidR="00D3746F" w:rsidRPr="00847F68" w:rsidRDefault="00D3746F" w:rsidP="0095137A">
      <w:pPr>
        <w:spacing w:after="0" w:line="240" w:lineRule="auto"/>
        <w:rPr>
          <w:rFonts w:ascii="Arial" w:hAnsi="Arial" w:cs="Arial"/>
        </w:rPr>
      </w:pPr>
    </w:p>
    <w:p w:rsidR="00D3746F" w:rsidRPr="00847F68" w:rsidRDefault="00D3746F" w:rsidP="00E14AD9">
      <w:pPr>
        <w:pStyle w:val="ListParagraph"/>
        <w:numPr>
          <w:ilvl w:val="0"/>
          <w:numId w:val="12"/>
        </w:numPr>
        <w:spacing w:after="0" w:line="240" w:lineRule="auto"/>
        <w:rPr>
          <w:rFonts w:ascii="Arial" w:hAnsi="Arial" w:cs="Arial"/>
        </w:rPr>
      </w:pPr>
      <w:r w:rsidRPr="00847F68">
        <w:rPr>
          <w:rFonts w:ascii="Arial" w:hAnsi="Arial" w:cs="Arial"/>
        </w:rPr>
        <w:t xml:space="preserve">Sexual Exploitation - An adult or a child who is trafficked </w:t>
      </w:r>
      <w:proofErr w:type="gramStart"/>
      <w:r w:rsidRPr="00847F68">
        <w:rPr>
          <w:rFonts w:ascii="Arial" w:hAnsi="Arial" w:cs="Arial"/>
        </w:rPr>
        <w:t>for the purpose of</w:t>
      </w:r>
      <w:proofErr w:type="gramEnd"/>
      <w:r w:rsidRPr="00847F68">
        <w:rPr>
          <w:rFonts w:ascii="Arial" w:hAnsi="Arial" w:cs="Arial"/>
        </w:rPr>
        <w:t xml:space="preserve"> sexual exploitation may be controlled by violence, threats, substance abuse, deception or grooming. </w:t>
      </w:r>
    </w:p>
    <w:p w:rsidR="00D3746F" w:rsidRDefault="00D3746F" w:rsidP="0095137A">
      <w:pPr>
        <w:spacing w:after="0" w:line="240" w:lineRule="auto"/>
        <w:rPr>
          <w:rFonts w:ascii="Arial" w:hAnsi="Arial" w:cs="Arial"/>
          <w:color w:val="FF0000"/>
        </w:rPr>
      </w:pPr>
    </w:p>
    <w:p w:rsidR="00D3746F" w:rsidRPr="00847F68" w:rsidRDefault="00D3746F" w:rsidP="00E14AD9">
      <w:pPr>
        <w:pStyle w:val="ListParagraph"/>
        <w:numPr>
          <w:ilvl w:val="0"/>
          <w:numId w:val="12"/>
        </w:numPr>
        <w:spacing w:after="0" w:line="240" w:lineRule="auto"/>
        <w:rPr>
          <w:rFonts w:ascii="Arial" w:hAnsi="Arial" w:cs="Arial"/>
        </w:rPr>
      </w:pPr>
      <w:r w:rsidRPr="00847F68">
        <w:rPr>
          <w:rFonts w:ascii="Arial" w:hAnsi="Arial" w:cs="Arial"/>
        </w:rPr>
        <w:t xml:space="preserve">Domestic Servitude - This involves a victim being forced to work in private households, usually performing domestic chores and childcare duties. Their freedom may be </w:t>
      </w:r>
      <w:proofErr w:type="gramStart"/>
      <w:r w:rsidRPr="00847F68">
        <w:rPr>
          <w:rFonts w:ascii="Arial" w:hAnsi="Arial" w:cs="Arial"/>
        </w:rPr>
        <w:t>restricted</w:t>
      </w:r>
      <w:proofErr w:type="gramEnd"/>
      <w:r w:rsidRPr="00847F68">
        <w:rPr>
          <w:rFonts w:ascii="Arial" w:hAnsi="Arial" w:cs="Arial"/>
        </w:rPr>
        <w:t xml:space="preserve"> and they may work long hours frequently for little or no pay, often sleeping where they work. Nearly a quarter of reported victims of domestic servitude in the UK are children. </w:t>
      </w:r>
    </w:p>
    <w:p w:rsidR="00D3746F" w:rsidRPr="00847F68" w:rsidRDefault="00D3746F" w:rsidP="0095137A">
      <w:pPr>
        <w:spacing w:after="0" w:line="240" w:lineRule="auto"/>
        <w:rPr>
          <w:rFonts w:ascii="Arial" w:hAnsi="Arial" w:cs="Arial"/>
        </w:rPr>
      </w:pPr>
    </w:p>
    <w:p w:rsidR="00D3746F" w:rsidRPr="00847F68" w:rsidRDefault="00D3746F" w:rsidP="00E14AD9">
      <w:pPr>
        <w:pStyle w:val="ListParagraph"/>
        <w:numPr>
          <w:ilvl w:val="0"/>
          <w:numId w:val="12"/>
        </w:numPr>
        <w:spacing w:after="0" w:line="240" w:lineRule="auto"/>
        <w:rPr>
          <w:rFonts w:ascii="Arial" w:hAnsi="Arial" w:cs="Arial"/>
        </w:rPr>
      </w:pPr>
      <w:r w:rsidRPr="00847F68">
        <w:rPr>
          <w:rFonts w:ascii="Arial" w:hAnsi="Arial" w:cs="Arial"/>
        </w:rPr>
        <w:t xml:space="preserve">Forced labour - Victims may be forced to work long hours for little or no pay in poor conditions under verbal or physical threats of violence to them or their families. Forced labour can occur in various industries, including construction; manufacturing, home improvement, gardening, hospitality; food packaging, agriculture, maritime and beauty (e.g. nail bars). </w:t>
      </w:r>
    </w:p>
    <w:p w:rsidR="00D3746F" w:rsidRPr="00847F68" w:rsidRDefault="00D3746F" w:rsidP="0095137A">
      <w:pPr>
        <w:spacing w:after="0" w:line="240" w:lineRule="auto"/>
        <w:rPr>
          <w:rFonts w:ascii="Arial" w:hAnsi="Arial" w:cs="Arial"/>
        </w:rPr>
      </w:pPr>
    </w:p>
    <w:p w:rsidR="00D3746F" w:rsidRPr="00847F68" w:rsidRDefault="00D3746F" w:rsidP="00E14AD9">
      <w:pPr>
        <w:pStyle w:val="ListParagraph"/>
        <w:numPr>
          <w:ilvl w:val="0"/>
          <w:numId w:val="12"/>
        </w:numPr>
        <w:spacing w:after="0" w:line="240" w:lineRule="auto"/>
        <w:rPr>
          <w:rFonts w:ascii="Arial" w:hAnsi="Arial" w:cs="Arial"/>
        </w:rPr>
      </w:pPr>
      <w:r w:rsidRPr="00847F68">
        <w:rPr>
          <w:rFonts w:ascii="Arial" w:hAnsi="Arial" w:cs="Arial"/>
        </w:rPr>
        <w:t xml:space="preserve">Criminal exploitation </w:t>
      </w:r>
      <w:r w:rsidR="00E14AD9" w:rsidRPr="00847F68">
        <w:rPr>
          <w:rFonts w:ascii="Arial" w:hAnsi="Arial" w:cs="Arial"/>
        </w:rPr>
        <w:t xml:space="preserve">- </w:t>
      </w:r>
      <w:r w:rsidRPr="00847F68">
        <w:rPr>
          <w:rFonts w:ascii="Arial" w:hAnsi="Arial" w:cs="Arial"/>
        </w:rPr>
        <w:t xml:space="preserve">This is the exploitation of a person to commit a crime, such as robbery, shop-lifting, cannabis cultivation, drug trafficking, etc. </w:t>
      </w:r>
    </w:p>
    <w:p w:rsidR="00D3746F" w:rsidRPr="00847F68" w:rsidRDefault="00D3746F" w:rsidP="0095137A">
      <w:pPr>
        <w:spacing w:after="0" w:line="240" w:lineRule="auto"/>
        <w:rPr>
          <w:rFonts w:ascii="Arial" w:hAnsi="Arial" w:cs="Arial"/>
        </w:rPr>
      </w:pPr>
    </w:p>
    <w:p w:rsidR="00DE5D1A" w:rsidRPr="00847F68" w:rsidRDefault="00D3746F" w:rsidP="00E14AD9">
      <w:pPr>
        <w:pStyle w:val="ListParagraph"/>
        <w:numPr>
          <w:ilvl w:val="0"/>
          <w:numId w:val="12"/>
        </w:numPr>
        <w:spacing w:after="0" w:line="240" w:lineRule="auto"/>
        <w:rPr>
          <w:rFonts w:ascii="Arial" w:hAnsi="Arial" w:cs="Arial"/>
        </w:rPr>
      </w:pPr>
      <w:r w:rsidRPr="00847F68">
        <w:rPr>
          <w:rFonts w:ascii="Arial" w:hAnsi="Arial" w:cs="Arial"/>
        </w:rPr>
        <w:t xml:space="preserve">Other forms of exploitation </w:t>
      </w:r>
      <w:r w:rsidR="00E14AD9" w:rsidRPr="00847F68">
        <w:rPr>
          <w:rFonts w:ascii="Arial" w:hAnsi="Arial" w:cs="Arial"/>
        </w:rPr>
        <w:t xml:space="preserve">- </w:t>
      </w:r>
      <w:r w:rsidRPr="00847F68">
        <w:rPr>
          <w:rFonts w:ascii="Arial" w:hAnsi="Arial" w:cs="Arial"/>
        </w:rPr>
        <w:t>This can include organ removal, forced begging, forced benefit fraud, forced marriage and illegal adoption.</w:t>
      </w:r>
    </w:p>
    <w:p w:rsidR="00DE5D1A" w:rsidRPr="00847F68" w:rsidRDefault="00DE5D1A" w:rsidP="0095137A">
      <w:pPr>
        <w:spacing w:after="0" w:line="240" w:lineRule="auto"/>
        <w:rPr>
          <w:rFonts w:ascii="Arial" w:hAnsi="Arial" w:cs="Arial"/>
        </w:rPr>
      </w:pPr>
    </w:p>
    <w:p w:rsidR="00DE5D1A" w:rsidRPr="00847F68" w:rsidRDefault="00E14AD9" w:rsidP="0095137A">
      <w:pPr>
        <w:spacing w:after="0" w:line="240" w:lineRule="auto"/>
        <w:rPr>
          <w:rFonts w:ascii="Arial" w:hAnsi="Arial" w:cs="Arial"/>
        </w:rPr>
      </w:pPr>
      <w:r w:rsidRPr="00847F68">
        <w:rPr>
          <w:rFonts w:ascii="Arial" w:hAnsi="Arial" w:cs="Arial"/>
        </w:rPr>
        <w:t>Modern slavery exists in many sectors</w:t>
      </w:r>
      <w:r w:rsidR="00EF0DD2" w:rsidRPr="00847F68">
        <w:rPr>
          <w:rFonts w:ascii="Arial" w:hAnsi="Arial" w:cs="Arial"/>
        </w:rPr>
        <w:t xml:space="preserve">.  </w:t>
      </w:r>
      <w:r w:rsidRPr="00847F68">
        <w:rPr>
          <w:rFonts w:ascii="Arial" w:hAnsi="Arial" w:cs="Arial"/>
        </w:rPr>
        <w:t xml:space="preserve">Victims of modern slavery may be reluctant to engage with services, report and feel humiliated. Threats may have been made against them or their families.  They may be fearful of the police.   </w:t>
      </w:r>
    </w:p>
    <w:p w:rsidR="00EF0DD2" w:rsidRPr="00847F68" w:rsidRDefault="00EF0DD2" w:rsidP="0095137A">
      <w:pPr>
        <w:spacing w:after="0" w:line="240" w:lineRule="auto"/>
        <w:rPr>
          <w:rFonts w:ascii="Arial" w:hAnsi="Arial" w:cs="Arial"/>
        </w:rPr>
      </w:pPr>
    </w:p>
    <w:p w:rsidR="00520996" w:rsidRPr="00847F68" w:rsidRDefault="00EF0DD2" w:rsidP="0095137A">
      <w:pPr>
        <w:spacing w:after="0" w:line="240" w:lineRule="auto"/>
        <w:rPr>
          <w:rFonts w:ascii="Arial" w:hAnsi="Arial" w:cs="Arial"/>
        </w:rPr>
      </w:pPr>
      <w:r w:rsidRPr="00847F68">
        <w:rPr>
          <w:rFonts w:ascii="Arial" w:hAnsi="Arial" w:cs="Arial"/>
        </w:rPr>
        <w:t xml:space="preserve">If you suspect that a person is a victim of modern slavery, this is a safeguarding issue. Trust and act on your professional instinct that something is not quite right. </w:t>
      </w:r>
      <w:r w:rsidR="00520996" w:rsidRPr="00847F68">
        <w:rPr>
          <w:rFonts w:ascii="Arial" w:hAnsi="Arial" w:cs="Arial"/>
        </w:rPr>
        <w:t xml:space="preserve">There may be a </w:t>
      </w:r>
      <w:r w:rsidRPr="00847F68">
        <w:rPr>
          <w:rFonts w:ascii="Arial" w:hAnsi="Arial" w:cs="Arial"/>
        </w:rPr>
        <w:t xml:space="preserve">combination of an inconsistent story and a pattern of symptoms that may cause you to suspect trafficking. If you have any concerns about a child, young person or adult take immediate action to ask further questions and get additional information and support. </w:t>
      </w:r>
      <w:r w:rsidR="00520996" w:rsidRPr="00847F68">
        <w:rPr>
          <w:rFonts w:ascii="Arial" w:hAnsi="Arial" w:cs="Arial"/>
        </w:rPr>
        <w:t xml:space="preserve">It is sometimes difficult for the victim to speak about their situation.  </w:t>
      </w:r>
    </w:p>
    <w:p w:rsidR="00E516FC" w:rsidRDefault="00E516FC" w:rsidP="0095137A">
      <w:pPr>
        <w:spacing w:after="0" w:line="240" w:lineRule="auto"/>
        <w:rPr>
          <w:rFonts w:ascii="Arial" w:hAnsi="Arial" w:cs="Arial"/>
        </w:rPr>
      </w:pPr>
    </w:p>
    <w:p w:rsidR="00C6408C" w:rsidRDefault="00C6408C" w:rsidP="0095137A">
      <w:pPr>
        <w:spacing w:after="0" w:line="240" w:lineRule="auto"/>
        <w:rPr>
          <w:rFonts w:ascii="Arial" w:hAnsi="Arial" w:cs="Arial"/>
        </w:rPr>
      </w:pPr>
    </w:p>
    <w:p w:rsidR="00885067" w:rsidRDefault="00885067" w:rsidP="00885067">
      <w:pPr>
        <w:pStyle w:val="Default"/>
        <w:rPr>
          <w:b/>
          <w:bCs/>
          <w:sz w:val="22"/>
          <w:szCs w:val="22"/>
        </w:rPr>
      </w:pPr>
    </w:p>
    <w:p w:rsidR="009346AF" w:rsidRDefault="009346AF" w:rsidP="00885067">
      <w:pPr>
        <w:pStyle w:val="Default"/>
        <w:rPr>
          <w:b/>
          <w:bCs/>
          <w:sz w:val="22"/>
          <w:szCs w:val="22"/>
        </w:rPr>
      </w:pPr>
    </w:p>
    <w:p w:rsidR="00E73640" w:rsidRDefault="00E73640" w:rsidP="00885067">
      <w:pPr>
        <w:pStyle w:val="Default"/>
        <w:rPr>
          <w:b/>
          <w:bCs/>
          <w:sz w:val="22"/>
          <w:szCs w:val="22"/>
        </w:rPr>
      </w:pPr>
    </w:p>
    <w:p w:rsidR="00E73640" w:rsidRDefault="00E73640" w:rsidP="00885067">
      <w:pPr>
        <w:pStyle w:val="Default"/>
        <w:rPr>
          <w:b/>
          <w:bCs/>
          <w:sz w:val="22"/>
          <w:szCs w:val="22"/>
        </w:rPr>
      </w:pPr>
    </w:p>
    <w:p w:rsidR="00885067" w:rsidRDefault="00027857" w:rsidP="00885067">
      <w:pPr>
        <w:pStyle w:val="Default"/>
        <w:rPr>
          <w:b/>
          <w:bCs/>
          <w:sz w:val="22"/>
          <w:szCs w:val="22"/>
        </w:rPr>
      </w:pPr>
      <w:r>
        <w:rPr>
          <w:b/>
          <w:bCs/>
          <w:sz w:val="22"/>
          <w:szCs w:val="22"/>
        </w:rPr>
        <w:lastRenderedPageBreak/>
        <w:t>Appendix 1</w:t>
      </w:r>
    </w:p>
    <w:p w:rsidR="00885067" w:rsidRDefault="00885067" w:rsidP="00885067">
      <w:pPr>
        <w:pStyle w:val="Default"/>
        <w:rPr>
          <w:b/>
          <w:bCs/>
          <w:sz w:val="22"/>
          <w:szCs w:val="22"/>
        </w:rPr>
      </w:pPr>
    </w:p>
    <w:p w:rsidR="00885067" w:rsidRDefault="00885067" w:rsidP="00885067">
      <w:pPr>
        <w:pStyle w:val="Default"/>
        <w:rPr>
          <w:b/>
          <w:bCs/>
          <w:sz w:val="22"/>
          <w:szCs w:val="22"/>
        </w:rPr>
      </w:pPr>
    </w:p>
    <w:p w:rsidR="00885067" w:rsidRPr="00C6408C" w:rsidRDefault="00885067" w:rsidP="00885067">
      <w:pPr>
        <w:pStyle w:val="Default"/>
        <w:rPr>
          <w:b/>
          <w:bCs/>
          <w:sz w:val="22"/>
          <w:szCs w:val="22"/>
        </w:rPr>
      </w:pPr>
      <w:r w:rsidRPr="00C6408C">
        <w:rPr>
          <w:b/>
          <w:bCs/>
          <w:sz w:val="22"/>
          <w:szCs w:val="22"/>
        </w:rPr>
        <w:t xml:space="preserve">Data Protection Act 2018 (c. 12) </w:t>
      </w:r>
    </w:p>
    <w:p w:rsidR="00885067" w:rsidRDefault="00885067" w:rsidP="00885067">
      <w:pPr>
        <w:pStyle w:val="Default"/>
        <w:rPr>
          <w:b/>
          <w:bCs/>
          <w:sz w:val="22"/>
          <w:szCs w:val="22"/>
        </w:rPr>
      </w:pPr>
    </w:p>
    <w:p w:rsidR="00885067" w:rsidRPr="00C6408C" w:rsidRDefault="00885067" w:rsidP="00885067">
      <w:pPr>
        <w:pStyle w:val="Default"/>
        <w:rPr>
          <w:bCs/>
          <w:sz w:val="22"/>
          <w:szCs w:val="22"/>
        </w:rPr>
      </w:pPr>
      <w:r w:rsidRPr="00C6408C">
        <w:rPr>
          <w:bCs/>
          <w:sz w:val="22"/>
          <w:szCs w:val="22"/>
        </w:rPr>
        <w:t xml:space="preserve">Schedule 1 — Special categories of personal data and criminal convictions etc. data </w:t>
      </w:r>
    </w:p>
    <w:p w:rsidR="00885067" w:rsidRPr="00C6408C" w:rsidRDefault="00885067" w:rsidP="00885067">
      <w:pPr>
        <w:pStyle w:val="Default"/>
        <w:rPr>
          <w:bCs/>
          <w:sz w:val="22"/>
          <w:szCs w:val="22"/>
          <w:highlight w:val="yellow"/>
        </w:rPr>
      </w:pPr>
      <w:r w:rsidRPr="00C6408C">
        <w:rPr>
          <w:bCs/>
          <w:sz w:val="22"/>
          <w:szCs w:val="22"/>
        </w:rPr>
        <w:t>Part 2 — Substantial public interest conditions</w:t>
      </w:r>
    </w:p>
    <w:p w:rsidR="00885067" w:rsidRPr="00C6408C" w:rsidRDefault="00885067" w:rsidP="00885067">
      <w:pPr>
        <w:pStyle w:val="Default"/>
        <w:rPr>
          <w:b/>
          <w:bCs/>
          <w:sz w:val="22"/>
          <w:szCs w:val="22"/>
        </w:rPr>
      </w:pPr>
    </w:p>
    <w:p w:rsidR="00885067" w:rsidRPr="00C6408C" w:rsidRDefault="00885067" w:rsidP="00885067">
      <w:pPr>
        <w:pStyle w:val="Default"/>
        <w:rPr>
          <w:b/>
          <w:bCs/>
          <w:sz w:val="22"/>
          <w:szCs w:val="22"/>
        </w:rPr>
      </w:pPr>
      <w:r w:rsidRPr="00C6408C">
        <w:rPr>
          <w:b/>
          <w:bCs/>
          <w:sz w:val="22"/>
          <w:szCs w:val="22"/>
        </w:rPr>
        <w:t>Safeguarding of children and of individuals at risk</w:t>
      </w:r>
    </w:p>
    <w:p w:rsidR="00885067" w:rsidRDefault="00885067" w:rsidP="00885067">
      <w:pPr>
        <w:pStyle w:val="Default"/>
        <w:rPr>
          <w:bCs/>
          <w:sz w:val="22"/>
          <w:szCs w:val="22"/>
        </w:rPr>
      </w:pPr>
    </w:p>
    <w:p w:rsidR="00885067" w:rsidRDefault="00885067" w:rsidP="00885067">
      <w:pPr>
        <w:pStyle w:val="Default"/>
        <w:rPr>
          <w:bCs/>
          <w:sz w:val="22"/>
          <w:szCs w:val="22"/>
        </w:rPr>
      </w:pPr>
      <w:r w:rsidRPr="00C6408C">
        <w:rPr>
          <w:bCs/>
          <w:sz w:val="22"/>
          <w:szCs w:val="22"/>
        </w:rPr>
        <w:t>18 (1) This condition is met if—</w:t>
      </w:r>
    </w:p>
    <w:p w:rsidR="00885067" w:rsidRDefault="00885067" w:rsidP="00885067">
      <w:pPr>
        <w:pStyle w:val="Default"/>
        <w:rPr>
          <w:bCs/>
          <w:sz w:val="22"/>
          <w:szCs w:val="22"/>
        </w:rPr>
      </w:pPr>
      <w:r w:rsidRPr="00C6408C">
        <w:rPr>
          <w:bCs/>
          <w:sz w:val="22"/>
          <w:szCs w:val="22"/>
        </w:rPr>
        <w:t xml:space="preserve">(a) the processing is necessary for the purposes of— </w:t>
      </w:r>
    </w:p>
    <w:p w:rsidR="00885067" w:rsidRDefault="00885067" w:rsidP="00885067">
      <w:pPr>
        <w:pStyle w:val="Default"/>
        <w:ind w:firstLine="720"/>
        <w:rPr>
          <w:bCs/>
          <w:sz w:val="22"/>
          <w:szCs w:val="22"/>
        </w:rPr>
      </w:pPr>
      <w:r w:rsidRPr="00C6408C">
        <w:rPr>
          <w:bCs/>
          <w:sz w:val="22"/>
          <w:szCs w:val="22"/>
        </w:rPr>
        <w:t>(i) protecting an individual from neglect or physical, mental or emotional harm, or</w:t>
      </w:r>
    </w:p>
    <w:p w:rsidR="00885067" w:rsidRDefault="00885067" w:rsidP="00885067">
      <w:pPr>
        <w:pStyle w:val="Default"/>
        <w:ind w:firstLine="720"/>
        <w:rPr>
          <w:bCs/>
          <w:sz w:val="22"/>
          <w:szCs w:val="22"/>
        </w:rPr>
      </w:pPr>
      <w:r w:rsidRPr="00C6408C">
        <w:rPr>
          <w:bCs/>
          <w:sz w:val="22"/>
          <w:szCs w:val="22"/>
        </w:rPr>
        <w:t xml:space="preserve">(ii) protecting the physical, mental or emotional well-being of an individual, </w:t>
      </w:r>
    </w:p>
    <w:p w:rsidR="00885067" w:rsidRDefault="00885067" w:rsidP="00885067">
      <w:pPr>
        <w:pStyle w:val="Default"/>
        <w:rPr>
          <w:bCs/>
          <w:sz w:val="22"/>
          <w:szCs w:val="22"/>
        </w:rPr>
      </w:pPr>
      <w:r w:rsidRPr="00C6408C">
        <w:rPr>
          <w:bCs/>
          <w:sz w:val="22"/>
          <w:szCs w:val="22"/>
        </w:rPr>
        <w:t xml:space="preserve">(b) the individual is— </w:t>
      </w:r>
    </w:p>
    <w:p w:rsidR="00885067" w:rsidRDefault="00885067" w:rsidP="00885067">
      <w:pPr>
        <w:pStyle w:val="Default"/>
        <w:ind w:firstLine="720"/>
        <w:rPr>
          <w:bCs/>
          <w:sz w:val="22"/>
          <w:szCs w:val="22"/>
        </w:rPr>
      </w:pPr>
      <w:r w:rsidRPr="00C6408C">
        <w:rPr>
          <w:bCs/>
          <w:sz w:val="22"/>
          <w:szCs w:val="22"/>
        </w:rPr>
        <w:t xml:space="preserve">(i) aged under 18, or </w:t>
      </w:r>
    </w:p>
    <w:p w:rsidR="00885067" w:rsidRDefault="00885067" w:rsidP="00885067">
      <w:pPr>
        <w:pStyle w:val="Default"/>
        <w:ind w:firstLine="720"/>
        <w:rPr>
          <w:bCs/>
          <w:sz w:val="22"/>
          <w:szCs w:val="22"/>
        </w:rPr>
      </w:pPr>
      <w:r w:rsidRPr="00C6408C">
        <w:rPr>
          <w:bCs/>
          <w:sz w:val="22"/>
          <w:szCs w:val="22"/>
        </w:rPr>
        <w:t xml:space="preserve">(ii) aged 18 or over and at risk, </w:t>
      </w:r>
    </w:p>
    <w:p w:rsidR="00885067" w:rsidRDefault="00885067" w:rsidP="00885067">
      <w:pPr>
        <w:pStyle w:val="Default"/>
        <w:rPr>
          <w:bCs/>
          <w:sz w:val="22"/>
          <w:szCs w:val="22"/>
        </w:rPr>
      </w:pPr>
      <w:r w:rsidRPr="00C6408C">
        <w:rPr>
          <w:bCs/>
          <w:sz w:val="22"/>
          <w:szCs w:val="22"/>
        </w:rPr>
        <w:t xml:space="preserve">(c) the processing is carried out without the consent of the data subject for one of the reasons listed in sub-paragraph (2), and </w:t>
      </w:r>
    </w:p>
    <w:p w:rsidR="00885067" w:rsidRDefault="00885067" w:rsidP="00885067">
      <w:pPr>
        <w:pStyle w:val="Default"/>
        <w:rPr>
          <w:bCs/>
          <w:sz w:val="22"/>
          <w:szCs w:val="22"/>
        </w:rPr>
      </w:pPr>
      <w:r w:rsidRPr="00C6408C">
        <w:rPr>
          <w:bCs/>
          <w:sz w:val="22"/>
          <w:szCs w:val="22"/>
        </w:rPr>
        <w:t xml:space="preserve">(d) the processing is necessary for reasons of substantial public interest. </w:t>
      </w:r>
    </w:p>
    <w:p w:rsidR="00885067" w:rsidRDefault="00885067" w:rsidP="00885067">
      <w:pPr>
        <w:pStyle w:val="Default"/>
        <w:rPr>
          <w:bCs/>
          <w:sz w:val="22"/>
          <w:szCs w:val="22"/>
        </w:rPr>
      </w:pPr>
    </w:p>
    <w:p w:rsidR="00885067" w:rsidRDefault="00885067" w:rsidP="00885067">
      <w:pPr>
        <w:pStyle w:val="Default"/>
        <w:rPr>
          <w:bCs/>
          <w:sz w:val="22"/>
          <w:szCs w:val="22"/>
        </w:rPr>
      </w:pPr>
      <w:r w:rsidRPr="00C6408C">
        <w:rPr>
          <w:bCs/>
          <w:sz w:val="22"/>
          <w:szCs w:val="22"/>
        </w:rPr>
        <w:t xml:space="preserve">(2) The reasons mentioned in sub-paragraph (1)(c) are— </w:t>
      </w:r>
    </w:p>
    <w:p w:rsidR="00885067" w:rsidRDefault="00885067" w:rsidP="00885067">
      <w:pPr>
        <w:pStyle w:val="Default"/>
        <w:rPr>
          <w:bCs/>
          <w:sz w:val="22"/>
          <w:szCs w:val="22"/>
        </w:rPr>
      </w:pPr>
      <w:r w:rsidRPr="00C6408C">
        <w:rPr>
          <w:bCs/>
          <w:sz w:val="22"/>
          <w:szCs w:val="22"/>
        </w:rPr>
        <w:t xml:space="preserve">(a) in the circumstances, consent to the processing cannot be given by the data subject; </w:t>
      </w:r>
    </w:p>
    <w:p w:rsidR="00885067" w:rsidRDefault="00885067" w:rsidP="00885067">
      <w:pPr>
        <w:pStyle w:val="Default"/>
        <w:rPr>
          <w:bCs/>
          <w:sz w:val="22"/>
          <w:szCs w:val="22"/>
        </w:rPr>
      </w:pPr>
      <w:r w:rsidRPr="00C6408C">
        <w:rPr>
          <w:bCs/>
          <w:sz w:val="22"/>
          <w:szCs w:val="22"/>
        </w:rPr>
        <w:t xml:space="preserve">(b) in the circumstances, the controller cannot reasonably be expected to obtain the consent of the data subject to the processing; </w:t>
      </w:r>
    </w:p>
    <w:p w:rsidR="00885067" w:rsidRDefault="00885067" w:rsidP="00885067">
      <w:pPr>
        <w:pStyle w:val="Default"/>
        <w:rPr>
          <w:bCs/>
          <w:sz w:val="22"/>
          <w:szCs w:val="22"/>
        </w:rPr>
      </w:pPr>
      <w:r w:rsidRPr="00C6408C">
        <w:rPr>
          <w:bCs/>
          <w:sz w:val="22"/>
          <w:szCs w:val="22"/>
        </w:rPr>
        <w:t xml:space="preserve">(c) the processing must be carried out without the consent of the data subject because obtaining the consent of the data subject would prejudice the provision of the protection mentioned in subparagraph (1)(a). </w:t>
      </w:r>
    </w:p>
    <w:p w:rsidR="00885067" w:rsidRDefault="00885067" w:rsidP="00885067">
      <w:pPr>
        <w:pStyle w:val="Default"/>
        <w:rPr>
          <w:bCs/>
          <w:sz w:val="22"/>
          <w:szCs w:val="22"/>
        </w:rPr>
      </w:pPr>
    </w:p>
    <w:p w:rsidR="00885067" w:rsidRDefault="00885067" w:rsidP="00885067">
      <w:pPr>
        <w:pStyle w:val="Default"/>
        <w:rPr>
          <w:bCs/>
          <w:sz w:val="22"/>
          <w:szCs w:val="22"/>
        </w:rPr>
      </w:pPr>
      <w:r w:rsidRPr="00C6408C">
        <w:rPr>
          <w:bCs/>
          <w:sz w:val="22"/>
          <w:szCs w:val="22"/>
        </w:rPr>
        <w:t xml:space="preserve">(3) For the purposes of this paragraph, an individual aged 18 or over is “at risk” if the controller has reasonable cause to suspect that the individual— </w:t>
      </w:r>
    </w:p>
    <w:p w:rsidR="00885067" w:rsidRDefault="00885067" w:rsidP="00885067">
      <w:pPr>
        <w:pStyle w:val="Default"/>
        <w:rPr>
          <w:bCs/>
          <w:sz w:val="22"/>
          <w:szCs w:val="22"/>
        </w:rPr>
      </w:pPr>
      <w:r w:rsidRPr="00C6408C">
        <w:rPr>
          <w:bCs/>
          <w:sz w:val="22"/>
          <w:szCs w:val="22"/>
        </w:rPr>
        <w:t xml:space="preserve">(a) has needs for care and support, </w:t>
      </w:r>
    </w:p>
    <w:p w:rsidR="00885067" w:rsidRDefault="00885067" w:rsidP="00885067">
      <w:pPr>
        <w:pStyle w:val="Default"/>
        <w:rPr>
          <w:bCs/>
          <w:sz w:val="22"/>
          <w:szCs w:val="22"/>
        </w:rPr>
      </w:pPr>
      <w:r w:rsidRPr="00C6408C">
        <w:rPr>
          <w:bCs/>
          <w:sz w:val="22"/>
          <w:szCs w:val="22"/>
        </w:rPr>
        <w:t xml:space="preserve">(b) is experiencing, or at risk of, neglect or physical, mental or emotional harm, and </w:t>
      </w:r>
    </w:p>
    <w:p w:rsidR="00885067" w:rsidRDefault="00885067" w:rsidP="00885067">
      <w:pPr>
        <w:pStyle w:val="Default"/>
        <w:rPr>
          <w:bCs/>
          <w:sz w:val="22"/>
          <w:szCs w:val="22"/>
        </w:rPr>
      </w:pPr>
      <w:r w:rsidRPr="00C6408C">
        <w:rPr>
          <w:bCs/>
          <w:sz w:val="22"/>
          <w:szCs w:val="22"/>
        </w:rPr>
        <w:t xml:space="preserve">(c) </w:t>
      </w:r>
      <w:proofErr w:type="gramStart"/>
      <w:r w:rsidRPr="00C6408C">
        <w:rPr>
          <w:bCs/>
          <w:sz w:val="22"/>
          <w:szCs w:val="22"/>
        </w:rPr>
        <w:t>as a result of</w:t>
      </w:r>
      <w:proofErr w:type="gramEnd"/>
      <w:r w:rsidRPr="00C6408C">
        <w:rPr>
          <w:bCs/>
          <w:sz w:val="22"/>
          <w:szCs w:val="22"/>
        </w:rPr>
        <w:t xml:space="preserve"> those needs is unable to protect himself or herself against the neglect or harm or the risk of it. </w:t>
      </w:r>
    </w:p>
    <w:p w:rsidR="00885067" w:rsidRDefault="00885067" w:rsidP="00885067">
      <w:pPr>
        <w:pStyle w:val="Default"/>
        <w:rPr>
          <w:bCs/>
          <w:sz w:val="22"/>
          <w:szCs w:val="22"/>
        </w:rPr>
      </w:pPr>
    </w:p>
    <w:p w:rsidR="00982D9A" w:rsidRPr="0010745E" w:rsidRDefault="00885067" w:rsidP="0010745E">
      <w:pPr>
        <w:pStyle w:val="Default"/>
        <w:rPr>
          <w:bCs/>
          <w:sz w:val="22"/>
          <w:szCs w:val="22"/>
          <w:highlight w:val="yellow"/>
        </w:rPr>
      </w:pPr>
      <w:r w:rsidRPr="00C6408C">
        <w:rPr>
          <w:bCs/>
          <w:sz w:val="22"/>
          <w:szCs w:val="22"/>
        </w:rPr>
        <w:t xml:space="preserve">(4) In sub-paragraph (1)(a), the reference to the protection of an individual or of the well-being of an individual includes both protection relating to a </w:t>
      </w:r>
      <w:proofErr w:type="gramStart"/>
      <w:r w:rsidRPr="00C6408C">
        <w:rPr>
          <w:bCs/>
          <w:sz w:val="22"/>
          <w:szCs w:val="22"/>
        </w:rPr>
        <w:t>particular individual</w:t>
      </w:r>
      <w:proofErr w:type="gramEnd"/>
      <w:r w:rsidRPr="00C6408C">
        <w:rPr>
          <w:bCs/>
          <w:sz w:val="22"/>
          <w:szCs w:val="22"/>
        </w:rPr>
        <w:t xml:space="preserve"> and protection relating to a type of individual.</w:t>
      </w:r>
    </w:p>
    <w:p w:rsidR="00982D9A" w:rsidRDefault="00982D9A" w:rsidP="0095137A">
      <w:pPr>
        <w:spacing w:after="0" w:line="240" w:lineRule="auto"/>
        <w:rPr>
          <w:rFonts w:ascii="Arial" w:hAnsi="Arial" w:cs="Arial"/>
        </w:rPr>
      </w:pPr>
    </w:p>
    <w:p w:rsidR="00982D9A" w:rsidRDefault="00982D9A" w:rsidP="0095137A">
      <w:pPr>
        <w:spacing w:after="0" w:line="240" w:lineRule="auto"/>
        <w:rPr>
          <w:rFonts w:ascii="Arial" w:hAnsi="Arial" w:cs="Arial"/>
        </w:rPr>
      </w:pPr>
    </w:p>
    <w:p w:rsidR="00982D9A" w:rsidRDefault="00982D9A" w:rsidP="0095137A">
      <w:pPr>
        <w:spacing w:after="0" w:line="240" w:lineRule="auto"/>
        <w:rPr>
          <w:rFonts w:ascii="Arial" w:hAnsi="Arial" w:cs="Arial"/>
        </w:rPr>
      </w:pPr>
    </w:p>
    <w:p w:rsidR="00982D9A" w:rsidRDefault="00982D9A" w:rsidP="0095137A">
      <w:pPr>
        <w:spacing w:after="0" w:line="240" w:lineRule="auto"/>
        <w:rPr>
          <w:rFonts w:ascii="Arial" w:hAnsi="Arial" w:cs="Arial"/>
        </w:rPr>
      </w:pPr>
    </w:p>
    <w:p w:rsidR="00982D9A" w:rsidRDefault="00982D9A" w:rsidP="0095137A">
      <w:pPr>
        <w:spacing w:after="0" w:line="240" w:lineRule="auto"/>
        <w:rPr>
          <w:rFonts w:ascii="Arial" w:hAnsi="Arial" w:cs="Arial"/>
        </w:rPr>
      </w:pPr>
    </w:p>
    <w:p w:rsidR="00E866DA" w:rsidRDefault="00E866DA" w:rsidP="0095137A">
      <w:pPr>
        <w:spacing w:after="0" w:line="240" w:lineRule="auto"/>
        <w:rPr>
          <w:rFonts w:ascii="Arial" w:hAnsi="Arial" w:cs="Arial"/>
        </w:rPr>
      </w:pPr>
    </w:p>
    <w:p w:rsidR="00E866DA" w:rsidRDefault="00E866DA" w:rsidP="0095137A">
      <w:pPr>
        <w:spacing w:after="0" w:line="240" w:lineRule="auto"/>
        <w:rPr>
          <w:rFonts w:ascii="Arial" w:hAnsi="Arial" w:cs="Arial"/>
        </w:rPr>
      </w:pPr>
    </w:p>
    <w:p w:rsidR="00230F56" w:rsidRDefault="00230F56" w:rsidP="0095137A">
      <w:pPr>
        <w:spacing w:after="0" w:line="240" w:lineRule="auto"/>
        <w:rPr>
          <w:rFonts w:ascii="Arial" w:hAnsi="Arial" w:cs="Arial"/>
        </w:rPr>
      </w:pPr>
    </w:p>
    <w:p w:rsidR="00230F56" w:rsidRDefault="00230F56" w:rsidP="0095137A">
      <w:pPr>
        <w:spacing w:after="0" w:line="240" w:lineRule="auto"/>
        <w:rPr>
          <w:rFonts w:ascii="Arial" w:hAnsi="Arial" w:cs="Arial"/>
        </w:rPr>
      </w:pPr>
    </w:p>
    <w:p w:rsidR="00230F56" w:rsidRDefault="00230F56" w:rsidP="0095137A">
      <w:pPr>
        <w:spacing w:after="0" w:line="240" w:lineRule="auto"/>
        <w:rPr>
          <w:rFonts w:ascii="Arial" w:hAnsi="Arial" w:cs="Arial"/>
        </w:rPr>
      </w:pPr>
    </w:p>
    <w:p w:rsidR="00230F56" w:rsidRDefault="00230F56" w:rsidP="0095137A">
      <w:pPr>
        <w:spacing w:after="0" w:line="240" w:lineRule="auto"/>
        <w:rPr>
          <w:rFonts w:ascii="Arial" w:hAnsi="Arial" w:cs="Arial"/>
        </w:rPr>
      </w:pPr>
    </w:p>
    <w:p w:rsidR="00230F56" w:rsidRDefault="00230F56" w:rsidP="0095137A">
      <w:pPr>
        <w:spacing w:after="0" w:line="240" w:lineRule="auto"/>
        <w:rPr>
          <w:rFonts w:ascii="Arial" w:hAnsi="Arial" w:cs="Arial"/>
        </w:rPr>
      </w:pPr>
    </w:p>
    <w:p w:rsidR="00230F56" w:rsidRDefault="00230F56" w:rsidP="0095137A">
      <w:pPr>
        <w:spacing w:after="0" w:line="240" w:lineRule="auto"/>
        <w:rPr>
          <w:rFonts w:ascii="Arial" w:hAnsi="Arial" w:cs="Arial"/>
        </w:rPr>
      </w:pPr>
    </w:p>
    <w:p w:rsidR="00230F56" w:rsidRDefault="00230F56" w:rsidP="0095137A">
      <w:pPr>
        <w:spacing w:after="0" w:line="240" w:lineRule="auto"/>
        <w:rPr>
          <w:rFonts w:ascii="Arial" w:hAnsi="Arial" w:cs="Arial"/>
        </w:rPr>
      </w:pPr>
    </w:p>
    <w:p w:rsidR="00230F56" w:rsidRDefault="00230F56" w:rsidP="0095137A">
      <w:pPr>
        <w:spacing w:after="0" w:line="240" w:lineRule="auto"/>
        <w:rPr>
          <w:rFonts w:ascii="Arial" w:hAnsi="Arial" w:cs="Arial"/>
        </w:rPr>
      </w:pPr>
    </w:p>
    <w:p w:rsidR="00230F56" w:rsidRDefault="00230F56" w:rsidP="0095137A">
      <w:pPr>
        <w:spacing w:after="0" w:line="240" w:lineRule="auto"/>
        <w:rPr>
          <w:rFonts w:ascii="Arial" w:hAnsi="Arial" w:cs="Arial"/>
        </w:rPr>
      </w:pPr>
    </w:p>
    <w:p w:rsidR="00230F56" w:rsidRDefault="00230F56" w:rsidP="0095137A">
      <w:pPr>
        <w:spacing w:after="0" w:line="240" w:lineRule="auto"/>
        <w:rPr>
          <w:rFonts w:ascii="Arial" w:hAnsi="Arial" w:cs="Arial"/>
        </w:rPr>
      </w:pPr>
    </w:p>
    <w:p w:rsidR="00230F56" w:rsidRDefault="00230F56" w:rsidP="0095137A">
      <w:pPr>
        <w:spacing w:after="0" w:line="240" w:lineRule="auto"/>
        <w:rPr>
          <w:rFonts w:ascii="Arial" w:hAnsi="Arial" w:cs="Arial"/>
        </w:rPr>
      </w:pPr>
    </w:p>
    <w:p w:rsidR="0021531A" w:rsidRDefault="00E866DA" w:rsidP="0095137A">
      <w:pPr>
        <w:spacing w:after="0" w:line="240" w:lineRule="auto"/>
        <w:rPr>
          <w:rFonts w:ascii="Arial" w:hAnsi="Arial" w:cs="Arial"/>
          <w:b/>
        </w:rPr>
      </w:pPr>
      <w:r>
        <w:rPr>
          <w:rFonts w:ascii="Arial" w:hAnsi="Arial" w:cs="Arial"/>
          <w:b/>
        </w:rPr>
        <w:lastRenderedPageBreak/>
        <w:t>Appendix 2</w:t>
      </w:r>
    </w:p>
    <w:p w:rsidR="00923BA2" w:rsidRPr="00923BA2" w:rsidRDefault="006E5B1C" w:rsidP="0095137A">
      <w:pPr>
        <w:spacing w:after="0" w:line="240" w:lineRule="auto"/>
        <w:rPr>
          <w:rFonts w:ascii="Arial" w:hAnsi="Arial" w:cs="Arial"/>
          <w:b/>
        </w:rPr>
      </w:pPr>
      <w:r w:rsidRPr="00923BA2">
        <w:rPr>
          <w:rFonts w:ascii="Arial" w:hAnsi="Arial" w:cs="Arial"/>
          <w:b/>
        </w:rPr>
        <w:tab/>
      </w:r>
      <w:r w:rsidRPr="00923BA2">
        <w:rPr>
          <w:rFonts w:ascii="Arial" w:hAnsi="Arial" w:cs="Arial"/>
          <w:b/>
        </w:rPr>
        <w:tab/>
      </w:r>
      <w:r w:rsidRPr="00923BA2">
        <w:rPr>
          <w:rFonts w:ascii="Arial" w:hAnsi="Arial" w:cs="Arial"/>
          <w:b/>
        </w:rPr>
        <w:tab/>
      </w:r>
      <w:r w:rsidRPr="00923BA2">
        <w:rPr>
          <w:rFonts w:ascii="Arial" w:hAnsi="Arial" w:cs="Arial"/>
          <w:b/>
        </w:rPr>
        <w:tab/>
      </w:r>
    </w:p>
    <w:p w:rsidR="00C6408C" w:rsidRPr="00923BA2" w:rsidRDefault="00923BA2" w:rsidP="0095137A">
      <w:pPr>
        <w:spacing w:after="0" w:line="240" w:lineRule="auto"/>
        <w:rPr>
          <w:rFonts w:ascii="Arial" w:hAnsi="Arial" w:cs="Arial"/>
          <w:b/>
        </w:rPr>
      </w:pPr>
      <w:r w:rsidRPr="00923BA2">
        <w:rPr>
          <w:rFonts w:ascii="Arial" w:hAnsi="Arial" w:cs="Arial"/>
          <w:b/>
        </w:rPr>
        <w:t>Flowchart – Referral to an Independent Mental Capacity Advocate</w:t>
      </w:r>
      <w:r w:rsidR="006E5B1C" w:rsidRPr="00923BA2">
        <w:rPr>
          <w:rFonts w:ascii="Arial" w:hAnsi="Arial" w:cs="Arial"/>
          <w:b/>
        </w:rPr>
        <w:tab/>
      </w:r>
      <w:r w:rsidR="006E5B1C" w:rsidRPr="00923BA2">
        <w:rPr>
          <w:rFonts w:ascii="Arial" w:hAnsi="Arial" w:cs="Arial"/>
          <w:b/>
        </w:rPr>
        <w:tab/>
      </w:r>
    </w:p>
    <w:p w:rsidR="00C6408C" w:rsidRDefault="00D2392C" w:rsidP="0095137A">
      <w:pPr>
        <w:spacing w:after="0" w:line="240" w:lineRule="auto"/>
        <w:rPr>
          <w:rFonts w:ascii="Arial" w:hAnsi="Arial" w:cs="Arial"/>
        </w:rPr>
      </w:pPr>
      <w:r>
        <w:rPr>
          <w:rFonts w:ascii="Arial" w:hAnsi="Arial" w:cs="Arial"/>
          <w:noProof/>
          <w:lang w:eastAsia="en-GB"/>
        </w:rPr>
        <mc:AlternateContent>
          <mc:Choice Requires="wps">
            <w:drawing>
              <wp:anchor distT="0" distB="0" distL="114300" distR="114300" simplePos="0" relativeHeight="251705344" behindDoc="0" locked="0" layoutInCell="1" allowOverlap="1" wp14:anchorId="704ED9A4" wp14:editId="1C00524E">
                <wp:simplePos x="0" y="0"/>
                <wp:positionH relativeFrom="column">
                  <wp:posOffset>508635</wp:posOffset>
                </wp:positionH>
                <wp:positionV relativeFrom="paragraph">
                  <wp:posOffset>120650</wp:posOffset>
                </wp:positionV>
                <wp:extent cx="5191125" cy="962025"/>
                <wp:effectExtent l="0" t="0" r="28575" b="28575"/>
                <wp:wrapNone/>
                <wp:docPr id="288" name="Rectangle 2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91125" cy="962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D70A3" w:rsidRDefault="005D70A3" w:rsidP="00923BA2">
                            <w:pPr>
                              <w:jc w:val="center"/>
                            </w:pPr>
                            <w:r>
                              <w:t xml:space="preserve">Is there an issue </w:t>
                            </w:r>
                            <w:proofErr w:type="gramStart"/>
                            <w:r>
                              <w:t>of:</w:t>
                            </w:r>
                            <w:proofErr w:type="gramEnd"/>
                          </w:p>
                          <w:p w:rsidR="005D70A3" w:rsidRDefault="005D70A3" w:rsidP="005C6CB4">
                            <w:pPr>
                              <w:spacing w:after="0" w:line="240" w:lineRule="auto"/>
                              <w:jc w:val="center"/>
                            </w:pPr>
                            <w:r>
                              <w:t>Proposed change to accommodation or</w:t>
                            </w:r>
                          </w:p>
                          <w:p w:rsidR="005D70A3" w:rsidRDefault="005D70A3" w:rsidP="005C6CB4">
                            <w:pPr>
                              <w:spacing w:after="0" w:line="240" w:lineRule="auto"/>
                              <w:jc w:val="center"/>
                            </w:pPr>
                            <w:r>
                              <w:t>Serious medical treatment?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4ED9A4" id="Rectangle 288" o:spid="_x0000_s1029" style="position:absolute;margin-left:40.05pt;margin-top:9.5pt;width:408.75pt;height:75.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" fillcolor="#4f81bd [3204]" strokecolor="#243f60 [1604]" strokeweight="2pt">
                <v:path arrowok="t"/>
                <v:textbox>
                  <w:txbxContent>
                    <w:p w:rsidR="005D70A3" w:rsidRDefault="005D70A3" w:rsidP="00923BA2">
                      <w:pPr>
                        <w:jc w:val="center"/>
                      </w:pPr>
                      <w:r>
                        <w:t xml:space="preserve">Is there an issue </w:t>
                      </w:r>
                      <w:proofErr w:type="gramStart"/>
                      <w:r>
                        <w:t>of:</w:t>
                      </w:r>
                      <w:proofErr w:type="gramEnd"/>
                    </w:p>
                    <w:p w:rsidR="005D70A3" w:rsidRDefault="005D70A3" w:rsidP="005C6CB4">
                      <w:pPr>
                        <w:spacing w:after="0" w:line="240" w:lineRule="auto"/>
                        <w:jc w:val="center"/>
                      </w:pPr>
                      <w:r>
                        <w:t>Proposed change to accommodation or</w:t>
                      </w:r>
                    </w:p>
                    <w:p w:rsidR="005D70A3" w:rsidRDefault="005D70A3" w:rsidP="005C6CB4">
                      <w:pPr>
                        <w:spacing w:after="0" w:line="240" w:lineRule="auto"/>
                        <w:jc w:val="center"/>
                      </w:pPr>
                      <w:r>
                        <w:t>Serious medical treatment?</w:t>
                      </w:r>
                    </w:p>
                  </w:txbxContent>
                </v:textbox>
              </v:rect>
            </w:pict>
          </mc:Fallback>
        </mc:AlternateContent>
      </w:r>
    </w:p>
    <w:p w:rsidR="00C6408C" w:rsidRDefault="00C6408C" w:rsidP="0095137A">
      <w:pPr>
        <w:spacing w:after="0" w:line="240" w:lineRule="auto"/>
        <w:rPr>
          <w:rFonts w:ascii="Arial" w:hAnsi="Arial" w:cs="Arial"/>
        </w:rPr>
      </w:pPr>
    </w:p>
    <w:p w:rsidR="00C6408C" w:rsidRDefault="00C6408C" w:rsidP="0095137A">
      <w:pPr>
        <w:spacing w:after="0" w:line="240" w:lineRule="auto"/>
        <w:rPr>
          <w:rFonts w:ascii="Arial" w:hAnsi="Arial" w:cs="Arial"/>
        </w:rPr>
      </w:pPr>
    </w:p>
    <w:p w:rsidR="00C6408C" w:rsidRDefault="00C6408C" w:rsidP="0095137A">
      <w:pPr>
        <w:spacing w:after="0" w:line="240" w:lineRule="auto"/>
        <w:rPr>
          <w:rFonts w:ascii="Arial" w:hAnsi="Arial" w:cs="Arial"/>
        </w:rPr>
      </w:pPr>
    </w:p>
    <w:p w:rsidR="000B567C" w:rsidRDefault="000B567C" w:rsidP="0095137A">
      <w:pPr>
        <w:spacing w:after="0" w:line="240" w:lineRule="auto"/>
        <w:rPr>
          <w:rFonts w:ascii="Arial" w:hAnsi="Arial" w:cs="Arial"/>
        </w:rPr>
      </w:pPr>
    </w:p>
    <w:p w:rsidR="000B567C" w:rsidRDefault="000B567C" w:rsidP="0095137A">
      <w:pPr>
        <w:spacing w:after="0" w:line="240" w:lineRule="auto"/>
        <w:rPr>
          <w:rFonts w:ascii="Arial" w:hAnsi="Arial" w:cs="Arial"/>
        </w:rPr>
      </w:pPr>
    </w:p>
    <w:p w:rsidR="000B567C" w:rsidRDefault="00D2392C" w:rsidP="0095137A">
      <w:pPr>
        <w:spacing w:after="0" w:line="240" w:lineRule="auto"/>
        <w:rPr>
          <w:rFonts w:ascii="Arial" w:hAnsi="Arial" w:cs="Arial"/>
        </w:rPr>
      </w:pPr>
      <w:r>
        <w:rPr>
          <w:rFonts w:ascii="Arial" w:hAnsi="Arial" w:cs="Arial"/>
          <w:noProof/>
          <w:lang w:eastAsia="en-GB"/>
        </w:rPr>
        <mc:AlternateContent>
          <mc:Choice Requires="wps">
            <w:drawing>
              <wp:anchor distT="0" distB="0" distL="114300" distR="114300" simplePos="0" relativeHeight="251762688" behindDoc="0" locked="0" layoutInCell="1" allowOverlap="1" wp14:anchorId="53623933" wp14:editId="7A394293">
                <wp:simplePos x="0" y="0"/>
                <wp:positionH relativeFrom="column">
                  <wp:posOffset>4871085</wp:posOffset>
                </wp:positionH>
                <wp:positionV relativeFrom="paragraph">
                  <wp:posOffset>118745</wp:posOffset>
                </wp:positionV>
                <wp:extent cx="45720" cy="390525"/>
                <wp:effectExtent l="19050" t="0" r="30480" b="47625"/>
                <wp:wrapNone/>
                <wp:docPr id="322" name="Down Arrow 3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3905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8968BD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22" o:spid="_x0000_s1026" type="#_x0000_t67" style="position:absolute;margin-left:383.55pt;margin-top:9.35pt;width:3.6pt;height:30.7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" adj="20336" fillcolor="#4f81bd [3204]" strokecolor="#243f60 [1604]" strokeweight="2pt">
                <v:path arrowok="t"/>
              </v:shape>
            </w:pict>
          </mc:Fallback>
        </mc:AlternateContent>
      </w:r>
      <w:r>
        <w:rPr>
          <w:rFonts w:ascii="Arial" w:hAnsi="Arial" w:cs="Arial"/>
          <w:noProof/>
          <w:lang w:eastAsia="en-GB"/>
        </w:rPr>
        <mc:AlternateContent>
          <mc:Choice Requires="wps">
            <w:drawing>
              <wp:anchor distT="0" distB="0" distL="114300" distR="114300" simplePos="0" relativeHeight="251761664" behindDoc="0" locked="0" layoutInCell="1" allowOverlap="1" wp14:anchorId="01BBF492" wp14:editId="22A23F8F">
                <wp:simplePos x="0" y="0"/>
                <wp:positionH relativeFrom="column">
                  <wp:posOffset>2823210</wp:posOffset>
                </wp:positionH>
                <wp:positionV relativeFrom="paragraph">
                  <wp:posOffset>118745</wp:posOffset>
                </wp:positionV>
                <wp:extent cx="45720" cy="323850"/>
                <wp:effectExtent l="19050" t="0" r="30480" b="38100"/>
                <wp:wrapNone/>
                <wp:docPr id="321" name="Down Arrow 3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3238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761C898" id="Down Arrow 321" o:spid="_x0000_s1026" type="#_x0000_t67" style="position:absolute;margin-left:222.3pt;margin-top:9.35pt;width:3.6pt;height:25.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" adj="20075" fillcolor="#4f81bd [3204]" strokecolor="#243f60 [1604]" strokeweight="2pt">
                <v:path arrowok="t"/>
              </v:shape>
            </w:pict>
          </mc:Fallback>
        </mc:AlternateContent>
      </w:r>
    </w:p>
    <w:p w:rsidR="000B567C" w:rsidRDefault="000B567C" w:rsidP="0095137A">
      <w:pPr>
        <w:spacing w:after="0" w:line="240" w:lineRule="auto"/>
        <w:rPr>
          <w:rFonts w:ascii="Arial" w:hAnsi="Arial" w:cs="Arial"/>
        </w:rPr>
      </w:pPr>
    </w:p>
    <w:p w:rsidR="000B567C" w:rsidRDefault="00D2392C" w:rsidP="0095137A">
      <w:pPr>
        <w:spacing w:after="0" w:line="240" w:lineRule="auto"/>
        <w:rPr>
          <w:rFonts w:ascii="Arial" w:hAnsi="Arial" w:cs="Arial"/>
        </w:rPr>
      </w:pPr>
      <w:r>
        <w:rPr>
          <w:rFonts w:ascii="Arial" w:hAnsi="Arial" w:cs="Arial"/>
          <w:noProof/>
          <w:lang w:eastAsia="en-GB"/>
        </w:rPr>
        <mc:AlternateContent>
          <mc:Choice Requires="wps">
            <w:drawing>
              <wp:anchor distT="0" distB="0" distL="114300" distR="114300" simplePos="0" relativeHeight="251759616" behindDoc="0" locked="0" layoutInCell="1" allowOverlap="1" wp14:anchorId="456D2578" wp14:editId="0743593E">
                <wp:simplePos x="0" y="0"/>
                <wp:positionH relativeFrom="column">
                  <wp:posOffset>2432685</wp:posOffset>
                </wp:positionH>
                <wp:positionV relativeFrom="paragraph">
                  <wp:posOffset>121285</wp:posOffset>
                </wp:positionV>
                <wp:extent cx="904875" cy="400050"/>
                <wp:effectExtent l="0" t="0" r="28575" b="19050"/>
                <wp:wrapNone/>
                <wp:docPr id="319" name="Rounded Rectangle 3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4875" cy="4000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D70A3" w:rsidRDefault="005D70A3" w:rsidP="00923BA2">
                            <w:pPr>
                              <w:jc w:val="center"/>
                            </w:pPr>
                            <w: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6D2578" id="Rounded Rectangle 319" o:spid="_x0000_s1030" style="position:absolute;margin-left:191.55pt;margin-top:9.55pt;width:71.25pt;height:31.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" fillcolor="#4f81bd [3204]" strokecolor="#243f60 [1604]" strokeweight="2pt">
                <v:path arrowok="t"/>
                <v:textbox>
                  <w:txbxContent>
                    <w:p w:rsidR="005D70A3" w:rsidRDefault="005D70A3" w:rsidP="00923BA2">
                      <w:pPr>
                        <w:jc w:val="center"/>
                      </w:pPr>
                      <w:r>
                        <w:t>No</w:t>
                      </w:r>
                    </w:p>
                  </w:txbxContent>
                </v:textbox>
              </v:roundrect>
            </w:pict>
          </mc:Fallback>
        </mc:AlternateContent>
      </w:r>
      <w:r>
        <w:rPr>
          <w:rFonts w:ascii="Arial" w:hAnsi="Arial" w:cs="Arial"/>
          <w:noProof/>
          <w:lang w:eastAsia="en-GB"/>
        </w:rPr>
        <mc:AlternateContent>
          <mc:Choice Requires="wps">
            <w:drawing>
              <wp:anchor distT="0" distB="0" distL="114300" distR="114300" simplePos="0" relativeHeight="251749376" behindDoc="0" locked="0" layoutInCell="1" allowOverlap="1" wp14:anchorId="3DC36189" wp14:editId="0B819F96">
                <wp:simplePos x="0" y="0"/>
                <wp:positionH relativeFrom="column">
                  <wp:posOffset>-120015</wp:posOffset>
                </wp:positionH>
                <wp:positionV relativeFrom="paragraph">
                  <wp:posOffset>26035</wp:posOffset>
                </wp:positionV>
                <wp:extent cx="1485900" cy="638175"/>
                <wp:effectExtent l="0" t="0" r="19050" b="28575"/>
                <wp:wrapNone/>
                <wp:docPr id="314" name="Rounded Rectangle 3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0" cy="6381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D70A3" w:rsidRDefault="005D70A3" w:rsidP="00923BA2">
                            <w:pPr>
                              <w:jc w:val="center"/>
                            </w:pPr>
                            <w:r>
                              <w:t>You are not required to refer to an IMCA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C36189" id="Rounded Rectangle 314" o:spid="_x0000_s1031" style="position:absolute;margin-left:-9.45pt;margin-top:2.05pt;width:117pt;height:50.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" fillcolor="#4f81bd [3204]" strokecolor="#243f60 [1604]" strokeweight="2pt">
                <v:path arrowok="t"/>
                <v:textbox>
                  <w:txbxContent>
                    <w:p w:rsidR="005D70A3" w:rsidRDefault="005D70A3" w:rsidP="00923BA2">
                      <w:pPr>
                        <w:jc w:val="center"/>
                      </w:pPr>
                      <w:r>
                        <w:t>You are not required to refer to an IMCA</w:t>
                      </w:r>
                    </w:p>
                  </w:txbxContent>
                </v:textbox>
              </v:roundrect>
            </w:pict>
          </mc:Fallback>
        </mc:AlternateContent>
      </w:r>
    </w:p>
    <w:p w:rsidR="000B567C" w:rsidRDefault="00D2392C" w:rsidP="0095137A">
      <w:pPr>
        <w:spacing w:after="0" w:line="240" w:lineRule="auto"/>
        <w:rPr>
          <w:rFonts w:ascii="Arial" w:hAnsi="Arial" w:cs="Arial"/>
        </w:rPr>
      </w:pPr>
      <w:r>
        <w:rPr>
          <w:rFonts w:ascii="Arial" w:hAnsi="Arial" w:cs="Arial"/>
          <w:noProof/>
          <w:lang w:eastAsia="en-GB"/>
        </w:rPr>
        <mc:AlternateContent>
          <mc:Choice Requires="wps">
            <w:drawing>
              <wp:anchor distT="0" distB="0" distL="114300" distR="114300" simplePos="0" relativeHeight="251755520" behindDoc="0" locked="0" layoutInCell="1" allowOverlap="1" wp14:anchorId="06D3F6AB" wp14:editId="0CAAA1F1">
                <wp:simplePos x="0" y="0"/>
                <wp:positionH relativeFrom="column">
                  <wp:posOffset>4366260</wp:posOffset>
                </wp:positionH>
                <wp:positionV relativeFrom="paragraph">
                  <wp:posOffset>27305</wp:posOffset>
                </wp:positionV>
                <wp:extent cx="962025" cy="381000"/>
                <wp:effectExtent l="0" t="0" r="28575" b="19050"/>
                <wp:wrapNone/>
                <wp:docPr id="317" name="Rounded Rectangle 3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62025" cy="3810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D70A3" w:rsidRDefault="005D70A3" w:rsidP="00923BA2">
                            <w:pPr>
                              <w:jc w:val="center"/>
                            </w:pPr>
                            <w: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D3F6AB" id="Rounded Rectangle 317" o:spid="_x0000_s1032" style="position:absolute;margin-left:343.8pt;margin-top:2.15pt;width:75.75pt;height:30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" fillcolor="#4f81bd [3204]" strokecolor="#243f60 [1604]" strokeweight="2pt">
                <v:path arrowok="t"/>
                <v:textbox>
                  <w:txbxContent>
                    <w:p w:rsidR="005D70A3" w:rsidRDefault="005D70A3" w:rsidP="00923BA2">
                      <w:pPr>
                        <w:jc w:val="center"/>
                      </w:pPr>
                      <w:r>
                        <w:t>Yes</w:t>
                      </w:r>
                    </w:p>
                  </w:txbxContent>
                </v:textbox>
              </v:roundrect>
            </w:pict>
          </mc:Fallback>
        </mc:AlternateContent>
      </w:r>
    </w:p>
    <w:p w:rsidR="000B567C" w:rsidRDefault="00D2392C" w:rsidP="0095137A">
      <w:pPr>
        <w:spacing w:after="0" w:line="240" w:lineRule="auto"/>
        <w:rPr>
          <w:rFonts w:ascii="Arial" w:hAnsi="Arial" w:cs="Arial"/>
        </w:rPr>
      </w:pPr>
      <w:r>
        <w:rPr>
          <w:rFonts w:ascii="Arial" w:hAnsi="Arial" w:cs="Arial"/>
          <w:noProof/>
          <w:lang w:eastAsia="en-GB"/>
        </w:rPr>
        <mc:AlternateContent>
          <mc:Choice Requires="wps">
            <w:drawing>
              <wp:anchor distT="0" distB="0" distL="114300" distR="114300" simplePos="0" relativeHeight="251768832" behindDoc="0" locked="0" layoutInCell="1" allowOverlap="1" wp14:anchorId="09134749" wp14:editId="43A27FDB">
                <wp:simplePos x="0" y="0"/>
                <wp:positionH relativeFrom="column">
                  <wp:posOffset>1413510</wp:posOffset>
                </wp:positionH>
                <wp:positionV relativeFrom="paragraph">
                  <wp:posOffset>0</wp:posOffset>
                </wp:positionV>
                <wp:extent cx="1019175" cy="45720"/>
                <wp:effectExtent l="0" t="0" r="28575" b="11430"/>
                <wp:wrapNone/>
                <wp:docPr id="329" name="Left Arrow 3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9175" cy="4572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C16CFEC"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329" o:spid="_x0000_s1026" type="#_x0000_t66" style="position:absolute;margin-left:111.3pt;margin-top:0;width:80.25pt;height:3.6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" adj="484" fillcolor="#4f81bd [3204]" strokecolor="#243f60 [1604]" strokeweight="2pt">
                <v:path arrowok="t"/>
              </v:shape>
            </w:pict>
          </mc:Fallback>
        </mc:AlternateContent>
      </w:r>
    </w:p>
    <w:p w:rsidR="000B567C" w:rsidRDefault="00D2392C" w:rsidP="0095137A">
      <w:pPr>
        <w:spacing w:after="0" w:line="240" w:lineRule="auto"/>
        <w:rPr>
          <w:rFonts w:ascii="Arial" w:hAnsi="Arial" w:cs="Arial"/>
        </w:rPr>
      </w:pPr>
      <w:r>
        <w:rPr>
          <w:rFonts w:ascii="Arial" w:hAnsi="Arial" w:cs="Arial"/>
          <w:noProof/>
          <w:lang w:eastAsia="en-GB"/>
        </w:rPr>
        <mc:AlternateContent>
          <mc:Choice Requires="wps">
            <w:drawing>
              <wp:anchor distT="0" distB="0" distL="114300" distR="114300" simplePos="0" relativeHeight="251763712" behindDoc="0" locked="0" layoutInCell="1" allowOverlap="1" wp14:anchorId="4C0FC136" wp14:editId="1374077E">
                <wp:simplePos x="0" y="0"/>
                <wp:positionH relativeFrom="column">
                  <wp:posOffset>4870450</wp:posOffset>
                </wp:positionH>
                <wp:positionV relativeFrom="paragraph">
                  <wp:posOffset>86995</wp:posOffset>
                </wp:positionV>
                <wp:extent cx="45720" cy="504825"/>
                <wp:effectExtent l="19050" t="0" r="30480" b="47625"/>
                <wp:wrapNone/>
                <wp:docPr id="323" name="Down Arrow 3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5048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C2CC85F" id="Down Arrow 323" o:spid="_x0000_s1026" type="#_x0000_t67" style="position:absolute;margin-left:383.5pt;margin-top:6.85pt;width:3.6pt;height:39.7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" adj="20622" fillcolor="#4f81bd [3204]" strokecolor="#243f60 [1604]" strokeweight="2pt">
                <v:path arrowok="t"/>
              </v:shape>
            </w:pict>
          </mc:Fallback>
        </mc:AlternateContent>
      </w:r>
    </w:p>
    <w:p w:rsidR="000B567C" w:rsidRDefault="000B567C" w:rsidP="0095137A">
      <w:pPr>
        <w:spacing w:after="0" w:line="240" w:lineRule="auto"/>
        <w:rPr>
          <w:rFonts w:ascii="Arial" w:hAnsi="Arial" w:cs="Arial"/>
        </w:rPr>
      </w:pPr>
    </w:p>
    <w:p w:rsidR="000B567C" w:rsidRDefault="000B567C" w:rsidP="0095137A">
      <w:pPr>
        <w:spacing w:after="0" w:line="240" w:lineRule="auto"/>
        <w:rPr>
          <w:rFonts w:ascii="Arial" w:hAnsi="Arial" w:cs="Arial"/>
        </w:rPr>
      </w:pPr>
    </w:p>
    <w:p w:rsidR="00C6408C" w:rsidRDefault="00C6408C" w:rsidP="0095137A">
      <w:pPr>
        <w:spacing w:after="0" w:line="240" w:lineRule="auto"/>
        <w:rPr>
          <w:rFonts w:ascii="Arial" w:hAnsi="Arial" w:cs="Arial"/>
        </w:rPr>
      </w:pPr>
    </w:p>
    <w:p w:rsidR="00027857" w:rsidRDefault="00D2392C" w:rsidP="0095137A">
      <w:pPr>
        <w:spacing w:after="0" w:line="240" w:lineRule="auto"/>
        <w:rPr>
          <w:rFonts w:ascii="Arial" w:hAnsi="Arial" w:cs="Arial"/>
        </w:rPr>
      </w:pPr>
      <w:r>
        <w:rPr>
          <w:rFonts w:ascii="Arial" w:hAnsi="Arial" w:cs="Arial"/>
          <w:noProof/>
          <w:lang w:eastAsia="en-GB"/>
        </w:rPr>
        <mc:AlternateContent>
          <mc:Choice Requires="wps">
            <w:drawing>
              <wp:anchor distT="0" distB="0" distL="114300" distR="114300" simplePos="0" relativeHeight="251736064" behindDoc="0" locked="0" layoutInCell="1" allowOverlap="1" wp14:anchorId="65501C33" wp14:editId="4D56CFE8">
                <wp:simplePos x="0" y="0"/>
                <wp:positionH relativeFrom="column">
                  <wp:posOffset>251460</wp:posOffset>
                </wp:positionH>
                <wp:positionV relativeFrom="paragraph">
                  <wp:posOffset>-3175</wp:posOffset>
                </wp:positionV>
                <wp:extent cx="5353050" cy="619125"/>
                <wp:effectExtent l="0" t="0" r="19050" b="28575"/>
                <wp:wrapNone/>
                <wp:docPr id="306" name="Rectangle 3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53050" cy="6191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D70A3" w:rsidRDefault="005D70A3" w:rsidP="00923BA2">
                            <w:pPr>
                              <w:jc w:val="center"/>
                            </w:pPr>
                            <w:r>
                              <w:t xml:space="preserve">Does the person lack capacity to </w:t>
                            </w:r>
                            <w:proofErr w:type="gramStart"/>
                            <w:r>
                              <w:t>make a decision</w:t>
                            </w:r>
                            <w:proofErr w:type="gramEnd"/>
                            <w:r>
                              <w:t xml:space="preserve"> on the issue in question at this time?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501C33" id="Rectangle 306" o:spid="_x0000_s1033" style="position:absolute;margin-left:19.8pt;margin-top:-.25pt;width:421.5pt;height:48.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" fillcolor="#4f81bd [3204]" strokecolor="#243f60 [1604]" strokeweight="2pt">
                <v:path arrowok="t"/>
                <v:textbox>
                  <w:txbxContent>
                    <w:p w:rsidR="005D70A3" w:rsidRDefault="005D70A3" w:rsidP="00923BA2">
                      <w:pPr>
                        <w:jc w:val="center"/>
                      </w:pPr>
                      <w:r>
                        <w:t xml:space="preserve">Does the person lack capacity to </w:t>
                      </w:r>
                      <w:proofErr w:type="gramStart"/>
                      <w:r>
                        <w:t>make a decision</w:t>
                      </w:r>
                      <w:proofErr w:type="gramEnd"/>
                      <w:r>
                        <w:t xml:space="preserve"> on the issue in question at this time?</w:t>
                      </w:r>
                    </w:p>
                  </w:txbxContent>
                </v:textbox>
              </v:rect>
            </w:pict>
          </mc:Fallback>
        </mc:AlternateContent>
      </w:r>
    </w:p>
    <w:p w:rsidR="00027857" w:rsidRDefault="00027857" w:rsidP="0095137A">
      <w:pPr>
        <w:spacing w:after="0" w:line="240" w:lineRule="auto"/>
        <w:rPr>
          <w:rFonts w:ascii="Arial" w:hAnsi="Arial" w:cs="Arial"/>
        </w:rPr>
      </w:pPr>
    </w:p>
    <w:p w:rsidR="00027857" w:rsidRDefault="00027857" w:rsidP="0095137A">
      <w:pPr>
        <w:spacing w:after="0" w:line="240" w:lineRule="auto"/>
        <w:rPr>
          <w:rFonts w:ascii="Arial" w:hAnsi="Arial" w:cs="Arial"/>
        </w:rPr>
      </w:pPr>
    </w:p>
    <w:p w:rsidR="00027857" w:rsidRDefault="00D2392C" w:rsidP="0095137A">
      <w:pPr>
        <w:spacing w:after="0" w:line="240" w:lineRule="auto"/>
        <w:rPr>
          <w:rFonts w:ascii="Arial" w:hAnsi="Arial" w:cs="Arial"/>
        </w:rPr>
      </w:pPr>
      <w:r>
        <w:rPr>
          <w:rFonts w:ascii="Arial" w:hAnsi="Arial" w:cs="Arial"/>
          <w:noProof/>
          <w:lang w:eastAsia="en-GB"/>
        </w:rPr>
        <mc:AlternateContent>
          <mc:Choice Requires="wps">
            <w:drawing>
              <wp:anchor distT="0" distB="0" distL="114300" distR="114300" simplePos="0" relativeHeight="251780096" behindDoc="0" locked="0" layoutInCell="1" allowOverlap="1" wp14:anchorId="1672C908" wp14:editId="4C96F1E6">
                <wp:simplePos x="0" y="0"/>
                <wp:positionH relativeFrom="column">
                  <wp:posOffset>2868295</wp:posOffset>
                </wp:positionH>
                <wp:positionV relativeFrom="paragraph">
                  <wp:posOffset>137795</wp:posOffset>
                </wp:positionV>
                <wp:extent cx="88265" cy="342900"/>
                <wp:effectExtent l="19050" t="0" r="45085" b="38100"/>
                <wp:wrapNone/>
                <wp:docPr id="3" name="Down Arrow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8265" cy="3429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2EE964A" id="Down Arrow 3" o:spid="_x0000_s1026" type="#_x0000_t67" style="position:absolute;margin-left:225.85pt;margin-top:10.85pt;width:6.95pt;height:27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" adj="18820" fillcolor="#4f81bd [3204]" strokecolor="#243f60 [1604]" strokeweight="2pt">
                <v:path arrowok="t"/>
              </v:shape>
            </w:pict>
          </mc:Fallback>
        </mc:AlternateContent>
      </w:r>
      <w:r>
        <w:rPr>
          <w:rFonts w:ascii="Arial" w:hAnsi="Arial" w:cs="Arial"/>
          <w:noProof/>
          <w:lang w:eastAsia="en-GB"/>
        </w:rPr>
        <mc:AlternateContent>
          <mc:Choice Requires="wps">
            <w:drawing>
              <wp:anchor distT="0" distB="0" distL="114300" distR="114300" simplePos="0" relativeHeight="251764736" behindDoc="0" locked="0" layoutInCell="1" allowOverlap="1" wp14:anchorId="55CAF505" wp14:editId="6626B34E">
                <wp:simplePos x="0" y="0"/>
                <wp:positionH relativeFrom="column">
                  <wp:posOffset>4871085</wp:posOffset>
                </wp:positionH>
                <wp:positionV relativeFrom="paragraph">
                  <wp:posOffset>133985</wp:posOffset>
                </wp:positionV>
                <wp:extent cx="45720" cy="314325"/>
                <wp:effectExtent l="19050" t="0" r="30480" b="47625"/>
                <wp:wrapNone/>
                <wp:docPr id="324" name="Down Arrow 3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3143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79CD4C7" id="Down Arrow 324" o:spid="_x0000_s1026" type="#_x0000_t67" style="position:absolute;margin-left:383.55pt;margin-top:10.55pt;width:3.6pt;height:24.7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" adj="20029" fillcolor="#4f81bd [3204]" strokecolor="#243f60 [1604]" strokeweight="2pt">
                <v:path arrowok="t"/>
              </v:shape>
            </w:pict>
          </mc:Fallback>
        </mc:AlternateContent>
      </w:r>
    </w:p>
    <w:p w:rsidR="00027857" w:rsidRDefault="00027857" w:rsidP="0095137A">
      <w:pPr>
        <w:spacing w:after="0" w:line="240" w:lineRule="auto"/>
        <w:rPr>
          <w:rFonts w:ascii="Arial" w:hAnsi="Arial" w:cs="Arial"/>
        </w:rPr>
      </w:pPr>
    </w:p>
    <w:p w:rsidR="00027857" w:rsidRDefault="00D2392C" w:rsidP="0095137A">
      <w:pPr>
        <w:spacing w:after="0" w:line="240" w:lineRule="auto"/>
        <w:rPr>
          <w:rFonts w:ascii="Arial" w:hAnsi="Arial" w:cs="Arial"/>
        </w:rPr>
      </w:pPr>
      <w:r>
        <w:rPr>
          <w:rFonts w:ascii="Arial" w:hAnsi="Arial" w:cs="Arial"/>
          <w:noProof/>
          <w:lang w:eastAsia="en-GB"/>
        </w:rPr>
        <mc:AlternateContent>
          <mc:Choice Requires="wps">
            <w:drawing>
              <wp:anchor distT="0" distB="0" distL="114300" distR="114300" simplePos="0" relativeHeight="251757568" behindDoc="0" locked="0" layoutInCell="1" allowOverlap="1" wp14:anchorId="75B9A627" wp14:editId="6E2818CE">
                <wp:simplePos x="0" y="0"/>
                <wp:positionH relativeFrom="column">
                  <wp:posOffset>-262890</wp:posOffset>
                </wp:positionH>
                <wp:positionV relativeFrom="paragraph">
                  <wp:posOffset>118745</wp:posOffset>
                </wp:positionV>
                <wp:extent cx="1524000" cy="733425"/>
                <wp:effectExtent l="0" t="0" r="19050" b="28575"/>
                <wp:wrapNone/>
                <wp:docPr id="318" name="Rounded Rectangle 3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0" cy="7334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D70A3" w:rsidRDefault="005D70A3" w:rsidP="00923BA2">
                            <w:pPr>
                              <w:jc w:val="center"/>
                            </w:pPr>
                            <w:r>
                              <w:t>You are not required to refer to an IMCA</w:t>
                            </w:r>
                          </w:p>
                          <w:p w:rsidR="005D70A3" w:rsidRDefault="005D70A3" w:rsidP="00923BA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B9A627" id="Rounded Rectangle 318" o:spid="_x0000_s1034" style="position:absolute;margin-left:-20.7pt;margin-top:9.35pt;width:120pt;height:57.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" fillcolor="#4f81bd [3204]" strokecolor="#243f60 [1604]" strokeweight="2pt">
                <v:path arrowok="t"/>
                <v:textbox>
                  <w:txbxContent>
                    <w:p w:rsidR="005D70A3" w:rsidRDefault="005D70A3" w:rsidP="00923BA2">
                      <w:pPr>
                        <w:jc w:val="center"/>
                      </w:pPr>
                      <w:r>
                        <w:t>You are not required to refer to an IMCA</w:t>
                      </w:r>
                    </w:p>
                    <w:p w:rsidR="005D70A3" w:rsidRDefault="005D70A3" w:rsidP="00923BA2">
                      <w:pPr>
                        <w:jc w:val="center"/>
                      </w:pPr>
                    </w:p>
                  </w:txbxContent>
                </v:textbox>
              </v:roundrect>
            </w:pict>
          </mc:Fallback>
        </mc:AlternateContent>
      </w:r>
    </w:p>
    <w:p w:rsidR="00027857" w:rsidRDefault="00D2392C" w:rsidP="0095137A">
      <w:pPr>
        <w:spacing w:after="0" w:line="240" w:lineRule="auto"/>
        <w:rPr>
          <w:rFonts w:ascii="Arial" w:hAnsi="Arial" w:cs="Arial"/>
        </w:rPr>
      </w:pPr>
      <w:r>
        <w:rPr>
          <w:rFonts w:ascii="Arial" w:hAnsi="Arial" w:cs="Arial"/>
          <w:noProof/>
          <w:lang w:eastAsia="en-GB"/>
        </w:rPr>
        <mc:AlternateContent>
          <mc:Choice Requires="wps">
            <w:drawing>
              <wp:anchor distT="0" distB="0" distL="114300" distR="114300" simplePos="0" relativeHeight="251747328" behindDoc="0" locked="0" layoutInCell="1" allowOverlap="1" wp14:anchorId="134C93BF" wp14:editId="7BCCB211">
                <wp:simplePos x="0" y="0"/>
                <wp:positionH relativeFrom="column">
                  <wp:posOffset>4413885</wp:posOffset>
                </wp:positionH>
                <wp:positionV relativeFrom="paragraph">
                  <wp:posOffset>33020</wp:posOffset>
                </wp:positionV>
                <wp:extent cx="914400" cy="361950"/>
                <wp:effectExtent l="0" t="0" r="19050" b="19050"/>
                <wp:wrapNone/>
                <wp:docPr id="313" name="Rounded Rectangle 3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3619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D70A3" w:rsidRDefault="005D70A3" w:rsidP="00923BA2">
                            <w:pPr>
                              <w:jc w:val="center"/>
                            </w:pPr>
                            <w: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134C93BF" id="Rounded Rectangle 313" o:spid="_x0000_s1035" style="position:absolute;margin-left:347.55pt;margin-top:2.6pt;width:1in;height:28.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" fillcolor="#4f81bd [3204]" strokecolor="#243f60 [1604]" strokeweight="2pt">
                <v:path arrowok="t"/>
                <v:textbox>
                  <w:txbxContent>
                    <w:p w:rsidR="005D70A3" w:rsidRDefault="005D70A3" w:rsidP="00923BA2">
                      <w:pPr>
                        <w:jc w:val="center"/>
                      </w:pPr>
                      <w:r>
                        <w:t>Yes</w:t>
                      </w:r>
                    </w:p>
                  </w:txbxContent>
                </v:textbox>
              </v:roundrect>
            </w:pict>
          </mc:Fallback>
        </mc:AlternateContent>
      </w:r>
      <w:r>
        <w:rPr>
          <w:rFonts w:ascii="Arial" w:hAnsi="Arial" w:cs="Arial"/>
          <w:noProof/>
          <w:lang w:eastAsia="en-GB"/>
        </w:rPr>
        <mc:AlternateContent>
          <mc:Choice Requires="wps">
            <w:drawing>
              <wp:anchor distT="0" distB="0" distL="114300" distR="114300" simplePos="0" relativeHeight="251753472" behindDoc="0" locked="0" layoutInCell="1" allowOverlap="1" wp14:anchorId="76D83267" wp14:editId="5F129FEA">
                <wp:simplePos x="0" y="0"/>
                <wp:positionH relativeFrom="column">
                  <wp:posOffset>2480310</wp:posOffset>
                </wp:positionH>
                <wp:positionV relativeFrom="paragraph">
                  <wp:posOffset>23495</wp:posOffset>
                </wp:positionV>
                <wp:extent cx="914400" cy="361950"/>
                <wp:effectExtent l="0" t="0" r="19050" b="19050"/>
                <wp:wrapNone/>
                <wp:docPr id="316" name="Rounded Rectangle 3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3619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D70A3" w:rsidRDefault="005D70A3" w:rsidP="00923BA2">
                            <w:pPr>
                              <w:jc w:val="center"/>
                            </w:pPr>
                            <w: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76D83267" id="Rounded Rectangle 316" o:spid="_x0000_s1036" style="position:absolute;margin-left:195.3pt;margin-top:1.85pt;width:1in;height:28.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" fillcolor="#4f81bd [3204]" strokecolor="#243f60 [1604]" strokeweight="2pt">
                <v:path arrowok="t"/>
                <v:textbox>
                  <w:txbxContent>
                    <w:p w:rsidR="005D70A3" w:rsidRDefault="005D70A3" w:rsidP="00923BA2">
                      <w:pPr>
                        <w:jc w:val="center"/>
                      </w:pPr>
                      <w:r>
                        <w:t>No</w:t>
                      </w:r>
                    </w:p>
                  </w:txbxContent>
                </v:textbox>
              </v:roundrect>
            </w:pict>
          </mc:Fallback>
        </mc:AlternateContent>
      </w:r>
    </w:p>
    <w:p w:rsidR="003D67F1" w:rsidRDefault="00D2392C" w:rsidP="003D67F1">
      <w:pPr>
        <w:jc w:val="center"/>
      </w:pPr>
      <w:r>
        <w:rPr>
          <w:noProof/>
          <w:lang w:eastAsia="en-GB"/>
        </w:rPr>
        <mc:AlternateContent>
          <mc:Choice Requires="wps">
            <w:drawing>
              <wp:anchor distT="0" distB="0" distL="114300" distR="114300" simplePos="0" relativeHeight="251771904" behindDoc="0" locked="0" layoutInCell="1" allowOverlap="1" wp14:anchorId="688DAFA5" wp14:editId="1E982C67">
                <wp:simplePos x="0" y="0"/>
                <wp:positionH relativeFrom="column">
                  <wp:posOffset>2956560</wp:posOffset>
                </wp:positionH>
                <wp:positionV relativeFrom="paragraph">
                  <wp:posOffset>234950</wp:posOffset>
                </wp:positionV>
                <wp:extent cx="57150" cy="752475"/>
                <wp:effectExtent l="19050" t="0" r="38100" b="47625"/>
                <wp:wrapNone/>
                <wp:docPr id="332" name="Down Arrow 3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 cy="7524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6944A24" id="Down Arrow 332" o:spid="_x0000_s1026" type="#_x0000_t67" style="position:absolute;margin-left:232.8pt;margin-top:18.5pt;width:4.5pt;height:59.2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" adj="20780" fillcolor="#4f81bd [3204]" strokecolor="#243f60 [1604]" strokeweight="2pt">
                <v:path arrowok="t"/>
              </v:shape>
            </w:pict>
          </mc:Fallback>
        </mc:AlternateContent>
      </w:r>
      <w:r>
        <w:rPr>
          <w:noProof/>
          <w:lang w:eastAsia="en-GB"/>
        </w:rPr>
        <mc:AlternateContent>
          <mc:Choice Requires="wps">
            <w:drawing>
              <wp:anchor distT="0" distB="0" distL="114300" distR="114300" simplePos="0" relativeHeight="251769856" behindDoc="0" locked="0" layoutInCell="1" allowOverlap="1" wp14:anchorId="4EEC2EA1" wp14:editId="55C5ADB4">
                <wp:simplePos x="0" y="0"/>
                <wp:positionH relativeFrom="column">
                  <wp:posOffset>1299210</wp:posOffset>
                </wp:positionH>
                <wp:positionV relativeFrom="paragraph">
                  <wp:posOffset>-1270</wp:posOffset>
                </wp:positionV>
                <wp:extent cx="1181100" cy="45720"/>
                <wp:effectExtent l="0" t="0" r="19050" b="11430"/>
                <wp:wrapNone/>
                <wp:docPr id="330" name="Left Arrow 3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1100" cy="4572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019D522" id="Left Arrow 330" o:spid="_x0000_s1026" type="#_x0000_t66" style="position:absolute;margin-left:102.3pt;margin-top:-.1pt;width:93pt;height:3.6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" adj="418" fillcolor="#4f81bd [3204]" strokecolor="#243f60 [1604]" strokeweight="2pt">
                <v:path arrowok="t"/>
              </v:shape>
            </w:pict>
          </mc:Fallback>
        </mc:AlternateContent>
      </w:r>
      <w:r>
        <w:rPr>
          <w:noProof/>
          <w:lang w:eastAsia="en-GB"/>
        </w:rPr>
        <mc:AlternateContent>
          <mc:Choice Requires="wps">
            <w:drawing>
              <wp:anchor distT="0" distB="0" distL="114300" distR="114300" simplePos="0" relativeHeight="251765760" behindDoc="0" locked="0" layoutInCell="1" allowOverlap="1" wp14:anchorId="1BA5BCB7" wp14:editId="404588A7">
                <wp:simplePos x="0" y="0"/>
                <wp:positionH relativeFrom="column">
                  <wp:posOffset>4916170</wp:posOffset>
                </wp:positionH>
                <wp:positionV relativeFrom="paragraph">
                  <wp:posOffset>282575</wp:posOffset>
                </wp:positionV>
                <wp:extent cx="69215" cy="704850"/>
                <wp:effectExtent l="19050" t="0" r="45085" b="38100"/>
                <wp:wrapNone/>
                <wp:docPr id="326" name="Down Arrow 3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215" cy="7048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7D0ED41" id="Down Arrow 326" o:spid="_x0000_s1026" type="#_x0000_t67" style="position:absolute;margin-left:387.1pt;margin-top:22.25pt;width:5.45pt;height:55.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" adj="20539" fillcolor="#4f81bd [3204]" strokecolor="#243f60 [1604]" strokeweight="2pt">
                <v:path arrowok="t"/>
              </v:shape>
            </w:pict>
          </mc:Fallback>
        </mc:AlternateContent>
      </w:r>
      <w:r w:rsidR="003D67F1">
        <w:t>Yes</w:t>
      </w:r>
    </w:p>
    <w:p w:rsidR="00027857" w:rsidRDefault="00D2392C" w:rsidP="0095137A">
      <w:pPr>
        <w:spacing w:after="0" w:line="240" w:lineRule="auto"/>
        <w:rPr>
          <w:rFonts w:ascii="Arial" w:hAnsi="Arial" w:cs="Arial"/>
        </w:rPr>
      </w:pPr>
      <w:r>
        <w:rPr>
          <w:rFonts w:ascii="Arial" w:hAnsi="Arial" w:cs="Arial"/>
          <w:noProof/>
          <w:lang w:eastAsia="en-GB"/>
        </w:rPr>
        <mc:AlternateContent>
          <mc:Choice Requires="wps">
            <w:drawing>
              <wp:anchor distT="0" distB="0" distL="114300" distR="114300" simplePos="0" relativeHeight="251772928" behindDoc="0" locked="0" layoutInCell="1" allowOverlap="1" wp14:anchorId="46985625" wp14:editId="5D2D9D5C">
                <wp:simplePos x="0" y="0"/>
                <wp:positionH relativeFrom="column">
                  <wp:posOffset>3013710</wp:posOffset>
                </wp:positionH>
                <wp:positionV relativeFrom="paragraph">
                  <wp:posOffset>1626235</wp:posOffset>
                </wp:positionV>
                <wp:extent cx="45720" cy="476250"/>
                <wp:effectExtent l="19050" t="0" r="30480" b="38100"/>
                <wp:wrapNone/>
                <wp:docPr id="333" name="Down Arrow 3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4762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D7BC0D8" id="Down Arrow 333" o:spid="_x0000_s1026" type="#_x0000_t67" style="position:absolute;margin-left:237.3pt;margin-top:128.05pt;width:3.6pt;height:37.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" adj="20563" fillcolor="#4f81bd [3204]" strokecolor="#243f60 [1604]" strokeweight="2pt">
                <v:path arrowok="t"/>
              </v:shape>
            </w:pict>
          </mc:Fallback>
        </mc:AlternateContent>
      </w:r>
      <w:r>
        <w:rPr>
          <w:rFonts w:ascii="Arial" w:hAnsi="Arial" w:cs="Arial"/>
          <w:noProof/>
          <w:lang w:eastAsia="en-GB"/>
        </w:rPr>
        <mc:AlternateContent>
          <mc:Choice Requires="wps">
            <w:drawing>
              <wp:anchor distT="0" distB="0" distL="114300" distR="114300" simplePos="0" relativeHeight="251770880" behindDoc="0" locked="0" layoutInCell="1" allowOverlap="1" wp14:anchorId="39FABD0C" wp14:editId="63333B0A">
                <wp:simplePos x="0" y="0"/>
                <wp:positionH relativeFrom="column">
                  <wp:posOffset>1413510</wp:posOffset>
                </wp:positionH>
                <wp:positionV relativeFrom="paragraph">
                  <wp:posOffset>2292985</wp:posOffset>
                </wp:positionV>
                <wp:extent cx="1181100" cy="45720"/>
                <wp:effectExtent l="0" t="0" r="19050" b="11430"/>
                <wp:wrapNone/>
                <wp:docPr id="331" name="Left Arrow 3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1100" cy="4572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B1A8669" id="Left Arrow 331" o:spid="_x0000_s1026" type="#_x0000_t66" style="position:absolute;margin-left:111.3pt;margin-top:180.55pt;width:93pt;height:3.6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" adj="418" fillcolor="#4f81bd [3204]" strokecolor="#243f60 [1604]" strokeweight="2pt">
                <v:path arrowok="t"/>
              </v:shape>
            </w:pict>
          </mc:Fallback>
        </mc:AlternateContent>
      </w:r>
      <w:r>
        <w:rPr>
          <w:rFonts w:ascii="Arial" w:hAnsi="Arial" w:cs="Arial"/>
          <w:noProof/>
          <w:lang w:eastAsia="en-GB"/>
        </w:rPr>
        <mc:AlternateContent>
          <mc:Choice Requires="wps">
            <w:drawing>
              <wp:anchor distT="0" distB="0" distL="114300" distR="114300" simplePos="0" relativeHeight="251766784" behindDoc="0" locked="0" layoutInCell="1" allowOverlap="1" wp14:anchorId="3F6CEBFD" wp14:editId="50A61E54">
                <wp:simplePos x="0" y="0"/>
                <wp:positionH relativeFrom="column">
                  <wp:posOffset>4683125</wp:posOffset>
                </wp:positionH>
                <wp:positionV relativeFrom="paragraph">
                  <wp:posOffset>1626235</wp:posOffset>
                </wp:positionV>
                <wp:extent cx="47625" cy="400050"/>
                <wp:effectExtent l="19050" t="0" r="47625" b="38100"/>
                <wp:wrapNone/>
                <wp:docPr id="327" name="Down Arrow 3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25" cy="4000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2BD54A3" id="Down Arrow 327" o:spid="_x0000_s1026" type="#_x0000_t67" style="position:absolute;margin-left:368.75pt;margin-top:128.05pt;width:3.75pt;height:31.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" adj="20314" fillcolor="#4f81bd [3204]" strokecolor="#243f60 [1604]" strokeweight="2pt">
                <v:path arrowok="t"/>
              </v:shape>
            </w:pict>
          </mc:Fallback>
        </mc:AlternateContent>
      </w:r>
      <w:r>
        <w:rPr>
          <w:rFonts w:ascii="Arial" w:hAnsi="Arial" w:cs="Arial"/>
          <w:noProof/>
          <w:lang w:eastAsia="en-GB"/>
        </w:rPr>
        <mc:AlternateContent>
          <mc:Choice Requires="wps">
            <w:drawing>
              <wp:anchor distT="0" distB="0" distL="114300" distR="114300" simplePos="0" relativeHeight="251760640" behindDoc="0" locked="0" layoutInCell="1" allowOverlap="1" wp14:anchorId="0FE6590E" wp14:editId="12F32E14">
                <wp:simplePos x="0" y="0"/>
                <wp:positionH relativeFrom="column">
                  <wp:posOffset>4261485</wp:posOffset>
                </wp:positionH>
                <wp:positionV relativeFrom="paragraph">
                  <wp:posOffset>2073910</wp:posOffset>
                </wp:positionV>
                <wp:extent cx="914400" cy="438150"/>
                <wp:effectExtent l="0" t="0" r="19050" b="19050"/>
                <wp:wrapNone/>
                <wp:docPr id="320" name="Rounded Rectangle 3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4381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D70A3" w:rsidRDefault="005D70A3" w:rsidP="003D67F1">
                            <w:pPr>
                              <w:jc w:val="center"/>
                            </w:pPr>
                            <w: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0FE6590E" id="Rounded Rectangle 320" o:spid="_x0000_s1037" style="position:absolute;margin-left:335.55pt;margin-top:163.3pt;width:1in;height:34.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" fillcolor="#4f81bd [3204]" strokecolor="#243f60 [1604]" strokeweight="2pt">
                <v:path arrowok="t"/>
                <v:textbox>
                  <w:txbxContent>
                    <w:p w:rsidR="005D70A3" w:rsidRDefault="005D70A3" w:rsidP="003D67F1">
                      <w:pPr>
                        <w:jc w:val="center"/>
                      </w:pPr>
                      <w:r>
                        <w:t>Yes</w:t>
                      </w:r>
                    </w:p>
                  </w:txbxContent>
                </v:textbox>
              </v:roundrect>
            </w:pict>
          </mc:Fallback>
        </mc:AlternateContent>
      </w:r>
      <w:r>
        <w:rPr>
          <w:rFonts w:ascii="Arial" w:hAnsi="Arial" w:cs="Arial"/>
          <w:noProof/>
          <w:lang w:eastAsia="en-GB"/>
        </w:rPr>
        <mc:AlternateContent>
          <mc:Choice Requires="wps">
            <w:drawing>
              <wp:anchor distT="0" distB="0" distL="114300" distR="114300" simplePos="0" relativeHeight="251767808" behindDoc="0" locked="0" layoutInCell="1" allowOverlap="1" wp14:anchorId="163B6D64" wp14:editId="00E04AAE">
                <wp:simplePos x="0" y="0"/>
                <wp:positionH relativeFrom="column">
                  <wp:posOffset>4718685</wp:posOffset>
                </wp:positionH>
                <wp:positionV relativeFrom="paragraph">
                  <wp:posOffset>2512060</wp:posOffset>
                </wp:positionV>
                <wp:extent cx="95250" cy="552450"/>
                <wp:effectExtent l="19050" t="0" r="38100" b="38100"/>
                <wp:wrapNone/>
                <wp:docPr id="328" name="Down Arrow 3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5524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05C6738" id="Down Arrow 328" o:spid="_x0000_s1026" type="#_x0000_t67" style="position:absolute;margin-left:371.55pt;margin-top:197.8pt;width:7.5pt;height:43.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" adj="19738" fillcolor="#4f81bd [3204]" strokecolor="#243f60 [1604]" strokeweight="2pt">
                <v:path arrowok="t"/>
              </v:shape>
            </w:pict>
          </mc:Fallback>
        </mc:AlternateContent>
      </w:r>
      <w:r>
        <w:rPr>
          <w:rFonts w:ascii="Arial" w:hAnsi="Arial" w:cs="Arial"/>
          <w:noProof/>
          <w:lang w:eastAsia="en-GB"/>
        </w:rPr>
        <mc:AlternateContent>
          <mc:Choice Requires="wps">
            <w:drawing>
              <wp:anchor distT="0" distB="0" distL="114300" distR="114300" simplePos="0" relativeHeight="251741184" behindDoc="0" locked="0" layoutInCell="1" allowOverlap="1" wp14:anchorId="379DB547" wp14:editId="384023E2">
                <wp:simplePos x="0" y="0"/>
                <wp:positionH relativeFrom="column">
                  <wp:posOffset>2594610</wp:posOffset>
                </wp:positionH>
                <wp:positionV relativeFrom="paragraph">
                  <wp:posOffset>2102485</wp:posOffset>
                </wp:positionV>
                <wp:extent cx="914400" cy="409575"/>
                <wp:effectExtent l="0" t="0" r="19050" b="28575"/>
                <wp:wrapNone/>
                <wp:docPr id="310" name="Rounded Rectangle 3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4095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D70A3" w:rsidRDefault="005D70A3" w:rsidP="00923BA2">
                            <w:pPr>
                              <w:jc w:val="center"/>
                            </w:pPr>
                            <w: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379DB547" id="Rounded Rectangle 310" o:spid="_x0000_s1038" style="position:absolute;margin-left:204.3pt;margin-top:165.55pt;width:1in;height:32.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" fillcolor="#4f81bd [3204]" strokecolor="#243f60 [1604]" strokeweight="2pt">
                <v:path arrowok="t"/>
                <v:textbox>
                  <w:txbxContent>
                    <w:p w:rsidR="005D70A3" w:rsidRDefault="005D70A3" w:rsidP="00923BA2">
                      <w:pPr>
                        <w:jc w:val="center"/>
                      </w:pPr>
                      <w:r>
                        <w:t>No</w:t>
                      </w:r>
                    </w:p>
                  </w:txbxContent>
                </v:textbox>
              </v:roundrect>
            </w:pict>
          </mc:Fallback>
        </mc:AlternateContent>
      </w:r>
      <w:r>
        <w:rPr>
          <w:rFonts w:ascii="Arial" w:hAnsi="Arial" w:cs="Arial"/>
          <w:noProof/>
          <w:lang w:eastAsia="en-GB"/>
        </w:rPr>
        <mc:AlternateContent>
          <mc:Choice Requires="wps">
            <w:drawing>
              <wp:anchor distT="0" distB="0" distL="114300" distR="114300" simplePos="0" relativeHeight="251751424" behindDoc="0" locked="0" layoutInCell="1" allowOverlap="1" wp14:anchorId="0FAD7829" wp14:editId="0CE77552">
                <wp:simplePos x="0" y="0"/>
                <wp:positionH relativeFrom="column">
                  <wp:posOffset>-120015</wp:posOffset>
                </wp:positionH>
                <wp:positionV relativeFrom="paragraph">
                  <wp:posOffset>2026920</wp:posOffset>
                </wp:positionV>
                <wp:extent cx="1485900" cy="695325"/>
                <wp:effectExtent l="0" t="0" r="19050" b="28575"/>
                <wp:wrapNone/>
                <wp:docPr id="315" name="Rounded Rectangle 3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0" cy="6953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D70A3" w:rsidRDefault="005D70A3" w:rsidP="00923BA2">
                            <w:pPr>
                              <w:jc w:val="center"/>
                            </w:pPr>
                            <w:r>
                              <w:t>You are not required to refer to an IMCA</w:t>
                            </w:r>
                          </w:p>
                          <w:p w:rsidR="005D70A3" w:rsidRDefault="005D70A3" w:rsidP="00923BA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AD7829" id="Rounded Rectangle 315" o:spid="_x0000_s1039" style="position:absolute;margin-left:-9.45pt;margin-top:159.6pt;width:117pt;height:54.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" fillcolor="#4f81bd [3204]" strokecolor="#243f60 [1604]" strokeweight="2pt">
                <v:path arrowok="t"/>
                <v:textbox>
                  <w:txbxContent>
                    <w:p w:rsidR="005D70A3" w:rsidRDefault="005D70A3" w:rsidP="00923BA2">
                      <w:pPr>
                        <w:jc w:val="center"/>
                      </w:pPr>
                      <w:r>
                        <w:t>You are not required to refer to an IMCA</w:t>
                      </w:r>
                    </w:p>
                    <w:p w:rsidR="005D70A3" w:rsidRDefault="005D70A3" w:rsidP="00923BA2">
                      <w:pPr>
                        <w:jc w:val="center"/>
                      </w:pPr>
                    </w:p>
                  </w:txbxContent>
                </v:textbox>
              </v:roundrect>
            </w:pict>
          </mc:Fallback>
        </mc:AlternateContent>
      </w:r>
    </w:p>
    <w:p w:rsidR="00027857" w:rsidRDefault="00027857" w:rsidP="0095137A">
      <w:pPr>
        <w:spacing w:after="0" w:line="240" w:lineRule="auto"/>
        <w:rPr>
          <w:rFonts w:ascii="Arial" w:hAnsi="Arial" w:cs="Arial"/>
        </w:rPr>
      </w:pPr>
    </w:p>
    <w:p w:rsidR="00027857" w:rsidRDefault="00027857" w:rsidP="0095137A">
      <w:pPr>
        <w:spacing w:after="0" w:line="240" w:lineRule="auto"/>
        <w:rPr>
          <w:rFonts w:ascii="Arial" w:hAnsi="Arial" w:cs="Arial"/>
        </w:rPr>
      </w:pPr>
    </w:p>
    <w:p w:rsidR="00027857" w:rsidRDefault="00027857" w:rsidP="0095137A">
      <w:pPr>
        <w:spacing w:after="0" w:line="240" w:lineRule="auto"/>
        <w:rPr>
          <w:rFonts w:ascii="Arial" w:hAnsi="Arial" w:cs="Arial"/>
        </w:rPr>
      </w:pPr>
    </w:p>
    <w:p w:rsidR="006E5B1C" w:rsidRDefault="00D2392C" w:rsidP="0095137A">
      <w:pPr>
        <w:spacing w:after="0" w:line="240" w:lineRule="auto"/>
        <w:rPr>
          <w:rFonts w:ascii="Arial" w:hAnsi="Arial" w:cs="Arial"/>
        </w:rPr>
      </w:pPr>
      <w:r>
        <w:rPr>
          <w:rFonts w:ascii="Arial" w:hAnsi="Arial" w:cs="Arial"/>
          <w:noProof/>
          <w:lang w:eastAsia="en-GB"/>
        </w:rPr>
        <mc:AlternateContent>
          <mc:Choice Requires="wps">
            <w:drawing>
              <wp:anchor distT="0" distB="0" distL="114300" distR="114300" simplePos="0" relativeHeight="251707392" behindDoc="0" locked="0" layoutInCell="1" allowOverlap="1" wp14:anchorId="268C75A6" wp14:editId="758A373F">
                <wp:simplePos x="0" y="0"/>
                <wp:positionH relativeFrom="column">
                  <wp:posOffset>861060</wp:posOffset>
                </wp:positionH>
                <wp:positionV relativeFrom="paragraph">
                  <wp:posOffset>49530</wp:posOffset>
                </wp:positionV>
                <wp:extent cx="4686300" cy="914400"/>
                <wp:effectExtent l="0" t="0" r="19050" b="19050"/>
                <wp:wrapNone/>
                <wp:docPr id="289" name="Rectangle 2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86300" cy="914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D70A3" w:rsidRDefault="005D70A3" w:rsidP="00923BA2">
                            <w:pPr>
                              <w:jc w:val="center"/>
                            </w:pPr>
                            <w:r>
                              <w:t>Is the person unfriended?  No one else who is appropriate to consult with?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268C75A6" id="Rectangle 289" o:spid="_x0000_s1040" style="position:absolute;margin-left:67.8pt;margin-top:3.9pt;width:369pt;height:1in;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" fillcolor="#4f81bd [3204]" strokecolor="#243f60 [1604]" strokeweight="2pt">
                <v:path arrowok="t"/>
                <v:textbox>
                  <w:txbxContent>
                    <w:p w:rsidR="005D70A3" w:rsidRDefault="005D70A3" w:rsidP="00923BA2">
                      <w:pPr>
                        <w:jc w:val="center"/>
                      </w:pPr>
                      <w:r>
                        <w:t>Is the person unfriended?  No one else who is appropriate to consult with?</w:t>
                      </w:r>
                    </w:p>
                  </w:txbxContent>
                </v:textbox>
              </v:rect>
            </w:pict>
          </mc:Fallback>
        </mc:AlternateContent>
      </w:r>
    </w:p>
    <w:p w:rsidR="006E5B1C" w:rsidRDefault="006E5B1C" w:rsidP="0095137A">
      <w:pPr>
        <w:spacing w:after="0" w:line="240" w:lineRule="auto"/>
        <w:rPr>
          <w:rFonts w:ascii="Arial" w:hAnsi="Arial" w:cs="Arial"/>
        </w:rPr>
      </w:pPr>
    </w:p>
    <w:p w:rsidR="006E5B1C" w:rsidRDefault="006E5B1C" w:rsidP="0095137A">
      <w:pPr>
        <w:spacing w:after="0" w:line="240" w:lineRule="auto"/>
        <w:rPr>
          <w:rFonts w:ascii="Arial" w:hAnsi="Arial" w:cs="Arial"/>
        </w:rPr>
      </w:pPr>
    </w:p>
    <w:p w:rsidR="006E5B1C" w:rsidRDefault="006E5B1C" w:rsidP="0095137A">
      <w:pPr>
        <w:spacing w:after="0" w:line="240" w:lineRule="auto"/>
        <w:rPr>
          <w:rFonts w:ascii="Arial" w:hAnsi="Arial" w:cs="Arial"/>
        </w:rPr>
      </w:pPr>
    </w:p>
    <w:p w:rsidR="006E5B1C" w:rsidRDefault="006E5B1C" w:rsidP="0095137A">
      <w:pPr>
        <w:spacing w:after="0" w:line="240" w:lineRule="auto"/>
        <w:rPr>
          <w:rFonts w:ascii="Arial" w:hAnsi="Arial" w:cs="Arial"/>
        </w:rPr>
      </w:pPr>
    </w:p>
    <w:p w:rsidR="006E5B1C" w:rsidRDefault="006E5B1C" w:rsidP="0095137A">
      <w:pPr>
        <w:spacing w:after="0" w:line="240" w:lineRule="auto"/>
        <w:rPr>
          <w:rFonts w:ascii="Arial" w:hAnsi="Arial" w:cs="Arial"/>
        </w:rPr>
      </w:pPr>
    </w:p>
    <w:p w:rsidR="006E5B1C" w:rsidRDefault="006E5B1C" w:rsidP="0095137A">
      <w:pPr>
        <w:spacing w:after="0" w:line="240" w:lineRule="auto"/>
        <w:rPr>
          <w:rFonts w:ascii="Arial" w:hAnsi="Arial" w:cs="Arial"/>
        </w:rPr>
      </w:pPr>
    </w:p>
    <w:p w:rsidR="006E5B1C" w:rsidRDefault="006E5B1C" w:rsidP="0095137A">
      <w:pPr>
        <w:spacing w:after="0" w:line="240" w:lineRule="auto"/>
        <w:rPr>
          <w:rFonts w:ascii="Arial" w:hAnsi="Arial" w:cs="Arial"/>
        </w:rPr>
      </w:pPr>
    </w:p>
    <w:p w:rsidR="006E5B1C" w:rsidRDefault="006E5B1C" w:rsidP="0095137A">
      <w:pPr>
        <w:spacing w:after="0" w:line="240" w:lineRule="auto"/>
        <w:rPr>
          <w:rFonts w:ascii="Arial" w:hAnsi="Arial" w:cs="Arial"/>
        </w:rPr>
      </w:pPr>
    </w:p>
    <w:p w:rsidR="006E5B1C" w:rsidRDefault="006E5B1C" w:rsidP="0095137A">
      <w:pPr>
        <w:spacing w:after="0" w:line="240" w:lineRule="auto"/>
        <w:rPr>
          <w:rFonts w:ascii="Arial" w:hAnsi="Arial" w:cs="Arial"/>
        </w:rPr>
      </w:pPr>
    </w:p>
    <w:p w:rsidR="006E5B1C" w:rsidRDefault="006E5B1C" w:rsidP="0095137A">
      <w:pPr>
        <w:spacing w:after="0" w:line="240" w:lineRule="auto"/>
        <w:rPr>
          <w:rFonts w:ascii="Arial" w:hAnsi="Arial" w:cs="Arial"/>
        </w:rPr>
      </w:pPr>
    </w:p>
    <w:p w:rsidR="006E5B1C" w:rsidRDefault="006E5B1C" w:rsidP="0095137A">
      <w:pPr>
        <w:spacing w:after="0" w:line="240" w:lineRule="auto"/>
        <w:rPr>
          <w:rFonts w:ascii="Arial" w:hAnsi="Arial" w:cs="Arial"/>
        </w:rPr>
      </w:pPr>
    </w:p>
    <w:p w:rsidR="006E5B1C" w:rsidRDefault="006E5B1C" w:rsidP="0095137A">
      <w:pPr>
        <w:spacing w:after="0" w:line="240" w:lineRule="auto"/>
        <w:rPr>
          <w:rFonts w:ascii="Arial" w:hAnsi="Arial" w:cs="Arial"/>
        </w:rPr>
      </w:pPr>
    </w:p>
    <w:p w:rsidR="006E5B1C" w:rsidRDefault="006E5B1C" w:rsidP="0095137A">
      <w:pPr>
        <w:spacing w:after="0" w:line="240" w:lineRule="auto"/>
        <w:rPr>
          <w:rFonts w:ascii="Arial" w:hAnsi="Arial" w:cs="Arial"/>
        </w:rPr>
      </w:pPr>
    </w:p>
    <w:p w:rsidR="006E5B1C" w:rsidRDefault="006E5B1C" w:rsidP="0095137A">
      <w:pPr>
        <w:spacing w:after="0" w:line="240" w:lineRule="auto"/>
        <w:rPr>
          <w:rFonts w:ascii="Arial" w:hAnsi="Arial" w:cs="Arial"/>
        </w:rPr>
      </w:pPr>
    </w:p>
    <w:p w:rsidR="006E5B1C" w:rsidRDefault="00D2392C" w:rsidP="0095137A">
      <w:pPr>
        <w:spacing w:after="0" w:line="240" w:lineRule="auto"/>
        <w:rPr>
          <w:rFonts w:ascii="Arial" w:hAnsi="Arial" w:cs="Arial"/>
        </w:rPr>
      </w:pPr>
      <w:r>
        <w:rPr>
          <w:rFonts w:ascii="Arial" w:hAnsi="Arial" w:cs="Arial"/>
          <w:noProof/>
          <w:lang w:eastAsia="en-GB"/>
        </w:rPr>
        <mc:AlternateContent>
          <mc:Choice Requires="wps">
            <w:drawing>
              <wp:anchor distT="0" distB="0" distL="114300" distR="114300" simplePos="0" relativeHeight="251713536" behindDoc="0" locked="0" layoutInCell="1" allowOverlap="1" wp14:anchorId="527652D6" wp14:editId="2054CBC3">
                <wp:simplePos x="0" y="0"/>
                <wp:positionH relativeFrom="column">
                  <wp:posOffset>1223010</wp:posOffset>
                </wp:positionH>
                <wp:positionV relativeFrom="paragraph">
                  <wp:posOffset>12065</wp:posOffset>
                </wp:positionV>
                <wp:extent cx="3952875" cy="1323975"/>
                <wp:effectExtent l="0" t="0" r="28575" b="28575"/>
                <wp:wrapNone/>
                <wp:docPr id="295" name="Rectangle 2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52875" cy="13239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D70A3" w:rsidRDefault="005D70A3" w:rsidP="00923BA2">
                            <w:pPr>
                              <w:jc w:val="center"/>
                            </w:pPr>
                            <w:r>
                              <w:t>Refer to an IMCA</w:t>
                            </w:r>
                          </w:p>
                          <w:p w:rsidR="005D70A3" w:rsidRDefault="005D70A3" w:rsidP="00923BA2">
                            <w:pPr>
                              <w:jc w:val="center"/>
                            </w:pPr>
                            <w:r>
                              <w:t>Contact: POhWER</w:t>
                            </w:r>
                          </w:p>
                          <w:p w:rsidR="005D70A3" w:rsidRDefault="005D70A3" w:rsidP="00923BA2">
                            <w:pPr>
                              <w:jc w:val="center"/>
                            </w:pPr>
                            <w:r>
                              <w:t>Phone: 0300 456 2370</w:t>
                            </w:r>
                          </w:p>
                          <w:p w:rsidR="005D70A3" w:rsidRDefault="005D70A3" w:rsidP="00923BA2">
                            <w:pPr>
                              <w:jc w:val="center"/>
                            </w:pPr>
                            <w:r>
                              <w:t>Email: pohwer@pohwer.net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7652D6" id="Rectangle 295" o:spid="_x0000_s1041" style="position:absolute;margin-left:96.3pt;margin-top:.95pt;width:311.25pt;height:104.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" fillcolor="#4f81bd [3204]" strokecolor="#243f60 [1604]" strokeweight="2pt">
                <v:path arrowok="t"/>
                <v:textbox>
                  <w:txbxContent>
                    <w:p w:rsidR="005D70A3" w:rsidRDefault="005D70A3" w:rsidP="00923BA2">
                      <w:pPr>
                        <w:jc w:val="center"/>
                      </w:pPr>
                      <w:r>
                        <w:t>Refer to an IMCA</w:t>
                      </w:r>
                    </w:p>
                    <w:p w:rsidR="005D70A3" w:rsidRDefault="005D70A3" w:rsidP="00923BA2">
                      <w:pPr>
                        <w:jc w:val="center"/>
                      </w:pPr>
                      <w:r>
                        <w:t>Contact: POhWER</w:t>
                      </w:r>
                    </w:p>
                    <w:p w:rsidR="005D70A3" w:rsidRDefault="005D70A3" w:rsidP="00923BA2">
                      <w:pPr>
                        <w:jc w:val="center"/>
                      </w:pPr>
                      <w:r>
                        <w:t>Phone: 0300 456 2370</w:t>
                      </w:r>
                    </w:p>
                    <w:p w:rsidR="005D70A3" w:rsidRDefault="005D70A3" w:rsidP="00923BA2">
                      <w:pPr>
                        <w:jc w:val="center"/>
                      </w:pPr>
                      <w:r>
                        <w:t>Email: pohwer@pohwer.net</w:t>
                      </w:r>
                    </w:p>
                  </w:txbxContent>
                </v:textbox>
              </v:rect>
            </w:pict>
          </mc:Fallback>
        </mc:AlternateContent>
      </w:r>
    </w:p>
    <w:p w:rsidR="006E5B1C" w:rsidRDefault="006E5B1C" w:rsidP="0095137A">
      <w:pPr>
        <w:spacing w:after="0" w:line="240" w:lineRule="auto"/>
        <w:rPr>
          <w:rFonts w:ascii="Arial" w:hAnsi="Arial" w:cs="Arial"/>
        </w:rPr>
      </w:pPr>
    </w:p>
    <w:p w:rsidR="006E5B1C" w:rsidRDefault="006E5B1C" w:rsidP="0095137A">
      <w:pPr>
        <w:spacing w:after="0" w:line="240" w:lineRule="auto"/>
        <w:rPr>
          <w:rFonts w:ascii="Arial" w:hAnsi="Arial" w:cs="Arial"/>
        </w:rPr>
      </w:pPr>
    </w:p>
    <w:p w:rsidR="006E5B1C" w:rsidRDefault="006E5B1C" w:rsidP="0095137A">
      <w:pPr>
        <w:spacing w:after="0" w:line="240" w:lineRule="auto"/>
        <w:rPr>
          <w:rFonts w:ascii="Arial" w:hAnsi="Arial" w:cs="Arial"/>
        </w:rPr>
      </w:pPr>
    </w:p>
    <w:p w:rsidR="006E5B1C" w:rsidRDefault="006E5B1C" w:rsidP="0095137A">
      <w:pPr>
        <w:spacing w:after="0" w:line="240" w:lineRule="auto"/>
        <w:rPr>
          <w:rFonts w:ascii="Arial" w:hAnsi="Arial" w:cs="Arial"/>
        </w:rPr>
      </w:pPr>
    </w:p>
    <w:p w:rsidR="006E5B1C" w:rsidRDefault="006E5B1C" w:rsidP="0095137A">
      <w:pPr>
        <w:spacing w:after="0" w:line="240" w:lineRule="auto"/>
        <w:rPr>
          <w:rFonts w:ascii="Arial" w:hAnsi="Arial" w:cs="Arial"/>
        </w:rPr>
      </w:pPr>
    </w:p>
    <w:p w:rsidR="006E5B1C" w:rsidRDefault="006E5B1C" w:rsidP="0095137A">
      <w:pPr>
        <w:spacing w:after="0" w:line="240" w:lineRule="auto"/>
        <w:rPr>
          <w:rFonts w:ascii="Arial" w:hAnsi="Arial" w:cs="Arial"/>
        </w:rPr>
      </w:pPr>
    </w:p>
    <w:p w:rsidR="0021531A" w:rsidRDefault="0021531A" w:rsidP="003D67F1">
      <w:pPr>
        <w:spacing w:after="0" w:line="240" w:lineRule="auto"/>
        <w:rPr>
          <w:rFonts w:ascii="Arial" w:hAnsi="Arial" w:cs="Arial"/>
          <w:b/>
        </w:rPr>
      </w:pPr>
    </w:p>
    <w:p w:rsidR="00E73640" w:rsidRDefault="00E73640" w:rsidP="00230F56">
      <w:pPr>
        <w:spacing w:after="0" w:line="240" w:lineRule="auto"/>
        <w:rPr>
          <w:rFonts w:ascii="Arial" w:hAnsi="Arial" w:cs="Arial"/>
          <w:b/>
        </w:rPr>
      </w:pPr>
    </w:p>
    <w:p w:rsidR="00E73640" w:rsidRDefault="00E73640" w:rsidP="0021531A">
      <w:pPr>
        <w:spacing w:after="0" w:line="240" w:lineRule="auto"/>
        <w:jc w:val="center"/>
        <w:rPr>
          <w:rFonts w:ascii="Arial" w:hAnsi="Arial" w:cs="Arial"/>
          <w:b/>
        </w:rPr>
      </w:pPr>
    </w:p>
    <w:p w:rsidR="00E73640" w:rsidRDefault="00E73640" w:rsidP="0021531A">
      <w:pPr>
        <w:spacing w:after="0" w:line="240" w:lineRule="auto"/>
        <w:jc w:val="center"/>
        <w:rPr>
          <w:rFonts w:ascii="Arial" w:hAnsi="Arial" w:cs="Arial"/>
          <w:b/>
        </w:rPr>
      </w:pPr>
    </w:p>
    <w:p w:rsidR="00E73640" w:rsidRDefault="00E73640" w:rsidP="004B3172">
      <w:pPr>
        <w:spacing w:after="0" w:line="240" w:lineRule="auto"/>
        <w:rPr>
          <w:rFonts w:ascii="Arial" w:hAnsi="Arial" w:cs="Arial"/>
          <w:b/>
        </w:rPr>
      </w:pPr>
    </w:p>
    <w:p w:rsidR="00E73640" w:rsidRDefault="00E73640" w:rsidP="0021531A">
      <w:pPr>
        <w:spacing w:after="0" w:line="240" w:lineRule="auto"/>
        <w:jc w:val="center"/>
        <w:rPr>
          <w:rFonts w:ascii="Arial" w:hAnsi="Arial" w:cs="Arial"/>
          <w:b/>
        </w:rPr>
      </w:pPr>
    </w:p>
    <w:p w:rsidR="003D67F1" w:rsidRPr="006E5B1C" w:rsidRDefault="003D67F1" w:rsidP="0021531A">
      <w:pPr>
        <w:spacing w:after="0" w:line="240" w:lineRule="auto"/>
        <w:jc w:val="center"/>
        <w:rPr>
          <w:rFonts w:ascii="Arial" w:hAnsi="Arial" w:cs="Arial"/>
          <w:b/>
        </w:rPr>
      </w:pPr>
      <w:r w:rsidRPr="006E5B1C">
        <w:rPr>
          <w:rFonts w:ascii="Arial" w:hAnsi="Arial" w:cs="Arial"/>
          <w:b/>
        </w:rPr>
        <w:t>Practice</w:t>
      </w:r>
      <w:r>
        <w:rPr>
          <w:rFonts w:ascii="Arial" w:hAnsi="Arial" w:cs="Arial"/>
          <w:b/>
        </w:rPr>
        <w:t xml:space="preserve"> Information</w:t>
      </w:r>
    </w:p>
    <w:p w:rsidR="00027857" w:rsidRDefault="00027857" w:rsidP="0095137A">
      <w:pPr>
        <w:spacing w:after="0" w:line="240" w:lineRule="auto"/>
        <w:rPr>
          <w:rFonts w:ascii="Arial" w:hAnsi="Arial" w:cs="Arial"/>
        </w:rPr>
      </w:pPr>
    </w:p>
    <w:p w:rsidR="003D67F1" w:rsidRDefault="00D2392C" w:rsidP="0095137A">
      <w:pPr>
        <w:spacing w:after="0" w:line="240" w:lineRule="auto"/>
        <w:rPr>
          <w:rFonts w:ascii="Arial" w:hAnsi="Arial" w:cs="Arial"/>
        </w:rPr>
      </w:pPr>
      <w:r>
        <w:rPr>
          <w:rFonts w:ascii="Arial" w:hAnsi="Arial" w:cs="Arial"/>
          <w:b/>
          <w:noProof/>
          <w:lang w:eastAsia="en-GB"/>
        </w:rPr>
        <mc:AlternateContent>
          <mc:Choice Requires="wps">
            <w:drawing>
              <wp:anchor distT="0" distB="0" distL="114300" distR="114300" simplePos="0" relativeHeight="251777024" behindDoc="0" locked="0" layoutInCell="1" allowOverlap="1">
                <wp:simplePos x="0" y="0"/>
                <wp:positionH relativeFrom="column">
                  <wp:posOffset>842010</wp:posOffset>
                </wp:positionH>
                <wp:positionV relativeFrom="paragraph">
                  <wp:posOffset>90805</wp:posOffset>
                </wp:positionV>
                <wp:extent cx="4686300" cy="1924050"/>
                <wp:effectExtent l="0" t="0" r="19050" b="19050"/>
                <wp:wrapNone/>
                <wp:docPr id="335" name="Rectangle 3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86300" cy="1924050"/>
                        </a:xfrm>
                        <a:prstGeom prst="rect">
                          <a:avLst/>
                        </a:prstGeom>
                      </wps:spPr>
                      <wps:style>
                        <a:lnRef idx="2">
                          <a:schemeClr val="accent6"/>
                        </a:lnRef>
                        <a:fillRef idx="1">
                          <a:schemeClr val="lt1"/>
                        </a:fillRef>
                        <a:effectRef idx="0">
                          <a:schemeClr val="accent6"/>
                        </a:effectRef>
                        <a:fontRef idx="minor">
                          <a:schemeClr val="dk1"/>
                        </a:fontRef>
                      </wps:style>
                      <wps:txbx>
                        <w:txbxContent>
                          <w:p w:rsidR="005D70A3" w:rsidRDefault="005D70A3" w:rsidP="003D67F1">
                            <w:pPr>
                              <w:jc w:val="center"/>
                              <w:rPr>
                                <w:rFonts w:ascii="Arial" w:hAnsi="Arial" w:cs="Arial"/>
                                <w:b/>
                              </w:rPr>
                            </w:pPr>
                            <w:r w:rsidRPr="000B567C">
                              <w:rPr>
                                <w:rFonts w:ascii="Arial" w:hAnsi="Arial" w:cs="Arial"/>
                                <w:b/>
                              </w:rPr>
                              <w:t>The Practice Adult Safeguarding Lead is:</w:t>
                            </w:r>
                          </w:p>
                          <w:p w:rsidR="005D70A3" w:rsidRDefault="005D70A3" w:rsidP="003D67F1">
                            <w:pPr>
                              <w:jc w:val="center"/>
                            </w:pPr>
                            <w:r w:rsidRPr="00885067">
                              <w:rPr>
                                <w:highlight w:val="yellow"/>
                              </w:rPr>
                              <w:t>INSERT CONTACT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35" o:spid="_x0000_s1042" style="position:absolute;margin-left:66.3pt;margin-top:7.15pt;width:369pt;height:151.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" fillcolor="white [3201]" strokecolor="#f79646 [3209]" strokeweight="2pt">
                <v:path arrowok="t"/>
                <v:textbox>
                  <w:txbxContent>
                    <w:p w:rsidR="005D70A3" w:rsidRDefault="005D70A3" w:rsidP="003D67F1">
                      <w:pPr>
                        <w:jc w:val="center"/>
                        <w:rPr>
                          <w:rFonts w:ascii="Arial" w:hAnsi="Arial" w:cs="Arial"/>
                          <w:b/>
                        </w:rPr>
                      </w:pPr>
                      <w:r w:rsidRPr="000B567C">
                        <w:rPr>
                          <w:rFonts w:ascii="Arial" w:hAnsi="Arial" w:cs="Arial"/>
                          <w:b/>
                        </w:rPr>
                        <w:t>The Practice Adult Safeguarding Lead is:</w:t>
                      </w:r>
                    </w:p>
                    <w:p w:rsidR="005D70A3" w:rsidRDefault="005D70A3" w:rsidP="003D67F1">
                      <w:pPr>
                        <w:jc w:val="center"/>
                      </w:pPr>
                      <w:r w:rsidRPr="00885067">
                        <w:rPr>
                          <w:highlight w:val="yellow"/>
                        </w:rPr>
                        <w:t>INSERT CONTACT</w:t>
                      </w:r>
                    </w:p>
                  </w:txbxContent>
                </v:textbox>
              </v:rect>
            </w:pict>
          </mc:Fallback>
        </mc:AlternateContent>
      </w:r>
    </w:p>
    <w:p w:rsidR="003D67F1" w:rsidRDefault="003D67F1" w:rsidP="0095137A">
      <w:pPr>
        <w:spacing w:after="0" w:line="240" w:lineRule="auto"/>
        <w:rPr>
          <w:rFonts w:ascii="Arial" w:hAnsi="Arial" w:cs="Arial"/>
        </w:rPr>
      </w:pPr>
    </w:p>
    <w:p w:rsidR="003D67F1" w:rsidRDefault="003D67F1" w:rsidP="0095137A">
      <w:pPr>
        <w:spacing w:after="0" w:line="240" w:lineRule="auto"/>
        <w:rPr>
          <w:rFonts w:ascii="Arial" w:hAnsi="Arial" w:cs="Arial"/>
        </w:rPr>
      </w:pPr>
    </w:p>
    <w:p w:rsidR="003D67F1" w:rsidRDefault="003D67F1" w:rsidP="0095137A">
      <w:pPr>
        <w:spacing w:after="0" w:line="240" w:lineRule="auto"/>
        <w:rPr>
          <w:rFonts w:ascii="Arial" w:hAnsi="Arial" w:cs="Arial"/>
        </w:rPr>
      </w:pPr>
    </w:p>
    <w:p w:rsidR="003D67F1" w:rsidRDefault="003D67F1" w:rsidP="0095137A">
      <w:pPr>
        <w:spacing w:after="0" w:line="240" w:lineRule="auto"/>
        <w:rPr>
          <w:rFonts w:ascii="Arial" w:hAnsi="Arial" w:cs="Arial"/>
        </w:rPr>
      </w:pPr>
    </w:p>
    <w:p w:rsidR="003D67F1" w:rsidRDefault="003D67F1" w:rsidP="0095137A">
      <w:pPr>
        <w:spacing w:after="0" w:line="240" w:lineRule="auto"/>
        <w:rPr>
          <w:rFonts w:ascii="Arial" w:hAnsi="Arial" w:cs="Arial"/>
        </w:rPr>
      </w:pPr>
    </w:p>
    <w:p w:rsidR="003D67F1" w:rsidRDefault="003D67F1" w:rsidP="0095137A">
      <w:pPr>
        <w:spacing w:after="0" w:line="240" w:lineRule="auto"/>
        <w:rPr>
          <w:rFonts w:ascii="Arial" w:hAnsi="Arial" w:cs="Arial"/>
        </w:rPr>
      </w:pPr>
    </w:p>
    <w:p w:rsidR="003D67F1" w:rsidRDefault="003D67F1" w:rsidP="0095137A">
      <w:pPr>
        <w:spacing w:after="0" w:line="240" w:lineRule="auto"/>
        <w:rPr>
          <w:rFonts w:ascii="Arial" w:hAnsi="Arial" w:cs="Arial"/>
        </w:rPr>
      </w:pPr>
    </w:p>
    <w:p w:rsidR="003D67F1" w:rsidRDefault="003D67F1" w:rsidP="0095137A">
      <w:pPr>
        <w:spacing w:after="0" w:line="240" w:lineRule="auto"/>
        <w:rPr>
          <w:rFonts w:ascii="Arial" w:hAnsi="Arial" w:cs="Arial"/>
        </w:rPr>
      </w:pPr>
    </w:p>
    <w:p w:rsidR="003D67F1" w:rsidRDefault="003D67F1" w:rsidP="0095137A">
      <w:pPr>
        <w:spacing w:after="0" w:line="240" w:lineRule="auto"/>
        <w:rPr>
          <w:rFonts w:ascii="Arial" w:hAnsi="Arial" w:cs="Arial"/>
        </w:rPr>
      </w:pPr>
    </w:p>
    <w:p w:rsidR="003D67F1" w:rsidRDefault="003D67F1" w:rsidP="0095137A">
      <w:pPr>
        <w:spacing w:after="0" w:line="240" w:lineRule="auto"/>
        <w:rPr>
          <w:rFonts w:ascii="Arial" w:hAnsi="Arial" w:cs="Arial"/>
        </w:rPr>
      </w:pPr>
    </w:p>
    <w:p w:rsidR="003D67F1" w:rsidRDefault="003D67F1" w:rsidP="0095137A">
      <w:pPr>
        <w:spacing w:after="0" w:line="240" w:lineRule="auto"/>
        <w:rPr>
          <w:rFonts w:ascii="Arial" w:hAnsi="Arial" w:cs="Arial"/>
        </w:rPr>
      </w:pPr>
    </w:p>
    <w:p w:rsidR="003D67F1" w:rsidRDefault="003D67F1" w:rsidP="0095137A">
      <w:pPr>
        <w:spacing w:after="0" w:line="240" w:lineRule="auto"/>
        <w:rPr>
          <w:rFonts w:ascii="Arial" w:hAnsi="Arial" w:cs="Arial"/>
        </w:rPr>
      </w:pPr>
    </w:p>
    <w:p w:rsidR="003D67F1" w:rsidRDefault="003D67F1" w:rsidP="0095137A">
      <w:pPr>
        <w:spacing w:after="0" w:line="240" w:lineRule="auto"/>
        <w:rPr>
          <w:rFonts w:ascii="Arial" w:hAnsi="Arial" w:cs="Arial"/>
        </w:rPr>
      </w:pPr>
    </w:p>
    <w:p w:rsidR="003D67F1" w:rsidRDefault="003D67F1" w:rsidP="0095137A">
      <w:pPr>
        <w:spacing w:after="0" w:line="240" w:lineRule="auto"/>
        <w:rPr>
          <w:rFonts w:ascii="Arial" w:hAnsi="Arial" w:cs="Arial"/>
        </w:rPr>
      </w:pPr>
    </w:p>
    <w:p w:rsidR="003D67F1" w:rsidRDefault="003D67F1" w:rsidP="0095137A">
      <w:pPr>
        <w:spacing w:after="0" w:line="240" w:lineRule="auto"/>
        <w:rPr>
          <w:rFonts w:ascii="Arial" w:hAnsi="Arial" w:cs="Arial"/>
        </w:rPr>
      </w:pPr>
    </w:p>
    <w:p w:rsidR="003D67F1" w:rsidRDefault="003D67F1" w:rsidP="0095137A">
      <w:pPr>
        <w:spacing w:after="0" w:line="240" w:lineRule="auto"/>
        <w:rPr>
          <w:rFonts w:ascii="Arial" w:hAnsi="Arial" w:cs="Arial"/>
        </w:rPr>
      </w:pPr>
    </w:p>
    <w:p w:rsidR="003D67F1" w:rsidRDefault="003D67F1" w:rsidP="0095137A">
      <w:pPr>
        <w:spacing w:after="0" w:line="240" w:lineRule="auto"/>
        <w:rPr>
          <w:rFonts w:ascii="Arial" w:hAnsi="Arial" w:cs="Arial"/>
        </w:rPr>
      </w:pPr>
    </w:p>
    <w:p w:rsidR="003D67F1" w:rsidRDefault="003D67F1" w:rsidP="0095137A">
      <w:pPr>
        <w:spacing w:after="0" w:line="240" w:lineRule="auto"/>
        <w:rPr>
          <w:rFonts w:ascii="Arial" w:hAnsi="Arial" w:cs="Arial"/>
        </w:rPr>
      </w:pPr>
    </w:p>
    <w:p w:rsidR="003D67F1" w:rsidRPr="003C3289" w:rsidRDefault="003D67F1" w:rsidP="0095137A">
      <w:pPr>
        <w:spacing w:after="0" w:line="240" w:lineRule="auto"/>
        <w:rPr>
          <w:rFonts w:ascii="Arial" w:hAnsi="Arial" w:cs="Arial"/>
        </w:rPr>
      </w:pPr>
      <w:r w:rsidRPr="003C3289">
        <w:rPr>
          <w:rFonts w:ascii="Arial" w:hAnsi="Arial" w:cs="Arial"/>
          <w:highlight w:val="yellow"/>
        </w:rPr>
        <w:t>Insert information relevant to your practice – for example if a member of staff ignores policy what is procedure?  What information is contained in staff handbook etc</w:t>
      </w:r>
      <w:r w:rsidR="00656913">
        <w:rPr>
          <w:rFonts w:ascii="Arial" w:hAnsi="Arial" w:cs="Arial"/>
          <w:highlight w:val="yellow"/>
        </w:rPr>
        <w:t>.</w:t>
      </w:r>
      <w:r w:rsidRPr="003C3289">
        <w:rPr>
          <w:rFonts w:ascii="Arial" w:hAnsi="Arial" w:cs="Arial"/>
          <w:highlight w:val="yellow"/>
        </w:rPr>
        <w:t>?</w:t>
      </w:r>
    </w:p>
    <w:p w:rsidR="003D67F1" w:rsidRDefault="003D67F1" w:rsidP="0095137A">
      <w:pPr>
        <w:spacing w:after="0" w:line="240" w:lineRule="auto"/>
        <w:rPr>
          <w:rFonts w:ascii="Arial" w:hAnsi="Arial" w:cs="Arial"/>
        </w:rPr>
      </w:pPr>
    </w:p>
    <w:p w:rsidR="003D67F1" w:rsidRDefault="003D67F1" w:rsidP="0095137A">
      <w:pPr>
        <w:spacing w:after="0" w:line="240" w:lineRule="auto"/>
        <w:rPr>
          <w:rFonts w:ascii="Arial" w:hAnsi="Arial" w:cs="Arial"/>
        </w:rPr>
      </w:pPr>
    </w:p>
    <w:p w:rsidR="00346FFE" w:rsidRDefault="00346FFE" w:rsidP="0095137A">
      <w:pPr>
        <w:spacing w:after="0" w:line="240" w:lineRule="auto"/>
        <w:rPr>
          <w:rFonts w:ascii="Arial" w:hAnsi="Arial" w:cs="Arial"/>
        </w:rPr>
      </w:pPr>
    </w:p>
    <w:p w:rsidR="00656913" w:rsidRDefault="00656913" w:rsidP="0095137A">
      <w:pPr>
        <w:spacing w:after="0" w:line="240" w:lineRule="auto"/>
        <w:rPr>
          <w:rFonts w:ascii="Arial" w:hAnsi="Arial" w:cs="Arial"/>
        </w:rPr>
      </w:pPr>
    </w:p>
    <w:p w:rsidR="00DF069D" w:rsidRDefault="00DF069D" w:rsidP="0095137A">
      <w:pPr>
        <w:spacing w:after="0" w:line="240" w:lineRule="auto"/>
        <w:rPr>
          <w:rFonts w:ascii="Arial" w:hAnsi="Arial" w:cs="Arial"/>
        </w:rPr>
      </w:pPr>
    </w:p>
    <w:p w:rsidR="00DF069D" w:rsidRDefault="00DF069D" w:rsidP="0095137A">
      <w:pPr>
        <w:spacing w:after="0" w:line="240" w:lineRule="auto"/>
        <w:rPr>
          <w:rFonts w:ascii="Arial" w:hAnsi="Arial" w:cs="Arial"/>
        </w:rPr>
      </w:pPr>
    </w:p>
    <w:p w:rsidR="00DF069D" w:rsidRDefault="00DF069D" w:rsidP="0095137A">
      <w:pPr>
        <w:spacing w:after="0" w:line="240" w:lineRule="auto"/>
        <w:rPr>
          <w:rFonts w:ascii="Arial" w:hAnsi="Arial" w:cs="Arial"/>
        </w:rPr>
      </w:pPr>
    </w:p>
    <w:p w:rsidR="00DF069D" w:rsidRDefault="00DF069D" w:rsidP="0095137A">
      <w:pPr>
        <w:spacing w:after="0" w:line="240" w:lineRule="auto"/>
        <w:rPr>
          <w:rFonts w:ascii="Arial" w:hAnsi="Arial" w:cs="Arial"/>
        </w:rPr>
      </w:pPr>
    </w:p>
    <w:p w:rsidR="00DF069D" w:rsidRDefault="00DF069D" w:rsidP="0095137A">
      <w:pPr>
        <w:spacing w:after="0" w:line="240" w:lineRule="auto"/>
        <w:rPr>
          <w:rFonts w:ascii="Arial" w:hAnsi="Arial" w:cs="Arial"/>
        </w:rPr>
      </w:pPr>
    </w:p>
    <w:p w:rsidR="00DF069D" w:rsidRDefault="00DF069D" w:rsidP="0095137A">
      <w:pPr>
        <w:spacing w:after="0" w:line="240" w:lineRule="auto"/>
        <w:rPr>
          <w:rFonts w:ascii="Arial" w:hAnsi="Arial" w:cs="Arial"/>
        </w:rPr>
      </w:pPr>
    </w:p>
    <w:p w:rsidR="00DF069D" w:rsidRDefault="00DF069D" w:rsidP="0095137A">
      <w:pPr>
        <w:spacing w:after="0" w:line="240" w:lineRule="auto"/>
        <w:rPr>
          <w:rFonts w:ascii="Arial" w:hAnsi="Arial" w:cs="Arial"/>
        </w:rPr>
      </w:pPr>
    </w:p>
    <w:p w:rsidR="00DF069D" w:rsidRDefault="00DF069D" w:rsidP="0095137A">
      <w:pPr>
        <w:spacing w:after="0" w:line="240" w:lineRule="auto"/>
        <w:rPr>
          <w:rFonts w:ascii="Arial" w:hAnsi="Arial" w:cs="Arial"/>
        </w:rPr>
      </w:pPr>
    </w:p>
    <w:p w:rsidR="00DF069D" w:rsidRDefault="00DF069D" w:rsidP="0095137A">
      <w:pPr>
        <w:spacing w:after="0" w:line="240" w:lineRule="auto"/>
        <w:rPr>
          <w:rFonts w:ascii="Arial" w:hAnsi="Arial" w:cs="Arial"/>
        </w:rPr>
      </w:pPr>
    </w:p>
    <w:p w:rsidR="00DF069D" w:rsidRDefault="00DF069D" w:rsidP="0095137A">
      <w:pPr>
        <w:spacing w:after="0" w:line="240" w:lineRule="auto"/>
        <w:rPr>
          <w:rFonts w:ascii="Arial" w:hAnsi="Arial" w:cs="Arial"/>
        </w:rPr>
      </w:pPr>
    </w:p>
    <w:p w:rsidR="00DF069D" w:rsidRDefault="00DF069D" w:rsidP="0095137A">
      <w:pPr>
        <w:spacing w:after="0" w:line="240" w:lineRule="auto"/>
        <w:rPr>
          <w:rFonts w:ascii="Arial" w:hAnsi="Arial" w:cs="Arial"/>
        </w:rPr>
      </w:pPr>
    </w:p>
    <w:p w:rsidR="00DF069D" w:rsidRDefault="00DF069D" w:rsidP="0095137A">
      <w:pPr>
        <w:spacing w:after="0" w:line="240" w:lineRule="auto"/>
        <w:rPr>
          <w:rFonts w:ascii="Arial" w:hAnsi="Arial" w:cs="Arial"/>
        </w:rPr>
      </w:pPr>
    </w:p>
    <w:p w:rsidR="00DF069D" w:rsidRDefault="00DF069D" w:rsidP="0095137A">
      <w:pPr>
        <w:spacing w:after="0" w:line="240" w:lineRule="auto"/>
        <w:rPr>
          <w:rFonts w:ascii="Arial" w:hAnsi="Arial" w:cs="Arial"/>
        </w:rPr>
      </w:pPr>
    </w:p>
    <w:p w:rsidR="00DF069D" w:rsidRDefault="00DF069D" w:rsidP="0095137A">
      <w:pPr>
        <w:spacing w:after="0" w:line="240" w:lineRule="auto"/>
        <w:rPr>
          <w:rFonts w:ascii="Arial" w:hAnsi="Arial" w:cs="Arial"/>
        </w:rPr>
      </w:pPr>
    </w:p>
    <w:p w:rsidR="00DF069D" w:rsidRDefault="00DF069D" w:rsidP="0095137A">
      <w:pPr>
        <w:spacing w:after="0" w:line="240" w:lineRule="auto"/>
        <w:rPr>
          <w:rFonts w:ascii="Arial" w:hAnsi="Arial" w:cs="Arial"/>
        </w:rPr>
      </w:pPr>
    </w:p>
    <w:p w:rsidR="00DF069D" w:rsidRDefault="00DF069D" w:rsidP="0095137A">
      <w:pPr>
        <w:spacing w:after="0" w:line="240" w:lineRule="auto"/>
        <w:rPr>
          <w:rFonts w:ascii="Arial" w:hAnsi="Arial" w:cs="Arial"/>
        </w:rPr>
      </w:pPr>
    </w:p>
    <w:p w:rsidR="00DF069D" w:rsidRDefault="00DF069D" w:rsidP="0095137A">
      <w:pPr>
        <w:spacing w:after="0" w:line="240" w:lineRule="auto"/>
        <w:rPr>
          <w:rFonts w:ascii="Arial" w:hAnsi="Arial" w:cs="Arial"/>
        </w:rPr>
      </w:pPr>
    </w:p>
    <w:p w:rsidR="00DF069D" w:rsidRDefault="00DF069D" w:rsidP="0095137A">
      <w:pPr>
        <w:spacing w:after="0" w:line="240" w:lineRule="auto"/>
        <w:rPr>
          <w:rFonts w:ascii="Arial" w:hAnsi="Arial" w:cs="Arial"/>
        </w:rPr>
      </w:pPr>
    </w:p>
    <w:p w:rsidR="00DF069D" w:rsidRDefault="00DF069D" w:rsidP="0095137A">
      <w:pPr>
        <w:spacing w:after="0" w:line="240" w:lineRule="auto"/>
        <w:rPr>
          <w:rFonts w:ascii="Arial" w:hAnsi="Arial" w:cs="Arial"/>
        </w:rPr>
      </w:pPr>
    </w:p>
    <w:p w:rsidR="00DF069D" w:rsidRDefault="00DF069D" w:rsidP="0095137A">
      <w:pPr>
        <w:spacing w:after="0" w:line="240" w:lineRule="auto"/>
        <w:rPr>
          <w:rFonts w:ascii="Arial" w:hAnsi="Arial" w:cs="Arial"/>
        </w:rPr>
      </w:pPr>
    </w:p>
    <w:p w:rsidR="00DF069D" w:rsidRDefault="00DF069D" w:rsidP="0095137A">
      <w:pPr>
        <w:spacing w:after="0" w:line="240" w:lineRule="auto"/>
        <w:rPr>
          <w:rFonts w:ascii="Arial" w:hAnsi="Arial" w:cs="Arial"/>
        </w:rPr>
      </w:pPr>
    </w:p>
    <w:p w:rsidR="00DF069D" w:rsidRDefault="00DF069D" w:rsidP="0095137A">
      <w:pPr>
        <w:spacing w:after="0" w:line="240" w:lineRule="auto"/>
        <w:rPr>
          <w:rFonts w:ascii="Arial" w:hAnsi="Arial" w:cs="Arial"/>
        </w:rPr>
      </w:pPr>
    </w:p>
    <w:p w:rsidR="00DF069D" w:rsidRDefault="00DF069D" w:rsidP="0095137A">
      <w:pPr>
        <w:spacing w:after="0" w:line="240" w:lineRule="auto"/>
        <w:rPr>
          <w:rFonts w:ascii="Arial" w:hAnsi="Arial" w:cs="Arial"/>
        </w:rPr>
      </w:pPr>
    </w:p>
    <w:p w:rsidR="00DF069D" w:rsidRDefault="00DF069D" w:rsidP="0095137A">
      <w:pPr>
        <w:spacing w:after="0" w:line="240" w:lineRule="auto"/>
        <w:rPr>
          <w:rFonts w:ascii="Arial" w:hAnsi="Arial" w:cs="Arial"/>
        </w:rPr>
      </w:pPr>
    </w:p>
    <w:p w:rsidR="00DF069D" w:rsidRDefault="00DF069D" w:rsidP="0095137A">
      <w:pPr>
        <w:spacing w:after="0" w:line="240" w:lineRule="auto"/>
        <w:rPr>
          <w:rFonts w:ascii="Arial" w:hAnsi="Arial" w:cs="Arial"/>
        </w:rPr>
      </w:pPr>
    </w:p>
    <w:p w:rsidR="00DF069D" w:rsidRDefault="00DF069D" w:rsidP="0095137A">
      <w:pPr>
        <w:spacing w:after="0" w:line="240" w:lineRule="auto"/>
        <w:rPr>
          <w:rFonts w:ascii="Arial" w:hAnsi="Arial" w:cs="Arial"/>
        </w:rPr>
      </w:pPr>
    </w:p>
    <w:p w:rsidR="00DF069D" w:rsidRDefault="00DF069D" w:rsidP="0095137A">
      <w:pPr>
        <w:spacing w:after="0" w:line="240" w:lineRule="auto"/>
        <w:rPr>
          <w:rFonts w:ascii="Arial" w:hAnsi="Arial" w:cs="Arial"/>
        </w:rPr>
      </w:pPr>
    </w:p>
    <w:p w:rsidR="00DF069D" w:rsidRDefault="00DF069D" w:rsidP="0095137A">
      <w:pPr>
        <w:spacing w:after="0" w:line="240" w:lineRule="auto"/>
        <w:rPr>
          <w:rFonts w:ascii="Arial" w:hAnsi="Arial" w:cs="Arial"/>
        </w:rPr>
      </w:pPr>
    </w:p>
    <w:p w:rsidR="00DF069D" w:rsidRPr="00DF069D" w:rsidRDefault="00DF069D" w:rsidP="00DF069D">
      <w:pPr>
        <w:spacing w:after="0" w:line="240" w:lineRule="auto"/>
        <w:jc w:val="center"/>
        <w:rPr>
          <w:rFonts w:ascii="Arial" w:hAnsi="Arial" w:cs="Arial"/>
          <w:b/>
        </w:rPr>
      </w:pPr>
      <w:r>
        <w:rPr>
          <w:rFonts w:ascii="Arial" w:hAnsi="Arial" w:cs="Arial"/>
          <w:b/>
        </w:rPr>
        <w:lastRenderedPageBreak/>
        <w:t xml:space="preserve">Useful </w:t>
      </w:r>
      <w:r w:rsidRPr="00DF069D">
        <w:rPr>
          <w:rFonts w:ascii="Arial" w:hAnsi="Arial" w:cs="Arial"/>
          <w:b/>
        </w:rPr>
        <w:t>Contacts</w:t>
      </w:r>
    </w:p>
    <w:p w:rsidR="00DF069D" w:rsidRDefault="00DF069D" w:rsidP="0095137A">
      <w:pPr>
        <w:spacing w:after="0" w:line="240" w:lineRule="auto"/>
        <w:rPr>
          <w:rFonts w:ascii="Arial" w:hAnsi="Arial" w:cs="Arial"/>
        </w:rPr>
      </w:pPr>
    </w:p>
    <w:tbl>
      <w:tblPr>
        <w:tblStyle w:val="TableGrid"/>
        <w:tblW w:w="0" w:type="auto"/>
        <w:tblLook w:val="04A0" w:firstRow="1" w:lastRow="0" w:firstColumn="1" w:lastColumn="0" w:noHBand="0" w:noVBand="1"/>
      </w:tblPr>
      <w:tblGrid>
        <w:gridCol w:w="3794"/>
        <w:gridCol w:w="5812"/>
      </w:tblGrid>
      <w:tr w:rsidR="00DF069D" w:rsidRPr="00DF25FB" w:rsidTr="005D70A3">
        <w:tc>
          <w:tcPr>
            <w:tcW w:w="3794" w:type="dxa"/>
          </w:tcPr>
          <w:p w:rsidR="00DF069D" w:rsidRPr="003B000A" w:rsidRDefault="00DF069D" w:rsidP="005D70A3">
            <w:pPr>
              <w:rPr>
                <w:rFonts w:ascii="Arial" w:hAnsi="Arial" w:cs="Arial"/>
                <w:b/>
              </w:rPr>
            </w:pPr>
            <w:r>
              <w:rPr>
                <w:rFonts w:ascii="Arial" w:hAnsi="Arial" w:cs="Arial"/>
                <w:b/>
              </w:rPr>
              <w:t>Organisation</w:t>
            </w:r>
          </w:p>
        </w:tc>
        <w:tc>
          <w:tcPr>
            <w:tcW w:w="5812" w:type="dxa"/>
          </w:tcPr>
          <w:p w:rsidR="00DF069D" w:rsidRPr="00DF25FB" w:rsidRDefault="00DF069D" w:rsidP="005D70A3">
            <w:pPr>
              <w:rPr>
                <w:rFonts w:ascii="Arial" w:hAnsi="Arial" w:cs="Arial"/>
                <w:b/>
              </w:rPr>
            </w:pPr>
            <w:r w:rsidRPr="00DF25FB">
              <w:rPr>
                <w:rFonts w:ascii="Arial" w:hAnsi="Arial" w:cs="Arial"/>
                <w:b/>
              </w:rPr>
              <w:t>Contact</w:t>
            </w:r>
          </w:p>
        </w:tc>
      </w:tr>
      <w:tr w:rsidR="00DF069D" w:rsidTr="005D70A3">
        <w:tc>
          <w:tcPr>
            <w:tcW w:w="3794" w:type="dxa"/>
          </w:tcPr>
          <w:p w:rsidR="00DF069D" w:rsidRDefault="00DF069D" w:rsidP="005D70A3">
            <w:pPr>
              <w:rPr>
                <w:rFonts w:ascii="Arial" w:hAnsi="Arial" w:cs="Arial"/>
              </w:rPr>
            </w:pPr>
            <w:r>
              <w:rPr>
                <w:rFonts w:ascii="Arial" w:hAnsi="Arial" w:cs="Arial"/>
                <w:b/>
              </w:rPr>
              <w:t xml:space="preserve">Adult Social Services - Norfolk County Council </w:t>
            </w:r>
          </w:p>
        </w:tc>
        <w:tc>
          <w:tcPr>
            <w:tcW w:w="5812" w:type="dxa"/>
          </w:tcPr>
          <w:p w:rsidR="00DF069D" w:rsidRPr="00DF25FB" w:rsidRDefault="00DF069D" w:rsidP="005D70A3">
            <w:pPr>
              <w:rPr>
                <w:rFonts w:ascii="Arial" w:hAnsi="Arial" w:cs="Arial"/>
              </w:rPr>
            </w:pPr>
            <w:r w:rsidRPr="00DF25FB">
              <w:rPr>
                <w:rFonts w:ascii="Arial" w:hAnsi="Arial" w:cs="Arial"/>
              </w:rPr>
              <w:t xml:space="preserve">0344 800 8020 (available 24 hours a day) </w:t>
            </w:r>
          </w:p>
          <w:p w:rsidR="00DF069D" w:rsidRDefault="00DF069D" w:rsidP="005D70A3">
            <w:pPr>
              <w:rPr>
                <w:rFonts w:ascii="Arial" w:hAnsi="Arial" w:cs="Arial"/>
              </w:rPr>
            </w:pPr>
          </w:p>
        </w:tc>
      </w:tr>
      <w:tr w:rsidR="00DF069D" w:rsidTr="005D70A3">
        <w:tc>
          <w:tcPr>
            <w:tcW w:w="3794" w:type="dxa"/>
          </w:tcPr>
          <w:p w:rsidR="00DF069D" w:rsidRDefault="00DF069D" w:rsidP="005D70A3">
            <w:pPr>
              <w:rPr>
                <w:rFonts w:ascii="Arial" w:hAnsi="Arial" w:cs="Arial"/>
              </w:rPr>
            </w:pPr>
            <w:r>
              <w:rPr>
                <w:rFonts w:ascii="Arial" w:hAnsi="Arial" w:cs="Arial"/>
                <w:b/>
              </w:rPr>
              <w:t>Care Quality Commission (</w:t>
            </w:r>
            <w:r w:rsidRPr="00491D8C">
              <w:rPr>
                <w:rFonts w:ascii="Arial" w:hAnsi="Arial" w:cs="Arial"/>
                <w:b/>
              </w:rPr>
              <w:t>CQC</w:t>
            </w:r>
            <w:r>
              <w:rPr>
                <w:rFonts w:ascii="Arial" w:hAnsi="Arial" w:cs="Arial"/>
                <w:b/>
              </w:rPr>
              <w:t>)</w:t>
            </w:r>
          </w:p>
        </w:tc>
        <w:tc>
          <w:tcPr>
            <w:tcW w:w="5812" w:type="dxa"/>
          </w:tcPr>
          <w:p w:rsidR="00DF069D" w:rsidRPr="00887216" w:rsidRDefault="00DF069D" w:rsidP="005D70A3">
            <w:pPr>
              <w:tabs>
                <w:tab w:val="left" w:pos="4005"/>
              </w:tabs>
              <w:rPr>
                <w:rFonts w:ascii="Arial" w:hAnsi="Arial" w:cs="Arial"/>
              </w:rPr>
            </w:pPr>
            <w:r w:rsidRPr="00887216">
              <w:rPr>
                <w:rFonts w:ascii="Arial" w:hAnsi="Arial" w:cs="Arial"/>
                <w:shd w:val="clear" w:color="auto" w:fill="FFFFFF"/>
              </w:rPr>
              <w:t>Telephone: 03000 616161</w:t>
            </w:r>
            <w:r w:rsidRPr="00887216">
              <w:rPr>
                <w:rFonts w:ascii="Arial" w:hAnsi="Arial" w:cs="Arial"/>
              </w:rPr>
              <w:br/>
            </w:r>
            <w:r w:rsidRPr="00887216">
              <w:rPr>
                <w:rFonts w:ascii="Arial" w:hAnsi="Arial" w:cs="Arial"/>
                <w:shd w:val="clear" w:color="auto" w:fill="FFFFFF"/>
              </w:rPr>
              <w:t>Fax: 03000 616171</w:t>
            </w:r>
          </w:p>
          <w:p w:rsidR="00DF069D" w:rsidRDefault="00DF069D" w:rsidP="005D70A3">
            <w:pPr>
              <w:tabs>
                <w:tab w:val="left" w:pos="4005"/>
              </w:tabs>
              <w:rPr>
                <w:rFonts w:ascii="Arial" w:hAnsi="Arial" w:cs="Arial"/>
              </w:rPr>
            </w:pPr>
            <w:r w:rsidRPr="00DF25FB">
              <w:rPr>
                <w:rFonts w:ascii="Arial" w:hAnsi="Arial" w:cs="Arial"/>
              </w:rPr>
              <w:t>Website</w:t>
            </w:r>
            <w:r>
              <w:t xml:space="preserve"> - </w:t>
            </w:r>
            <w:hyperlink r:id="rId35" w:history="1">
              <w:r w:rsidRPr="008576B1">
                <w:rPr>
                  <w:rStyle w:val="Hyperlink"/>
                  <w:rFonts w:ascii="Arial" w:hAnsi="Arial" w:cs="Arial"/>
                </w:rPr>
                <w:t>www.cqc.org.uk</w:t>
              </w:r>
            </w:hyperlink>
          </w:p>
          <w:p w:rsidR="00DF069D" w:rsidRDefault="00DF069D" w:rsidP="005D70A3">
            <w:pPr>
              <w:rPr>
                <w:rFonts w:ascii="Arial" w:hAnsi="Arial" w:cs="Arial"/>
              </w:rPr>
            </w:pPr>
          </w:p>
        </w:tc>
      </w:tr>
      <w:tr w:rsidR="00DF069D" w:rsidRPr="00DF25FB" w:rsidTr="005D70A3">
        <w:tc>
          <w:tcPr>
            <w:tcW w:w="3794" w:type="dxa"/>
          </w:tcPr>
          <w:p w:rsidR="00DF069D" w:rsidRPr="00DF25FB" w:rsidRDefault="00DF069D" w:rsidP="005D70A3">
            <w:pPr>
              <w:pStyle w:val="Default"/>
              <w:rPr>
                <w:rStyle w:val="Hyperlink"/>
                <w:b/>
                <w:color w:val="auto"/>
                <w:sz w:val="22"/>
                <w:szCs w:val="22"/>
              </w:rPr>
            </w:pPr>
            <w:r>
              <w:rPr>
                <w:rStyle w:val="Hyperlink"/>
                <w:b/>
                <w:color w:val="auto"/>
                <w:sz w:val="22"/>
                <w:szCs w:val="22"/>
              </w:rPr>
              <w:t>DOLs (Norfolk)</w:t>
            </w:r>
          </w:p>
        </w:tc>
        <w:tc>
          <w:tcPr>
            <w:tcW w:w="5812" w:type="dxa"/>
          </w:tcPr>
          <w:p w:rsidR="00DF069D" w:rsidRPr="00DF25FB" w:rsidRDefault="00DF069D" w:rsidP="005D70A3">
            <w:pPr>
              <w:rPr>
                <w:rStyle w:val="Hyperlink"/>
                <w:rFonts w:ascii="Arial" w:hAnsi="Arial" w:cs="Arial"/>
              </w:rPr>
            </w:pPr>
            <w:r>
              <w:rPr>
                <w:rFonts w:ascii="Arial" w:hAnsi="Arial" w:cs="Arial"/>
              </w:rPr>
              <w:t>Please contact Norfolk CCGs Safeguarding Team for advice – 01603 257030</w:t>
            </w:r>
          </w:p>
        </w:tc>
      </w:tr>
      <w:tr w:rsidR="00DF069D" w:rsidRPr="00DF25FB" w:rsidTr="005D70A3">
        <w:tc>
          <w:tcPr>
            <w:tcW w:w="3794" w:type="dxa"/>
          </w:tcPr>
          <w:p w:rsidR="00DF069D" w:rsidRPr="00DF25FB" w:rsidRDefault="00DF069D" w:rsidP="005D70A3">
            <w:pPr>
              <w:pStyle w:val="Default"/>
              <w:rPr>
                <w:rStyle w:val="Hyperlink"/>
                <w:b/>
                <w:color w:val="auto"/>
                <w:sz w:val="22"/>
                <w:szCs w:val="22"/>
              </w:rPr>
            </w:pPr>
            <w:r w:rsidRPr="00DF25FB">
              <w:rPr>
                <w:rStyle w:val="Hyperlink"/>
                <w:b/>
                <w:color w:val="auto"/>
                <w:sz w:val="22"/>
                <w:szCs w:val="22"/>
              </w:rPr>
              <w:t>FGM Helpline</w:t>
            </w:r>
            <w:r>
              <w:rPr>
                <w:rStyle w:val="Hyperlink"/>
                <w:b/>
                <w:color w:val="auto"/>
                <w:sz w:val="22"/>
                <w:szCs w:val="22"/>
              </w:rPr>
              <w:t xml:space="preserve"> </w:t>
            </w:r>
          </w:p>
          <w:p w:rsidR="00DF069D" w:rsidRPr="00DF25FB" w:rsidRDefault="00DF069D" w:rsidP="005D70A3">
            <w:pPr>
              <w:rPr>
                <w:rFonts w:ascii="Arial" w:hAnsi="Arial" w:cs="Arial"/>
                <w:b/>
              </w:rPr>
            </w:pPr>
          </w:p>
        </w:tc>
        <w:tc>
          <w:tcPr>
            <w:tcW w:w="5812" w:type="dxa"/>
          </w:tcPr>
          <w:p w:rsidR="00DF069D" w:rsidRPr="00DF25FB" w:rsidRDefault="00DF069D" w:rsidP="005D70A3">
            <w:pPr>
              <w:rPr>
                <w:rFonts w:ascii="Arial" w:hAnsi="Arial" w:cs="Arial"/>
              </w:rPr>
            </w:pPr>
            <w:r w:rsidRPr="00DF25FB">
              <w:rPr>
                <w:rStyle w:val="Hyperlink"/>
                <w:rFonts w:ascii="Arial" w:hAnsi="Arial" w:cs="Arial"/>
              </w:rPr>
              <w:t>0800 028 3550</w:t>
            </w:r>
          </w:p>
        </w:tc>
      </w:tr>
      <w:tr w:rsidR="00DF069D" w:rsidTr="005D70A3">
        <w:tc>
          <w:tcPr>
            <w:tcW w:w="3794" w:type="dxa"/>
          </w:tcPr>
          <w:p w:rsidR="00DF069D" w:rsidRPr="00DF25FB" w:rsidRDefault="00DF069D" w:rsidP="005D70A3">
            <w:pPr>
              <w:rPr>
                <w:rFonts w:ascii="Arial" w:hAnsi="Arial" w:cs="Arial"/>
                <w:b/>
              </w:rPr>
            </w:pPr>
            <w:r w:rsidRPr="00DF25FB">
              <w:rPr>
                <w:rStyle w:val="Hyperlink"/>
                <w:rFonts w:ascii="Arial" w:hAnsi="Arial" w:cs="Arial"/>
                <w:b/>
              </w:rPr>
              <w:t>Forced Marriage Unit</w:t>
            </w:r>
          </w:p>
        </w:tc>
        <w:tc>
          <w:tcPr>
            <w:tcW w:w="5812" w:type="dxa"/>
          </w:tcPr>
          <w:p w:rsidR="00DF069D" w:rsidRPr="00AE77B7" w:rsidRDefault="00DF069D" w:rsidP="005D70A3">
            <w:pPr>
              <w:pStyle w:val="Default"/>
              <w:rPr>
                <w:rStyle w:val="Hyperlink"/>
                <w:color w:val="auto"/>
                <w:sz w:val="22"/>
                <w:szCs w:val="22"/>
              </w:rPr>
            </w:pPr>
            <w:r w:rsidRPr="00AE77B7">
              <w:rPr>
                <w:rStyle w:val="Hyperlink"/>
                <w:color w:val="auto"/>
                <w:sz w:val="22"/>
                <w:szCs w:val="22"/>
              </w:rPr>
              <w:t>020 7008 0151</w:t>
            </w:r>
          </w:p>
          <w:p w:rsidR="00DF069D" w:rsidRPr="00AE77B7" w:rsidRDefault="00DF069D" w:rsidP="005D70A3">
            <w:pPr>
              <w:pStyle w:val="Default"/>
              <w:rPr>
                <w:color w:val="0B0C0C"/>
                <w:sz w:val="22"/>
                <w:szCs w:val="22"/>
                <w:shd w:val="clear" w:color="auto" w:fill="FFFFFF"/>
              </w:rPr>
            </w:pPr>
            <w:r w:rsidRPr="00AE77B7">
              <w:rPr>
                <w:color w:val="0B0C0C"/>
                <w:sz w:val="22"/>
                <w:szCs w:val="22"/>
                <w:shd w:val="clear" w:color="auto" w:fill="FFFFFF"/>
              </w:rPr>
              <w:t>Monday to Friday, 9am to 5pm </w:t>
            </w:r>
          </w:p>
          <w:p w:rsidR="00DF069D" w:rsidRPr="00AE77B7" w:rsidRDefault="00DF069D" w:rsidP="005D70A3">
            <w:pPr>
              <w:pStyle w:val="Default"/>
              <w:rPr>
                <w:rStyle w:val="Hyperlink"/>
                <w:color w:val="auto"/>
                <w:sz w:val="22"/>
                <w:szCs w:val="22"/>
              </w:rPr>
            </w:pPr>
            <w:r w:rsidRPr="00AE77B7">
              <w:rPr>
                <w:color w:val="0B0C0C"/>
                <w:sz w:val="22"/>
                <w:szCs w:val="22"/>
                <w:shd w:val="clear" w:color="auto" w:fill="FFFFFF"/>
              </w:rPr>
              <w:t>Out of hours: 020 7008 1500 (ask for the Global Response Centre) </w:t>
            </w:r>
          </w:p>
          <w:p w:rsidR="00DF069D" w:rsidRDefault="00DF069D" w:rsidP="005D70A3">
            <w:pPr>
              <w:rPr>
                <w:rFonts w:ascii="Arial" w:hAnsi="Arial" w:cs="Arial"/>
              </w:rPr>
            </w:pPr>
          </w:p>
        </w:tc>
      </w:tr>
      <w:tr w:rsidR="00DF069D" w:rsidTr="005D70A3">
        <w:tc>
          <w:tcPr>
            <w:tcW w:w="3794" w:type="dxa"/>
          </w:tcPr>
          <w:p w:rsidR="00DF069D" w:rsidRPr="00DF25FB" w:rsidRDefault="00DF069D" w:rsidP="005D70A3">
            <w:pPr>
              <w:rPr>
                <w:rFonts w:ascii="Arial" w:hAnsi="Arial" w:cs="Arial"/>
                <w:b/>
              </w:rPr>
            </w:pPr>
            <w:r w:rsidRPr="00DF25FB">
              <w:rPr>
                <w:rFonts w:ascii="Arial" w:hAnsi="Arial" w:cs="Arial"/>
                <w:b/>
              </w:rPr>
              <w:t xml:space="preserve">GMC Confidential Helpline - </w:t>
            </w:r>
          </w:p>
        </w:tc>
        <w:tc>
          <w:tcPr>
            <w:tcW w:w="5812" w:type="dxa"/>
          </w:tcPr>
          <w:p w:rsidR="00DF069D" w:rsidRDefault="00DF069D" w:rsidP="005D70A3">
            <w:pPr>
              <w:rPr>
                <w:rFonts w:ascii="Arial" w:hAnsi="Arial" w:cs="Arial"/>
              </w:rPr>
            </w:pPr>
            <w:r>
              <w:rPr>
                <w:rFonts w:ascii="Arial" w:hAnsi="Arial" w:cs="Arial"/>
              </w:rPr>
              <w:t>0161 923 6399</w:t>
            </w:r>
          </w:p>
          <w:p w:rsidR="00DF069D" w:rsidRDefault="00DF069D" w:rsidP="005D70A3">
            <w:pPr>
              <w:rPr>
                <w:rFonts w:ascii="Arial" w:hAnsi="Arial" w:cs="Arial"/>
              </w:rPr>
            </w:pPr>
            <w:r w:rsidRPr="00937974">
              <w:rPr>
                <w:rFonts w:ascii="Arial" w:hAnsi="Arial" w:cs="Arial"/>
              </w:rPr>
              <w:t>Lines are open 9 am–5 pm, from Monday to Friday</w:t>
            </w:r>
          </w:p>
        </w:tc>
      </w:tr>
      <w:tr w:rsidR="00DF069D" w:rsidTr="005D70A3">
        <w:tc>
          <w:tcPr>
            <w:tcW w:w="3794" w:type="dxa"/>
          </w:tcPr>
          <w:p w:rsidR="00DF069D" w:rsidRPr="00DF25FB" w:rsidRDefault="00DF069D" w:rsidP="005D70A3">
            <w:pPr>
              <w:jc w:val="both"/>
              <w:rPr>
                <w:rFonts w:ascii="Arial" w:hAnsi="Arial" w:cs="Arial"/>
                <w:b/>
              </w:rPr>
            </w:pPr>
            <w:r w:rsidRPr="00DF25FB">
              <w:rPr>
                <w:rFonts w:ascii="Arial" w:hAnsi="Arial" w:cs="Arial"/>
                <w:b/>
              </w:rPr>
              <w:t>IMCA</w:t>
            </w:r>
            <w:r>
              <w:rPr>
                <w:rFonts w:ascii="Arial" w:hAnsi="Arial" w:cs="Arial"/>
                <w:b/>
              </w:rPr>
              <w:t xml:space="preserve"> - </w:t>
            </w:r>
            <w:r w:rsidRPr="00DF25FB">
              <w:rPr>
                <w:rFonts w:ascii="Arial" w:hAnsi="Arial" w:cs="Arial"/>
                <w:b/>
              </w:rPr>
              <w:t xml:space="preserve">POhWER  </w:t>
            </w:r>
          </w:p>
          <w:p w:rsidR="00DF069D" w:rsidRPr="00DF25FB" w:rsidRDefault="00DF069D" w:rsidP="005D70A3">
            <w:pPr>
              <w:rPr>
                <w:rFonts w:ascii="Arial" w:hAnsi="Arial" w:cs="Arial"/>
                <w:b/>
              </w:rPr>
            </w:pPr>
          </w:p>
        </w:tc>
        <w:tc>
          <w:tcPr>
            <w:tcW w:w="5812" w:type="dxa"/>
          </w:tcPr>
          <w:p w:rsidR="00DF069D" w:rsidRDefault="00DF069D" w:rsidP="005D70A3">
            <w:pPr>
              <w:rPr>
                <w:rFonts w:ascii="Arial" w:hAnsi="Arial" w:cs="Arial"/>
                <w:shd w:val="clear" w:color="auto" w:fill="FFFFFF"/>
              </w:rPr>
            </w:pPr>
            <w:r>
              <w:rPr>
                <w:rFonts w:ascii="Arial" w:hAnsi="Arial" w:cs="Arial"/>
                <w:shd w:val="clear" w:color="auto" w:fill="FFFFFF"/>
              </w:rPr>
              <w:t xml:space="preserve">0300 </w:t>
            </w:r>
            <w:r w:rsidRPr="003E7C27">
              <w:rPr>
                <w:rFonts w:ascii="Arial" w:hAnsi="Arial" w:cs="Arial"/>
                <w:shd w:val="clear" w:color="auto" w:fill="FFFFFF"/>
              </w:rPr>
              <w:t xml:space="preserve">456 2370 </w:t>
            </w:r>
          </w:p>
          <w:p w:rsidR="00DF069D" w:rsidRDefault="00DF069D" w:rsidP="005D70A3">
            <w:pPr>
              <w:rPr>
                <w:rFonts w:ascii="Arial" w:hAnsi="Arial" w:cs="Arial"/>
              </w:rPr>
            </w:pPr>
            <w:r w:rsidRPr="003E7C27">
              <w:rPr>
                <w:rFonts w:ascii="Arial" w:hAnsi="Arial" w:cs="Arial"/>
                <w:shd w:val="clear" w:color="auto" w:fill="FFFFFF"/>
              </w:rPr>
              <w:t>email </w:t>
            </w:r>
            <w:hyperlink r:id="rId36" w:history="1">
              <w:r w:rsidRPr="003E7C27">
                <w:rPr>
                  <w:rStyle w:val="Hyperlink"/>
                  <w:rFonts w:ascii="Arial" w:hAnsi="Arial" w:cs="Arial"/>
                  <w:shd w:val="clear" w:color="auto" w:fill="FFFFFF"/>
                </w:rPr>
                <w:t>pohwer@pohwer.net</w:t>
              </w:r>
            </w:hyperlink>
          </w:p>
        </w:tc>
      </w:tr>
      <w:tr w:rsidR="00DF069D" w:rsidTr="005D70A3">
        <w:tc>
          <w:tcPr>
            <w:tcW w:w="3794" w:type="dxa"/>
          </w:tcPr>
          <w:p w:rsidR="00DF069D" w:rsidRPr="00DF25FB" w:rsidRDefault="00DF069D" w:rsidP="005D70A3">
            <w:pPr>
              <w:rPr>
                <w:rFonts w:ascii="Arial" w:hAnsi="Arial" w:cs="Arial"/>
                <w:b/>
              </w:rPr>
            </w:pPr>
            <w:r w:rsidRPr="00DF25FB">
              <w:rPr>
                <w:rFonts w:ascii="Arial" w:hAnsi="Arial" w:cs="Arial"/>
                <w:b/>
              </w:rPr>
              <w:t>Leeway (Domestic Abuse support</w:t>
            </w:r>
            <w:r>
              <w:rPr>
                <w:rFonts w:ascii="Arial" w:hAnsi="Arial" w:cs="Arial"/>
                <w:b/>
              </w:rPr>
              <w:t xml:space="preserve"> – independent from police)</w:t>
            </w:r>
          </w:p>
        </w:tc>
        <w:tc>
          <w:tcPr>
            <w:tcW w:w="5812" w:type="dxa"/>
          </w:tcPr>
          <w:p w:rsidR="00DF069D" w:rsidRDefault="00DF069D" w:rsidP="005D70A3">
            <w:pPr>
              <w:rPr>
                <w:rFonts w:ascii="Arial" w:hAnsi="Arial" w:cs="Arial"/>
              </w:rPr>
            </w:pPr>
            <w:r>
              <w:rPr>
                <w:rFonts w:ascii="Arial" w:hAnsi="Arial" w:cs="Arial"/>
              </w:rPr>
              <w:t>Domestic Abuse Helpline: 0300 561 0077</w:t>
            </w:r>
          </w:p>
          <w:p w:rsidR="00DF069D" w:rsidRDefault="00DF069D" w:rsidP="005D70A3">
            <w:pPr>
              <w:rPr>
                <w:rFonts w:ascii="Arial" w:hAnsi="Arial" w:cs="Arial"/>
              </w:rPr>
            </w:pPr>
          </w:p>
          <w:p w:rsidR="00DF069D" w:rsidRDefault="00DF069D" w:rsidP="005D70A3">
            <w:pPr>
              <w:rPr>
                <w:rFonts w:ascii="Arial" w:hAnsi="Arial" w:cs="Arial"/>
              </w:rPr>
            </w:pPr>
            <w:r>
              <w:rPr>
                <w:rFonts w:ascii="Arial" w:hAnsi="Arial" w:cs="Arial"/>
              </w:rPr>
              <w:t>Email – referrals@leewaynwa.org.uk</w:t>
            </w:r>
          </w:p>
        </w:tc>
      </w:tr>
      <w:tr w:rsidR="00DF069D" w:rsidTr="005D70A3">
        <w:tc>
          <w:tcPr>
            <w:tcW w:w="3794" w:type="dxa"/>
          </w:tcPr>
          <w:p w:rsidR="00DF069D" w:rsidRPr="00DF25FB" w:rsidRDefault="00DF069D" w:rsidP="005D70A3">
            <w:pPr>
              <w:rPr>
                <w:rFonts w:ascii="Arial" w:hAnsi="Arial" w:cs="Arial"/>
                <w:b/>
              </w:rPr>
            </w:pPr>
            <w:r w:rsidRPr="00DF25FB">
              <w:rPr>
                <w:rFonts w:ascii="Arial" w:hAnsi="Arial" w:cs="Arial"/>
                <w:b/>
              </w:rPr>
              <w:t>Norfolk CCGs Safeguarding Team</w:t>
            </w:r>
          </w:p>
          <w:p w:rsidR="00DF069D" w:rsidRDefault="00DF069D" w:rsidP="005D70A3">
            <w:pPr>
              <w:rPr>
                <w:rFonts w:ascii="Arial" w:hAnsi="Arial" w:cs="Arial"/>
              </w:rPr>
            </w:pPr>
          </w:p>
        </w:tc>
        <w:tc>
          <w:tcPr>
            <w:tcW w:w="5812" w:type="dxa"/>
          </w:tcPr>
          <w:p w:rsidR="00DF069D" w:rsidRDefault="00DF069D" w:rsidP="005D70A3">
            <w:pPr>
              <w:rPr>
                <w:rFonts w:ascii="Arial" w:hAnsi="Arial" w:cs="Arial"/>
              </w:rPr>
            </w:pPr>
            <w:r>
              <w:rPr>
                <w:rFonts w:ascii="Arial" w:hAnsi="Arial" w:cs="Arial"/>
              </w:rPr>
              <w:t>Gary Woodward – Adult Safeguarding Lead Nurse</w:t>
            </w:r>
          </w:p>
          <w:p w:rsidR="00DF069D" w:rsidRPr="00DA40B6" w:rsidRDefault="00DF069D" w:rsidP="005D70A3">
            <w:pPr>
              <w:rPr>
                <w:rFonts w:ascii="Arial" w:hAnsi="Arial" w:cs="Arial"/>
                <w:lang w:eastAsia="en-GB"/>
              </w:rPr>
            </w:pPr>
            <w:r w:rsidRPr="00DA40B6">
              <w:rPr>
                <w:rFonts w:ascii="Arial" w:hAnsi="Arial" w:cs="Arial"/>
                <w:lang w:eastAsia="en-GB"/>
              </w:rPr>
              <w:t>Tel: 01603 257030</w:t>
            </w:r>
          </w:p>
          <w:p w:rsidR="00DF069D" w:rsidRDefault="00DF069D" w:rsidP="005D70A3">
            <w:pPr>
              <w:rPr>
                <w:rFonts w:ascii="Arial" w:hAnsi="Arial" w:cs="Arial"/>
                <w:lang w:eastAsia="en-GB"/>
              </w:rPr>
            </w:pPr>
            <w:r w:rsidRPr="00DA40B6">
              <w:rPr>
                <w:rFonts w:ascii="Arial" w:hAnsi="Arial" w:cs="Arial"/>
                <w:lang w:eastAsia="en-GB"/>
              </w:rPr>
              <w:t>Mobile 07827 835057</w:t>
            </w:r>
          </w:p>
          <w:p w:rsidR="00DF069D" w:rsidRDefault="001A141E" w:rsidP="005D70A3">
            <w:pPr>
              <w:rPr>
                <w:rFonts w:ascii="Arial" w:hAnsi="Arial" w:cs="Arial"/>
                <w:lang w:eastAsia="en-GB"/>
              </w:rPr>
            </w:pPr>
            <w:hyperlink r:id="rId37" w:history="1">
              <w:r w:rsidR="00DF069D" w:rsidRPr="005B570B">
                <w:rPr>
                  <w:rStyle w:val="Hyperlink"/>
                  <w:rFonts w:ascii="Arial" w:hAnsi="Arial" w:cs="Arial"/>
                  <w:lang w:eastAsia="en-GB"/>
                </w:rPr>
                <w:t>gary.woodward@nhs.net</w:t>
              </w:r>
            </w:hyperlink>
          </w:p>
          <w:p w:rsidR="00DF069D" w:rsidRDefault="00DF069D" w:rsidP="005D70A3">
            <w:pPr>
              <w:rPr>
                <w:rFonts w:ascii="Arial" w:hAnsi="Arial" w:cs="Arial"/>
                <w:lang w:eastAsia="en-GB"/>
              </w:rPr>
            </w:pPr>
          </w:p>
          <w:p w:rsidR="00DF069D" w:rsidRDefault="00DF069D" w:rsidP="005D70A3">
            <w:pPr>
              <w:rPr>
                <w:rFonts w:ascii="Arial" w:hAnsi="Arial" w:cs="Arial"/>
                <w:color w:val="1F497D"/>
              </w:rPr>
            </w:pPr>
            <w:r w:rsidRPr="00E4485B">
              <w:rPr>
                <w:rFonts w:ascii="Arial" w:hAnsi="Arial" w:cs="Arial"/>
                <w:lang w:eastAsia="en-GB"/>
              </w:rPr>
              <w:t>Dr Pippa Harrold</w:t>
            </w:r>
            <w:r w:rsidRPr="00E4485B">
              <w:rPr>
                <w:rFonts w:ascii="Arial" w:hAnsi="Arial" w:cs="Arial"/>
                <w:color w:val="1F497D"/>
              </w:rPr>
              <w:t xml:space="preserve">, </w:t>
            </w:r>
          </w:p>
          <w:p w:rsidR="00DF069D" w:rsidRPr="00E4485B" w:rsidRDefault="00DF069D" w:rsidP="005D70A3">
            <w:pPr>
              <w:rPr>
                <w:rFonts w:ascii="Arial" w:hAnsi="Arial" w:cs="Arial"/>
              </w:rPr>
            </w:pPr>
            <w:r>
              <w:rPr>
                <w:rFonts w:ascii="Arial" w:hAnsi="Arial" w:cs="Arial"/>
              </w:rPr>
              <w:t>Phone</w:t>
            </w:r>
            <w:r w:rsidRPr="00E4485B">
              <w:rPr>
                <w:rFonts w:ascii="Arial" w:hAnsi="Arial" w:cs="Arial"/>
              </w:rPr>
              <w:t>: 01603 257030.</w:t>
            </w:r>
          </w:p>
          <w:p w:rsidR="00DF069D" w:rsidRDefault="001A141E" w:rsidP="005D70A3">
            <w:pPr>
              <w:rPr>
                <w:rFonts w:ascii="Arial" w:hAnsi="Arial" w:cs="Arial"/>
              </w:rPr>
            </w:pPr>
            <w:hyperlink r:id="rId38" w:history="1">
              <w:r w:rsidR="00DF069D" w:rsidRPr="00E43078">
                <w:rPr>
                  <w:rStyle w:val="Hyperlink"/>
                  <w:rFonts w:ascii="Arial" w:hAnsi="Arial" w:cs="Arial"/>
                </w:rPr>
                <w:t>pippa.harrold@nhs.net</w:t>
              </w:r>
            </w:hyperlink>
          </w:p>
          <w:p w:rsidR="00DF069D" w:rsidRDefault="00DF069D" w:rsidP="005D70A3">
            <w:pPr>
              <w:rPr>
                <w:rFonts w:ascii="Arial" w:hAnsi="Arial" w:cs="Arial"/>
              </w:rPr>
            </w:pPr>
          </w:p>
        </w:tc>
      </w:tr>
      <w:tr w:rsidR="00DF069D" w:rsidTr="005D70A3">
        <w:tc>
          <w:tcPr>
            <w:tcW w:w="3794" w:type="dxa"/>
          </w:tcPr>
          <w:p w:rsidR="00DF069D" w:rsidRPr="00DF25FB" w:rsidRDefault="00DF069D" w:rsidP="005D70A3">
            <w:pPr>
              <w:rPr>
                <w:rFonts w:ascii="Arial" w:hAnsi="Arial" w:cs="Arial"/>
                <w:b/>
              </w:rPr>
            </w:pPr>
            <w:r w:rsidRPr="00DF25FB">
              <w:rPr>
                <w:rFonts w:ascii="Arial" w:hAnsi="Arial" w:cs="Arial"/>
                <w:b/>
              </w:rPr>
              <w:t>Norfolk DOLS</w:t>
            </w:r>
          </w:p>
        </w:tc>
        <w:tc>
          <w:tcPr>
            <w:tcW w:w="5812" w:type="dxa"/>
          </w:tcPr>
          <w:p w:rsidR="00DF069D" w:rsidRDefault="00DF069D" w:rsidP="005D70A3">
            <w:pPr>
              <w:rPr>
                <w:rFonts w:ascii="Arial" w:hAnsi="Arial" w:cs="Arial"/>
              </w:rPr>
            </w:pPr>
            <w:r>
              <w:rPr>
                <w:rFonts w:ascii="Arial" w:hAnsi="Arial" w:cs="Arial"/>
              </w:rPr>
              <w:t>Please contact Norfolk CCGs Safeguarding Team for advice – 01603 257030</w:t>
            </w:r>
          </w:p>
        </w:tc>
      </w:tr>
      <w:tr w:rsidR="00DF069D" w:rsidTr="005D70A3">
        <w:tc>
          <w:tcPr>
            <w:tcW w:w="3794" w:type="dxa"/>
          </w:tcPr>
          <w:p w:rsidR="00DF069D" w:rsidRPr="00DF25FB" w:rsidRDefault="00DF069D" w:rsidP="005D70A3">
            <w:pPr>
              <w:rPr>
                <w:rFonts w:ascii="Arial" w:hAnsi="Arial" w:cs="Arial"/>
                <w:b/>
              </w:rPr>
            </w:pPr>
            <w:r w:rsidRPr="00DF25FB">
              <w:rPr>
                <w:rFonts w:ascii="Arial" w:hAnsi="Arial" w:cs="Arial"/>
                <w:b/>
              </w:rPr>
              <w:t>Police</w:t>
            </w:r>
          </w:p>
        </w:tc>
        <w:tc>
          <w:tcPr>
            <w:tcW w:w="5812" w:type="dxa"/>
          </w:tcPr>
          <w:p w:rsidR="00DF069D" w:rsidRPr="00D253FC" w:rsidRDefault="00DF069D" w:rsidP="005D70A3">
            <w:pPr>
              <w:rPr>
                <w:rFonts w:ascii="Arial" w:hAnsi="Arial" w:cs="Arial"/>
              </w:rPr>
            </w:pPr>
            <w:r w:rsidRPr="00D253FC">
              <w:rPr>
                <w:rFonts w:ascii="Arial" w:hAnsi="Arial" w:cs="Arial"/>
              </w:rPr>
              <w:t xml:space="preserve">For specialist Police Advice you can call the Police on 101 and ask to speak to the MASH </w:t>
            </w:r>
            <w:r>
              <w:rPr>
                <w:rFonts w:ascii="Arial" w:eastAsia="Times New Roman" w:hAnsi="Arial" w:cs="Arial"/>
              </w:rPr>
              <w:t>Duty Sergeant</w:t>
            </w:r>
            <w:r w:rsidRPr="00D253FC">
              <w:rPr>
                <w:rFonts w:ascii="Arial" w:hAnsi="Arial" w:cs="Arial"/>
              </w:rPr>
              <w:t xml:space="preserve"> or in an emergency always dial 999.</w:t>
            </w:r>
          </w:p>
          <w:p w:rsidR="00DF069D" w:rsidRDefault="00DF069D" w:rsidP="005D70A3">
            <w:pPr>
              <w:rPr>
                <w:rFonts w:ascii="Arial" w:hAnsi="Arial" w:cs="Arial"/>
              </w:rPr>
            </w:pPr>
          </w:p>
        </w:tc>
      </w:tr>
      <w:tr w:rsidR="00DF069D" w:rsidTr="005D70A3">
        <w:tc>
          <w:tcPr>
            <w:tcW w:w="3794" w:type="dxa"/>
          </w:tcPr>
          <w:p w:rsidR="00DF069D" w:rsidRDefault="00DF069D" w:rsidP="005D70A3">
            <w:pPr>
              <w:rPr>
                <w:rFonts w:ascii="Arial" w:hAnsi="Arial" w:cs="Arial"/>
              </w:rPr>
            </w:pPr>
            <w:r w:rsidRPr="00AF73B0">
              <w:rPr>
                <w:rFonts w:ascii="Arial" w:hAnsi="Arial" w:cs="Arial"/>
                <w:b/>
              </w:rPr>
              <w:t xml:space="preserve">Silverline </w:t>
            </w:r>
            <w:r>
              <w:rPr>
                <w:rFonts w:ascii="Arial" w:hAnsi="Arial" w:cs="Arial"/>
              </w:rPr>
              <w:t>(free confidential helpline for older people across the UK – open 24 hours a day, seven days a week)</w:t>
            </w:r>
          </w:p>
        </w:tc>
        <w:tc>
          <w:tcPr>
            <w:tcW w:w="5812" w:type="dxa"/>
          </w:tcPr>
          <w:p w:rsidR="00DF069D" w:rsidRDefault="00DF069D" w:rsidP="005D70A3">
            <w:pPr>
              <w:rPr>
                <w:rFonts w:ascii="Arial" w:hAnsi="Arial" w:cs="Arial"/>
              </w:rPr>
            </w:pPr>
            <w:r>
              <w:rPr>
                <w:rFonts w:ascii="Arial" w:hAnsi="Arial" w:cs="Arial"/>
              </w:rPr>
              <w:t>0800 470 80 90</w:t>
            </w:r>
          </w:p>
        </w:tc>
      </w:tr>
      <w:tr w:rsidR="00DF069D" w:rsidTr="005D70A3">
        <w:tc>
          <w:tcPr>
            <w:tcW w:w="3794" w:type="dxa"/>
          </w:tcPr>
          <w:p w:rsidR="00DF069D" w:rsidRDefault="00DF069D" w:rsidP="005D70A3">
            <w:pPr>
              <w:rPr>
                <w:rFonts w:ascii="Arial" w:hAnsi="Arial" w:cs="Arial"/>
              </w:rPr>
            </w:pPr>
          </w:p>
        </w:tc>
        <w:tc>
          <w:tcPr>
            <w:tcW w:w="5812" w:type="dxa"/>
          </w:tcPr>
          <w:p w:rsidR="00DF069D" w:rsidRDefault="00DF069D" w:rsidP="005D70A3">
            <w:pPr>
              <w:rPr>
                <w:rFonts w:ascii="Arial" w:hAnsi="Arial" w:cs="Arial"/>
              </w:rPr>
            </w:pPr>
          </w:p>
        </w:tc>
      </w:tr>
    </w:tbl>
    <w:p w:rsidR="00DF069D" w:rsidRDefault="00DF069D" w:rsidP="0095137A">
      <w:pPr>
        <w:spacing w:after="0" w:line="240" w:lineRule="auto"/>
        <w:rPr>
          <w:rFonts w:ascii="Arial" w:hAnsi="Arial" w:cs="Arial"/>
        </w:rPr>
      </w:pPr>
    </w:p>
    <w:sectPr w:rsidR="00DF069D" w:rsidSect="00186702">
      <w:footerReference w:type="default" r:id="rId39"/>
      <w:headerReference w:type="first" r:id="rId40"/>
      <w:pgSz w:w="11906" w:h="16838"/>
      <w:pgMar w:top="1134" w:right="1134" w:bottom="1021" w:left="1134" w:header="283"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141E" w:rsidRDefault="001A141E" w:rsidP="00295D2F">
      <w:pPr>
        <w:spacing w:after="0" w:line="240" w:lineRule="auto"/>
      </w:pPr>
      <w:r>
        <w:separator/>
      </w:r>
    </w:p>
  </w:endnote>
  <w:endnote w:type="continuationSeparator" w:id="0">
    <w:p w:rsidR="001A141E" w:rsidRDefault="001A141E" w:rsidP="00295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FrutigerLT-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70A3" w:rsidRDefault="001A141E">
    <w:pPr>
      <w:pStyle w:val="Footer"/>
      <w:rPr>
        <w:color w:val="000000" w:themeColor="text1"/>
        <w:sz w:val="24"/>
        <w:szCs w:val="24"/>
      </w:rPr>
    </w:pPr>
    <w:sdt>
      <w:sdtPr>
        <w:rPr>
          <w:color w:val="000000" w:themeColor="text1"/>
          <w:sz w:val="20"/>
          <w:szCs w:val="20"/>
        </w:rPr>
        <w:alias w:val="Author"/>
        <w:id w:val="54214575"/>
        <w:placeholder>
          <w:docPart w:val="452A815A4C34475A9299D55451680059"/>
        </w:placeholder>
        <w:dataBinding w:prefixMappings="xmlns:ns0='http://schemas.openxmlformats.org/package/2006/metadata/core-properties' xmlns:ns1='http://purl.org/dc/elements/1.1/'" w:xpath="/ns0:coreProperties[1]/ns1:creator[1]" w:storeItemID="{6C3C8BC8-F283-45AE-878A-BAB7291924A1}"/>
        <w:text/>
      </w:sdtPr>
      <w:sdtEndPr/>
      <w:sdtContent>
        <w:r w:rsidR="005D70A3" w:rsidRPr="00047DE5">
          <w:rPr>
            <w:color w:val="000000" w:themeColor="text1"/>
            <w:sz w:val="20"/>
            <w:szCs w:val="20"/>
          </w:rPr>
          <w:t xml:space="preserve">Safeguarding Adults at Risk – General Practice Policy </w:t>
        </w:r>
        <w:r w:rsidR="00F40669">
          <w:rPr>
            <w:color w:val="000000" w:themeColor="text1"/>
            <w:sz w:val="20"/>
            <w:szCs w:val="20"/>
          </w:rPr>
          <w:t xml:space="preserve">| MARCH 2019 | </w:t>
        </w:r>
        <w:r w:rsidR="005D70A3" w:rsidRPr="00047DE5">
          <w:rPr>
            <w:color w:val="000000" w:themeColor="text1"/>
            <w:sz w:val="20"/>
            <w:szCs w:val="20"/>
          </w:rPr>
          <w:t>Version 1</w:t>
        </w:r>
      </w:sdtContent>
    </w:sdt>
  </w:p>
  <w:p w:rsidR="005D70A3" w:rsidRDefault="005D70A3" w:rsidP="00982D9A">
    <w:pPr>
      <w:pStyle w:val="Footer"/>
      <w:jc w:val="right"/>
    </w:pPr>
    <w:r>
      <w:rPr>
        <w:noProof/>
        <w:lang w:eastAsia="en-GB"/>
      </w:rPr>
      <mc:AlternateContent>
        <mc:Choice Requires="wps">
          <w:drawing>
            <wp:anchor distT="0" distB="0" distL="114300" distR="114300" simplePos="0" relativeHeight="251659264" behindDoc="0" locked="0" layoutInCell="1" allowOverlap="1" wp14:anchorId="17D030DF" wp14:editId="28EF9A7A">
              <wp:simplePos x="0" y="0"/>
              <wp:positionH relativeFrom="margin">
                <wp:align>right</wp:align>
              </wp:positionH>
              <wp:positionV relativeFrom="bottomMargin">
                <wp:align>top</wp:align>
              </wp:positionV>
              <wp:extent cx="1508760" cy="269875"/>
              <wp:effectExtent l="0" t="0" r="0" b="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8760" cy="269875"/>
                      </a:xfrm>
                      <a:prstGeom prst="rect">
                        <a:avLst/>
                      </a:prstGeom>
                      <a:noFill/>
                      <a:ln w="6350">
                        <a:noFill/>
                      </a:ln>
                      <a:effectLst/>
                    </wps:spPr>
                    <wps:txbx>
                      <w:txbxContent>
                        <w:p w:rsidR="005D70A3" w:rsidRPr="00982D9A" w:rsidRDefault="005D70A3">
                          <w:pPr>
                            <w:pStyle w:val="Footer"/>
                            <w:jc w:val="right"/>
                            <w:rPr>
                              <w:rFonts w:asciiTheme="majorHAnsi" w:hAnsiTheme="majorHAnsi"/>
                              <w:color w:val="000000" w:themeColor="text1"/>
                              <w:sz w:val="24"/>
                              <w:szCs w:val="24"/>
                            </w:rPr>
                          </w:pPr>
                          <w:r w:rsidRPr="00982D9A">
                            <w:rPr>
                              <w:rFonts w:asciiTheme="majorHAnsi" w:hAnsiTheme="majorHAnsi"/>
                              <w:color w:val="000000" w:themeColor="text1"/>
                              <w:sz w:val="24"/>
                              <w:szCs w:val="24"/>
                            </w:rPr>
                            <w:fldChar w:fldCharType="begin"/>
                          </w:r>
                          <w:r w:rsidRPr="00982D9A">
                            <w:rPr>
                              <w:rFonts w:asciiTheme="majorHAnsi" w:hAnsiTheme="majorHAnsi"/>
                              <w:color w:val="000000" w:themeColor="text1"/>
                              <w:sz w:val="24"/>
                              <w:szCs w:val="24"/>
                            </w:rPr>
                            <w:instrText xml:space="preserve"> PAGE  \* Arabic  \* MERGEFORMAT </w:instrText>
                          </w:r>
                          <w:r w:rsidRPr="00982D9A">
                            <w:rPr>
                              <w:rFonts w:asciiTheme="majorHAnsi" w:hAnsiTheme="majorHAnsi"/>
                              <w:color w:val="000000" w:themeColor="text1"/>
                              <w:sz w:val="24"/>
                              <w:szCs w:val="24"/>
                            </w:rPr>
                            <w:fldChar w:fldCharType="separate"/>
                          </w:r>
                          <w:r w:rsidR="00962189">
                            <w:rPr>
                              <w:rFonts w:asciiTheme="majorHAnsi" w:hAnsiTheme="majorHAnsi"/>
                              <w:noProof/>
                              <w:color w:val="000000" w:themeColor="text1"/>
                              <w:sz w:val="24"/>
                              <w:szCs w:val="24"/>
                            </w:rPr>
                            <w:t>25</w:t>
                          </w:r>
                          <w:r w:rsidRPr="00982D9A">
                            <w:rPr>
                              <w:rFonts w:asciiTheme="majorHAnsi" w:hAnsiTheme="majorHAnsi"/>
                              <w:color w:val="000000" w:themeColor="text1"/>
                              <w:sz w:val="24"/>
                              <w:szCs w:val="2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7D030DF" id="_x0000_t202" coordsize="21600,21600" o:spt="202" path="m,l,21600r21600,l21600,xe">
              <v:stroke joinstyle="miter"/>
              <v:path gradientshapeok="t" o:connecttype="rect"/>
            </v:shapetype>
            <v:shape id="Text Box 56" o:spid="_x0000_s1043" type="#_x0000_t202" style="position:absolute;left:0;text-align:left;margin-left:67.6pt;margin-top:0;width:118.8pt;height:21.2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" filled="f" stroked="f" strokeweight=".5pt">
              <v:textbox style="mso-fit-shape-to-text:t">
                <w:txbxContent>
                  <w:p w:rsidR="005D70A3" w:rsidRPr="00982D9A" w:rsidRDefault="005D70A3">
                    <w:pPr>
                      <w:pStyle w:val="Footer"/>
                      <w:jc w:val="right"/>
                      <w:rPr>
                        <w:rFonts w:asciiTheme="majorHAnsi" w:hAnsiTheme="majorHAnsi"/>
                        <w:color w:val="000000" w:themeColor="text1"/>
                        <w:sz w:val="24"/>
                        <w:szCs w:val="24"/>
                      </w:rPr>
                    </w:pPr>
                    <w:r w:rsidRPr="00982D9A">
                      <w:rPr>
                        <w:rFonts w:asciiTheme="majorHAnsi" w:hAnsiTheme="majorHAnsi"/>
                        <w:color w:val="000000" w:themeColor="text1"/>
                        <w:sz w:val="24"/>
                        <w:szCs w:val="24"/>
                      </w:rPr>
                      <w:fldChar w:fldCharType="begin"/>
                    </w:r>
                    <w:r w:rsidRPr="00982D9A">
                      <w:rPr>
                        <w:rFonts w:asciiTheme="majorHAnsi" w:hAnsiTheme="majorHAnsi"/>
                        <w:color w:val="000000" w:themeColor="text1"/>
                        <w:sz w:val="24"/>
                        <w:szCs w:val="24"/>
                      </w:rPr>
                      <w:instrText xml:space="preserve"> PAGE  \* Arabic  \* MERGEFORMAT </w:instrText>
                    </w:r>
                    <w:r w:rsidRPr="00982D9A">
                      <w:rPr>
                        <w:rFonts w:asciiTheme="majorHAnsi" w:hAnsiTheme="majorHAnsi"/>
                        <w:color w:val="000000" w:themeColor="text1"/>
                        <w:sz w:val="24"/>
                        <w:szCs w:val="24"/>
                      </w:rPr>
                      <w:fldChar w:fldCharType="separate"/>
                    </w:r>
                    <w:r w:rsidR="00962189">
                      <w:rPr>
                        <w:rFonts w:asciiTheme="majorHAnsi" w:hAnsiTheme="majorHAnsi"/>
                        <w:noProof/>
                        <w:color w:val="000000" w:themeColor="text1"/>
                        <w:sz w:val="24"/>
                        <w:szCs w:val="24"/>
                      </w:rPr>
                      <w:t>25</w:t>
                    </w:r>
                    <w:r w:rsidRPr="00982D9A">
                      <w:rPr>
                        <w:rFonts w:asciiTheme="majorHAnsi" w:hAnsiTheme="majorHAnsi"/>
                        <w:color w:val="000000" w:themeColor="text1"/>
                        <w:sz w:val="24"/>
                        <w:szCs w:val="24"/>
                      </w:rPr>
                      <w:fldChar w:fldCharType="end"/>
                    </w:r>
                  </w:p>
                </w:txbxContent>
              </v:textbox>
              <w10:wrap anchorx="margin" anchory="margin"/>
            </v:shape>
          </w:pict>
        </mc:Fallback>
      </mc:AlternateContent>
    </w:r>
    <w:r>
      <w:rPr>
        <w:noProof/>
        <w:color w:val="4F81BD" w:themeColor="accent1"/>
        <w:lang w:eastAsia="en-GB"/>
      </w:rPr>
      <mc:AlternateContent>
        <mc:Choice Requires="wps">
          <w:drawing>
            <wp:anchor distT="91440" distB="91440" distL="114300" distR="114300" simplePos="0" relativeHeight="251660288" behindDoc="1" locked="0" layoutInCell="1" allowOverlap="1" wp14:anchorId="0B060E65" wp14:editId="0262E487">
              <wp:simplePos x="0" y="0"/>
              <wp:positionH relativeFrom="margin">
                <wp:align>center</wp:align>
              </wp:positionH>
              <wp:positionV relativeFrom="bottomMargin">
                <wp:align>top</wp:align>
              </wp:positionV>
              <wp:extent cx="6120130" cy="36195"/>
              <wp:effectExtent l="0" t="0" r="0" b="1905"/>
              <wp:wrapSquare wrapText="bothSides"/>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06D64A21" id="Rectangle 58" o:spid="_x0000_s1026" style="position:absolute;margin-left:0;margin-top:0;width:481.9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" fillcolor="#4f81bd [3204]" stroked="f" strokeweight="2pt">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141E" w:rsidRDefault="001A141E" w:rsidP="00295D2F">
      <w:pPr>
        <w:spacing w:after="0" w:line="240" w:lineRule="auto"/>
      </w:pPr>
      <w:r>
        <w:separator/>
      </w:r>
    </w:p>
  </w:footnote>
  <w:footnote w:type="continuationSeparator" w:id="0">
    <w:p w:rsidR="001A141E" w:rsidRDefault="001A141E" w:rsidP="00295D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70A3" w:rsidRDefault="005D70A3" w:rsidP="002A0505">
    <w:pPr>
      <w:pStyle w:val="Header"/>
      <w:tabs>
        <w:tab w:val="clear" w:pos="4513"/>
        <w:tab w:val="clear" w:pos="9026"/>
        <w:tab w:val="left" w:pos="7440"/>
      </w:tabs>
    </w:pPr>
    <w:r>
      <w:rPr>
        <w:noProof/>
        <w:lang w:eastAsia="en-GB"/>
      </w:rPr>
      <w:drawing>
        <wp:inline distT="0" distB="0" distL="0" distR="0" wp14:anchorId="26E5CC7C" wp14:editId="58E288CA">
          <wp:extent cx="1600200" cy="690613"/>
          <wp:effectExtent l="0" t="0" r="0" b="0"/>
          <wp:docPr id="5"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13832" cy="696496"/>
                  </a:xfrm>
                  <a:prstGeom prst="rect">
                    <a:avLst/>
                  </a:prstGeom>
                  <a:noFill/>
                  <a:ln>
                    <a:noFill/>
                  </a:ln>
                </pic:spPr>
              </pic:pic>
            </a:graphicData>
          </a:graphic>
        </wp:inline>
      </w:drawing>
    </w:r>
    <w:r w:rsidR="002A0505" w:rsidRPr="002A0505">
      <w:rPr>
        <w:noProof/>
        <w:lang w:eastAsia="en-GB"/>
      </w:rPr>
      <w:drawing>
        <wp:inline distT="0" distB="0" distL="0" distR="0" wp14:anchorId="281D9684" wp14:editId="1223FD07">
          <wp:extent cx="2511807" cy="975360"/>
          <wp:effectExtent l="0" t="0" r="3175" b="0"/>
          <wp:docPr id="4" name="Picture 4" descr="G:\Adult Safeguarding\Templates\New 5 Norfolk ccg logo (low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dult Safeguarding\Templates\New 5 Norfolk ccg logo (low res).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629484" cy="1021055"/>
                  </a:xfrm>
                  <a:prstGeom prst="rect">
                    <a:avLst/>
                  </a:prstGeom>
                  <a:noFill/>
                  <a:ln>
                    <a:noFill/>
                  </a:ln>
                </pic:spPr>
              </pic:pic>
            </a:graphicData>
          </a:graphic>
        </wp:inline>
      </w:drawing>
    </w:r>
    <w:r w:rsidR="002A0505">
      <w:tab/>
    </w:r>
  </w:p>
  <w:p w:rsidR="005D70A3" w:rsidRDefault="005D70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951B7"/>
    <w:multiLevelType w:val="hybridMultilevel"/>
    <w:tmpl w:val="F0301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E94BDA"/>
    <w:multiLevelType w:val="hybridMultilevel"/>
    <w:tmpl w:val="5DFE30E6"/>
    <w:lvl w:ilvl="0" w:tplc="D880636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330A9B"/>
    <w:multiLevelType w:val="hybridMultilevel"/>
    <w:tmpl w:val="F76810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B20666"/>
    <w:multiLevelType w:val="hybridMultilevel"/>
    <w:tmpl w:val="0A107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6228DF"/>
    <w:multiLevelType w:val="hybridMultilevel"/>
    <w:tmpl w:val="6AA0F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7A5523"/>
    <w:multiLevelType w:val="hybridMultilevel"/>
    <w:tmpl w:val="5A4A5E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120A0B"/>
    <w:multiLevelType w:val="hybridMultilevel"/>
    <w:tmpl w:val="12C8D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2C1A25"/>
    <w:multiLevelType w:val="hybridMultilevel"/>
    <w:tmpl w:val="19308E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7110B1"/>
    <w:multiLevelType w:val="hybridMultilevel"/>
    <w:tmpl w:val="1748A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F71BC1"/>
    <w:multiLevelType w:val="hybridMultilevel"/>
    <w:tmpl w:val="E590669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DB218CF"/>
    <w:multiLevelType w:val="multilevel"/>
    <w:tmpl w:val="DE8A0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194325"/>
    <w:multiLevelType w:val="hybridMultilevel"/>
    <w:tmpl w:val="A210D0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3B41978"/>
    <w:multiLevelType w:val="hybridMultilevel"/>
    <w:tmpl w:val="878A1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487280"/>
    <w:multiLevelType w:val="hybridMultilevel"/>
    <w:tmpl w:val="F0F478A4"/>
    <w:lvl w:ilvl="0" w:tplc="D880636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AF59E6"/>
    <w:multiLevelType w:val="hybridMultilevel"/>
    <w:tmpl w:val="08DC2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E44596"/>
    <w:multiLevelType w:val="hybridMultilevel"/>
    <w:tmpl w:val="3CA04B48"/>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16" w15:restartNumberingAfterBreak="0">
    <w:nsid w:val="7C3D0E79"/>
    <w:multiLevelType w:val="hybridMultilevel"/>
    <w:tmpl w:val="CBA06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6"/>
  </w:num>
  <w:num w:numId="4">
    <w:abstractNumId w:val="14"/>
  </w:num>
  <w:num w:numId="5">
    <w:abstractNumId w:val="5"/>
  </w:num>
  <w:num w:numId="6">
    <w:abstractNumId w:val="11"/>
  </w:num>
  <w:num w:numId="7">
    <w:abstractNumId w:val="9"/>
  </w:num>
  <w:num w:numId="8">
    <w:abstractNumId w:val="7"/>
  </w:num>
  <w:num w:numId="9">
    <w:abstractNumId w:val="2"/>
  </w:num>
  <w:num w:numId="10">
    <w:abstractNumId w:val="15"/>
  </w:num>
  <w:num w:numId="11">
    <w:abstractNumId w:val="16"/>
  </w:num>
  <w:num w:numId="12">
    <w:abstractNumId w:val="8"/>
  </w:num>
  <w:num w:numId="13">
    <w:abstractNumId w:val="3"/>
  </w:num>
  <w:num w:numId="14">
    <w:abstractNumId w:val="4"/>
  </w:num>
  <w:num w:numId="15">
    <w:abstractNumId w:val="0"/>
  </w:num>
  <w:num w:numId="16">
    <w:abstractNumId w:val="10"/>
  </w:num>
  <w:num w:numId="17">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ocumentProtection w:edit="readOnly" w:enforcement="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361"/>
    <w:rsid w:val="0000331A"/>
    <w:rsid w:val="00004057"/>
    <w:rsid w:val="00016EFB"/>
    <w:rsid w:val="00027857"/>
    <w:rsid w:val="00035437"/>
    <w:rsid w:val="00036483"/>
    <w:rsid w:val="0004355D"/>
    <w:rsid w:val="00047DE5"/>
    <w:rsid w:val="00053344"/>
    <w:rsid w:val="00055DE9"/>
    <w:rsid w:val="00087E2C"/>
    <w:rsid w:val="00096F57"/>
    <w:rsid w:val="000A53A2"/>
    <w:rsid w:val="000B321A"/>
    <w:rsid w:val="000B3872"/>
    <w:rsid w:val="000B567C"/>
    <w:rsid w:val="000D1A8E"/>
    <w:rsid w:val="000D3CB6"/>
    <w:rsid w:val="000D772C"/>
    <w:rsid w:val="000E2BF3"/>
    <w:rsid w:val="001021A5"/>
    <w:rsid w:val="00102519"/>
    <w:rsid w:val="00103505"/>
    <w:rsid w:val="0010745E"/>
    <w:rsid w:val="00115925"/>
    <w:rsid w:val="0012554F"/>
    <w:rsid w:val="00135440"/>
    <w:rsid w:val="00150D9A"/>
    <w:rsid w:val="00152073"/>
    <w:rsid w:val="00153031"/>
    <w:rsid w:val="00164E20"/>
    <w:rsid w:val="00172C48"/>
    <w:rsid w:val="0017668A"/>
    <w:rsid w:val="00183F41"/>
    <w:rsid w:val="00186702"/>
    <w:rsid w:val="00187834"/>
    <w:rsid w:val="001923EF"/>
    <w:rsid w:val="001A141E"/>
    <w:rsid w:val="001A1B88"/>
    <w:rsid w:val="001A2B5D"/>
    <w:rsid w:val="001A413F"/>
    <w:rsid w:val="001A5361"/>
    <w:rsid w:val="001A6BD5"/>
    <w:rsid w:val="001B2B17"/>
    <w:rsid w:val="001C750E"/>
    <w:rsid w:val="001D2FF2"/>
    <w:rsid w:val="001E2A4C"/>
    <w:rsid w:val="001F20D5"/>
    <w:rsid w:val="001F6811"/>
    <w:rsid w:val="00200022"/>
    <w:rsid w:val="002016F6"/>
    <w:rsid w:val="0021531A"/>
    <w:rsid w:val="002157A1"/>
    <w:rsid w:val="00217310"/>
    <w:rsid w:val="00230235"/>
    <w:rsid w:val="00230F56"/>
    <w:rsid w:val="002401B8"/>
    <w:rsid w:val="00251FFB"/>
    <w:rsid w:val="00263181"/>
    <w:rsid w:val="002727AA"/>
    <w:rsid w:val="002728CB"/>
    <w:rsid w:val="00295D2F"/>
    <w:rsid w:val="00296B34"/>
    <w:rsid w:val="002A0505"/>
    <w:rsid w:val="002A2952"/>
    <w:rsid w:val="002A3475"/>
    <w:rsid w:val="002E0F83"/>
    <w:rsid w:val="002F3858"/>
    <w:rsid w:val="002F4D70"/>
    <w:rsid w:val="002F680A"/>
    <w:rsid w:val="003116E7"/>
    <w:rsid w:val="00313861"/>
    <w:rsid w:val="00313A17"/>
    <w:rsid w:val="00315E71"/>
    <w:rsid w:val="00320374"/>
    <w:rsid w:val="00320887"/>
    <w:rsid w:val="003247DA"/>
    <w:rsid w:val="003268A0"/>
    <w:rsid w:val="003311E6"/>
    <w:rsid w:val="003425AE"/>
    <w:rsid w:val="00342F6A"/>
    <w:rsid w:val="0034630B"/>
    <w:rsid w:val="00346FFE"/>
    <w:rsid w:val="00354ACB"/>
    <w:rsid w:val="0036034C"/>
    <w:rsid w:val="0036525D"/>
    <w:rsid w:val="00380AD3"/>
    <w:rsid w:val="003829DE"/>
    <w:rsid w:val="003B3EFF"/>
    <w:rsid w:val="003B4976"/>
    <w:rsid w:val="003C3289"/>
    <w:rsid w:val="003C5784"/>
    <w:rsid w:val="003C6025"/>
    <w:rsid w:val="003D5B9B"/>
    <w:rsid w:val="003D67F1"/>
    <w:rsid w:val="003E58FE"/>
    <w:rsid w:val="003E7C27"/>
    <w:rsid w:val="003F33AE"/>
    <w:rsid w:val="004016AB"/>
    <w:rsid w:val="00403E2F"/>
    <w:rsid w:val="00422EC2"/>
    <w:rsid w:val="00423628"/>
    <w:rsid w:val="00430993"/>
    <w:rsid w:val="004409BB"/>
    <w:rsid w:val="0044594C"/>
    <w:rsid w:val="004520A4"/>
    <w:rsid w:val="00453497"/>
    <w:rsid w:val="00456F6B"/>
    <w:rsid w:val="0046614C"/>
    <w:rsid w:val="00467F62"/>
    <w:rsid w:val="004740A7"/>
    <w:rsid w:val="00474220"/>
    <w:rsid w:val="00476E9A"/>
    <w:rsid w:val="00491D8C"/>
    <w:rsid w:val="004A7816"/>
    <w:rsid w:val="004B3172"/>
    <w:rsid w:val="004B3CDE"/>
    <w:rsid w:val="004B6EC3"/>
    <w:rsid w:val="004C518B"/>
    <w:rsid w:val="004D320D"/>
    <w:rsid w:val="004D6B4F"/>
    <w:rsid w:val="004E5184"/>
    <w:rsid w:val="004F3EA4"/>
    <w:rsid w:val="004F52DF"/>
    <w:rsid w:val="0050365D"/>
    <w:rsid w:val="00506C6B"/>
    <w:rsid w:val="00517ACF"/>
    <w:rsid w:val="005200F5"/>
    <w:rsid w:val="00520615"/>
    <w:rsid w:val="00520996"/>
    <w:rsid w:val="0052755E"/>
    <w:rsid w:val="005354AE"/>
    <w:rsid w:val="005374C3"/>
    <w:rsid w:val="0054174A"/>
    <w:rsid w:val="0054627B"/>
    <w:rsid w:val="00550E9F"/>
    <w:rsid w:val="00555518"/>
    <w:rsid w:val="00557AFB"/>
    <w:rsid w:val="00557FE2"/>
    <w:rsid w:val="005664CD"/>
    <w:rsid w:val="005742CF"/>
    <w:rsid w:val="00583578"/>
    <w:rsid w:val="00592685"/>
    <w:rsid w:val="0059291E"/>
    <w:rsid w:val="00593BC2"/>
    <w:rsid w:val="005A02D7"/>
    <w:rsid w:val="005A18B8"/>
    <w:rsid w:val="005A6122"/>
    <w:rsid w:val="005B2CBE"/>
    <w:rsid w:val="005B5DCE"/>
    <w:rsid w:val="005B5E72"/>
    <w:rsid w:val="005B60C5"/>
    <w:rsid w:val="005C21CE"/>
    <w:rsid w:val="005C5A28"/>
    <w:rsid w:val="005C6CB4"/>
    <w:rsid w:val="005C6F5A"/>
    <w:rsid w:val="005D70A3"/>
    <w:rsid w:val="005F49FE"/>
    <w:rsid w:val="0060275B"/>
    <w:rsid w:val="0061468A"/>
    <w:rsid w:val="006146A0"/>
    <w:rsid w:val="00614C9C"/>
    <w:rsid w:val="006231CE"/>
    <w:rsid w:val="00625742"/>
    <w:rsid w:val="006267C1"/>
    <w:rsid w:val="006469CC"/>
    <w:rsid w:val="00651792"/>
    <w:rsid w:val="00653E45"/>
    <w:rsid w:val="00656913"/>
    <w:rsid w:val="00660C19"/>
    <w:rsid w:val="00665FED"/>
    <w:rsid w:val="00680711"/>
    <w:rsid w:val="00683A7D"/>
    <w:rsid w:val="00692D01"/>
    <w:rsid w:val="0069390E"/>
    <w:rsid w:val="006A2605"/>
    <w:rsid w:val="006A2BCB"/>
    <w:rsid w:val="006A3E38"/>
    <w:rsid w:val="006A6FE4"/>
    <w:rsid w:val="006C3C81"/>
    <w:rsid w:val="006C44DC"/>
    <w:rsid w:val="006C5019"/>
    <w:rsid w:val="006E1DFF"/>
    <w:rsid w:val="006E5B1C"/>
    <w:rsid w:val="006E5DF2"/>
    <w:rsid w:val="006E75F1"/>
    <w:rsid w:val="006F2540"/>
    <w:rsid w:val="006F2724"/>
    <w:rsid w:val="007128B0"/>
    <w:rsid w:val="00723B2A"/>
    <w:rsid w:val="00723C65"/>
    <w:rsid w:val="00724A73"/>
    <w:rsid w:val="00724DCB"/>
    <w:rsid w:val="0073223F"/>
    <w:rsid w:val="007322EB"/>
    <w:rsid w:val="007353AD"/>
    <w:rsid w:val="0074357F"/>
    <w:rsid w:val="00755263"/>
    <w:rsid w:val="00766BD2"/>
    <w:rsid w:val="00767B1F"/>
    <w:rsid w:val="00786093"/>
    <w:rsid w:val="00786A53"/>
    <w:rsid w:val="00792715"/>
    <w:rsid w:val="007A240D"/>
    <w:rsid w:val="007A37BF"/>
    <w:rsid w:val="007C2785"/>
    <w:rsid w:val="007D4C16"/>
    <w:rsid w:val="007D5094"/>
    <w:rsid w:val="007D5552"/>
    <w:rsid w:val="007E2F18"/>
    <w:rsid w:val="007F5137"/>
    <w:rsid w:val="00814333"/>
    <w:rsid w:val="00823FAE"/>
    <w:rsid w:val="00830CA5"/>
    <w:rsid w:val="00847F68"/>
    <w:rsid w:val="00853164"/>
    <w:rsid w:val="008610E9"/>
    <w:rsid w:val="00864AD2"/>
    <w:rsid w:val="00867B28"/>
    <w:rsid w:val="00872558"/>
    <w:rsid w:val="00872FAA"/>
    <w:rsid w:val="00874E92"/>
    <w:rsid w:val="008759A9"/>
    <w:rsid w:val="0087702B"/>
    <w:rsid w:val="00885067"/>
    <w:rsid w:val="00887216"/>
    <w:rsid w:val="00887CC2"/>
    <w:rsid w:val="00892147"/>
    <w:rsid w:val="0089233C"/>
    <w:rsid w:val="008953BC"/>
    <w:rsid w:val="008A1D14"/>
    <w:rsid w:val="008B4663"/>
    <w:rsid w:val="008B67F9"/>
    <w:rsid w:val="008C641A"/>
    <w:rsid w:val="008D1AA9"/>
    <w:rsid w:val="008E2517"/>
    <w:rsid w:val="009071F7"/>
    <w:rsid w:val="0091259E"/>
    <w:rsid w:val="0092101B"/>
    <w:rsid w:val="00923BA2"/>
    <w:rsid w:val="00927B3B"/>
    <w:rsid w:val="009346AF"/>
    <w:rsid w:val="00937974"/>
    <w:rsid w:val="00944B00"/>
    <w:rsid w:val="00947008"/>
    <w:rsid w:val="00950D7D"/>
    <w:rsid w:val="0095137A"/>
    <w:rsid w:val="00953B34"/>
    <w:rsid w:val="00962189"/>
    <w:rsid w:val="0096631D"/>
    <w:rsid w:val="00982D9A"/>
    <w:rsid w:val="009A3076"/>
    <w:rsid w:val="009B250C"/>
    <w:rsid w:val="009C6FF6"/>
    <w:rsid w:val="009D275E"/>
    <w:rsid w:val="009E0517"/>
    <w:rsid w:val="009F58E5"/>
    <w:rsid w:val="00A02350"/>
    <w:rsid w:val="00A04C78"/>
    <w:rsid w:val="00A13954"/>
    <w:rsid w:val="00A31150"/>
    <w:rsid w:val="00A377F3"/>
    <w:rsid w:val="00A4727D"/>
    <w:rsid w:val="00A56C82"/>
    <w:rsid w:val="00A56DA6"/>
    <w:rsid w:val="00A57F45"/>
    <w:rsid w:val="00A75BAE"/>
    <w:rsid w:val="00A848CE"/>
    <w:rsid w:val="00AA1E45"/>
    <w:rsid w:val="00AA312A"/>
    <w:rsid w:val="00AA3833"/>
    <w:rsid w:val="00AA4752"/>
    <w:rsid w:val="00AA5AA2"/>
    <w:rsid w:val="00AA62A1"/>
    <w:rsid w:val="00AB5BAE"/>
    <w:rsid w:val="00AB7425"/>
    <w:rsid w:val="00AC3626"/>
    <w:rsid w:val="00AD2311"/>
    <w:rsid w:val="00AE124F"/>
    <w:rsid w:val="00AE77B7"/>
    <w:rsid w:val="00AF6111"/>
    <w:rsid w:val="00AF7B1B"/>
    <w:rsid w:val="00B01E2F"/>
    <w:rsid w:val="00B13E1E"/>
    <w:rsid w:val="00B30222"/>
    <w:rsid w:val="00B37528"/>
    <w:rsid w:val="00B41CC6"/>
    <w:rsid w:val="00B44F42"/>
    <w:rsid w:val="00B453B6"/>
    <w:rsid w:val="00B63892"/>
    <w:rsid w:val="00B645F9"/>
    <w:rsid w:val="00B64997"/>
    <w:rsid w:val="00B86113"/>
    <w:rsid w:val="00BB008C"/>
    <w:rsid w:val="00BC6728"/>
    <w:rsid w:val="00BC773D"/>
    <w:rsid w:val="00BC7F7B"/>
    <w:rsid w:val="00BD03F7"/>
    <w:rsid w:val="00BD4C29"/>
    <w:rsid w:val="00BE2052"/>
    <w:rsid w:val="00C00C9B"/>
    <w:rsid w:val="00C02AD0"/>
    <w:rsid w:val="00C206CE"/>
    <w:rsid w:val="00C2170D"/>
    <w:rsid w:val="00C2699D"/>
    <w:rsid w:val="00C36688"/>
    <w:rsid w:val="00C44E0C"/>
    <w:rsid w:val="00C4533D"/>
    <w:rsid w:val="00C476F3"/>
    <w:rsid w:val="00C5514A"/>
    <w:rsid w:val="00C6408C"/>
    <w:rsid w:val="00C64C80"/>
    <w:rsid w:val="00C7654A"/>
    <w:rsid w:val="00C945F8"/>
    <w:rsid w:val="00C97B12"/>
    <w:rsid w:val="00CA42B1"/>
    <w:rsid w:val="00CB4311"/>
    <w:rsid w:val="00CB66CA"/>
    <w:rsid w:val="00CD2465"/>
    <w:rsid w:val="00CD44D3"/>
    <w:rsid w:val="00CD6FB0"/>
    <w:rsid w:val="00CE2AB8"/>
    <w:rsid w:val="00CE6C55"/>
    <w:rsid w:val="00CF1318"/>
    <w:rsid w:val="00CF41BE"/>
    <w:rsid w:val="00D07637"/>
    <w:rsid w:val="00D2392C"/>
    <w:rsid w:val="00D253FC"/>
    <w:rsid w:val="00D2779D"/>
    <w:rsid w:val="00D32ED3"/>
    <w:rsid w:val="00D32FEA"/>
    <w:rsid w:val="00D350A3"/>
    <w:rsid w:val="00D37164"/>
    <w:rsid w:val="00D3746F"/>
    <w:rsid w:val="00D4254E"/>
    <w:rsid w:val="00D44999"/>
    <w:rsid w:val="00D47EC6"/>
    <w:rsid w:val="00D5630D"/>
    <w:rsid w:val="00D61745"/>
    <w:rsid w:val="00D7129B"/>
    <w:rsid w:val="00D77DFC"/>
    <w:rsid w:val="00DA40B6"/>
    <w:rsid w:val="00DA4E2C"/>
    <w:rsid w:val="00DA7D73"/>
    <w:rsid w:val="00DB19CD"/>
    <w:rsid w:val="00DB4586"/>
    <w:rsid w:val="00DB71B0"/>
    <w:rsid w:val="00DD0B84"/>
    <w:rsid w:val="00DD6E85"/>
    <w:rsid w:val="00DE3614"/>
    <w:rsid w:val="00DE5D1A"/>
    <w:rsid w:val="00DF069D"/>
    <w:rsid w:val="00DF7453"/>
    <w:rsid w:val="00DF7ACE"/>
    <w:rsid w:val="00E14AD9"/>
    <w:rsid w:val="00E1667C"/>
    <w:rsid w:val="00E2176D"/>
    <w:rsid w:val="00E271F0"/>
    <w:rsid w:val="00E27AB3"/>
    <w:rsid w:val="00E31872"/>
    <w:rsid w:val="00E36DC3"/>
    <w:rsid w:val="00E4485B"/>
    <w:rsid w:val="00E515AA"/>
    <w:rsid w:val="00E516FC"/>
    <w:rsid w:val="00E5268B"/>
    <w:rsid w:val="00E56D10"/>
    <w:rsid w:val="00E66E23"/>
    <w:rsid w:val="00E73640"/>
    <w:rsid w:val="00E75640"/>
    <w:rsid w:val="00E773CE"/>
    <w:rsid w:val="00E80539"/>
    <w:rsid w:val="00E866DA"/>
    <w:rsid w:val="00E86E58"/>
    <w:rsid w:val="00E979B7"/>
    <w:rsid w:val="00EA357F"/>
    <w:rsid w:val="00EA4DE8"/>
    <w:rsid w:val="00EA5506"/>
    <w:rsid w:val="00EB7B7E"/>
    <w:rsid w:val="00EC1A40"/>
    <w:rsid w:val="00EC4B24"/>
    <w:rsid w:val="00ED1530"/>
    <w:rsid w:val="00ED2AA8"/>
    <w:rsid w:val="00ED3A87"/>
    <w:rsid w:val="00EE2A19"/>
    <w:rsid w:val="00EF0DD2"/>
    <w:rsid w:val="00F06366"/>
    <w:rsid w:val="00F10EF6"/>
    <w:rsid w:val="00F11A55"/>
    <w:rsid w:val="00F16419"/>
    <w:rsid w:val="00F27649"/>
    <w:rsid w:val="00F31C84"/>
    <w:rsid w:val="00F40669"/>
    <w:rsid w:val="00F4556C"/>
    <w:rsid w:val="00F46666"/>
    <w:rsid w:val="00F47807"/>
    <w:rsid w:val="00F5264A"/>
    <w:rsid w:val="00F532B3"/>
    <w:rsid w:val="00F63EA6"/>
    <w:rsid w:val="00F71943"/>
    <w:rsid w:val="00F90E1A"/>
    <w:rsid w:val="00FA0EC7"/>
    <w:rsid w:val="00FA289D"/>
    <w:rsid w:val="00FA74AC"/>
    <w:rsid w:val="00FA7AA2"/>
    <w:rsid w:val="00FC6561"/>
    <w:rsid w:val="00FD13B4"/>
    <w:rsid w:val="00FD312F"/>
    <w:rsid w:val="00FD4CD8"/>
    <w:rsid w:val="00FF34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636FD0"/>
  <w15:docId w15:val="{748D6973-3E77-4824-9C15-D39AC2323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C6F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9C6FF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823FA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53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5361"/>
    <w:pPr>
      <w:ind w:left="720"/>
      <w:contextualSpacing/>
    </w:pPr>
  </w:style>
  <w:style w:type="paragraph" w:customStyle="1" w:styleId="Default">
    <w:name w:val="Default"/>
    <w:rsid w:val="00DA4E2C"/>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295D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5D2F"/>
  </w:style>
  <w:style w:type="paragraph" w:styleId="Footer">
    <w:name w:val="footer"/>
    <w:basedOn w:val="Normal"/>
    <w:link w:val="FooterChar"/>
    <w:uiPriority w:val="99"/>
    <w:unhideWhenUsed/>
    <w:rsid w:val="00295D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5D2F"/>
  </w:style>
  <w:style w:type="character" w:customStyle="1" w:styleId="Heading2Char">
    <w:name w:val="Heading 2 Char"/>
    <w:basedOn w:val="DefaultParagraphFont"/>
    <w:link w:val="Heading2"/>
    <w:uiPriority w:val="9"/>
    <w:semiHidden/>
    <w:rsid w:val="009C6FF6"/>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C6FF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CE6C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C55"/>
    <w:rPr>
      <w:rFonts w:ascii="Tahoma" w:hAnsi="Tahoma" w:cs="Tahoma"/>
      <w:sz w:val="16"/>
      <w:szCs w:val="16"/>
    </w:rPr>
  </w:style>
  <w:style w:type="paragraph" w:styleId="NormalWeb">
    <w:name w:val="Normal (Web)"/>
    <w:basedOn w:val="Normal"/>
    <w:uiPriority w:val="99"/>
    <w:unhideWhenUsed/>
    <w:rsid w:val="00767B1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67B1F"/>
    <w:rPr>
      <w:b/>
      <w:bCs/>
    </w:rPr>
  </w:style>
  <w:style w:type="character" w:styleId="Hyperlink">
    <w:name w:val="Hyperlink"/>
    <w:basedOn w:val="DefaultParagraphFont"/>
    <w:uiPriority w:val="99"/>
    <w:unhideWhenUsed/>
    <w:rsid w:val="0050365D"/>
    <w:rPr>
      <w:color w:val="0000FF"/>
      <w:u w:val="single"/>
    </w:rPr>
  </w:style>
  <w:style w:type="character" w:customStyle="1" w:styleId="Heading3Char">
    <w:name w:val="Heading 3 Char"/>
    <w:basedOn w:val="DefaultParagraphFont"/>
    <w:link w:val="Heading3"/>
    <w:uiPriority w:val="9"/>
    <w:rsid w:val="00823FAE"/>
    <w:rPr>
      <w:rFonts w:ascii="Times New Roman" w:eastAsia="Times New Roman" w:hAnsi="Times New Roman" w:cs="Times New Roman"/>
      <w:b/>
      <w:bCs/>
      <w:sz w:val="27"/>
      <w:szCs w:val="27"/>
      <w:lang w:eastAsia="en-GB"/>
    </w:rPr>
  </w:style>
  <w:style w:type="character" w:styleId="FollowedHyperlink">
    <w:name w:val="FollowedHyperlink"/>
    <w:basedOn w:val="DefaultParagraphFont"/>
    <w:uiPriority w:val="99"/>
    <w:semiHidden/>
    <w:unhideWhenUsed/>
    <w:rsid w:val="008B67F9"/>
    <w:rPr>
      <w:color w:val="800080" w:themeColor="followedHyperlink"/>
      <w:u w:val="single"/>
    </w:rPr>
  </w:style>
  <w:style w:type="character" w:customStyle="1" w:styleId="ilfuvd">
    <w:name w:val="ilfuvd"/>
    <w:basedOn w:val="DefaultParagraphFont"/>
    <w:rsid w:val="002F3858"/>
  </w:style>
  <w:style w:type="character" w:customStyle="1" w:styleId="kx21rb">
    <w:name w:val="kx21rb"/>
    <w:basedOn w:val="DefaultParagraphFont"/>
    <w:rsid w:val="002F3858"/>
  </w:style>
  <w:style w:type="paragraph" w:customStyle="1" w:styleId="legclearfix">
    <w:name w:val="legclearfix"/>
    <w:basedOn w:val="Normal"/>
    <w:rsid w:val="008610E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ds">
    <w:name w:val="legds"/>
    <w:basedOn w:val="DefaultParagraphFont"/>
    <w:rsid w:val="008610E9"/>
  </w:style>
  <w:style w:type="paragraph" w:customStyle="1" w:styleId="farbody">
    <w:name w:val="farbody"/>
    <w:basedOn w:val="Normal"/>
    <w:rsid w:val="00723C6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2909F619802848F09E01365C32F34654">
    <w:name w:val="2909F619802848F09E01365C32F34654"/>
    <w:rsid w:val="00982D9A"/>
    <w:rPr>
      <w:rFonts w:eastAsiaTheme="minorEastAsia"/>
      <w:lang w:val="en-US" w:eastAsia="ja-JP"/>
    </w:rPr>
  </w:style>
  <w:style w:type="character" w:styleId="CommentReference">
    <w:name w:val="annotation reference"/>
    <w:basedOn w:val="DefaultParagraphFont"/>
    <w:uiPriority w:val="99"/>
    <w:semiHidden/>
    <w:unhideWhenUsed/>
    <w:rsid w:val="00A377F3"/>
    <w:rPr>
      <w:sz w:val="16"/>
      <w:szCs w:val="16"/>
    </w:rPr>
  </w:style>
  <w:style w:type="paragraph" w:styleId="CommentText">
    <w:name w:val="annotation text"/>
    <w:basedOn w:val="Normal"/>
    <w:link w:val="CommentTextChar"/>
    <w:uiPriority w:val="99"/>
    <w:semiHidden/>
    <w:unhideWhenUsed/>
    <w:rsid w:val="00A377F3"/>
    <w:pPr>
      <w:spacing w:line="240" w:lineRule="auto"/>
    </w:pPr>
    <w:rPr>
      <w:sz w:val="20"/>
      <w:szCs w:val="20"/>
    </w:rPr>
  </w:style>
  <w:style w:type="character" w:customStyle="1" w:styleId="CommentTextChar">
    <w:name w:val="Comment Text Char"/>
    <w:basedOn w:val="DefaultParagraphFont"/>
    <w:link w:val="CommentText"/>
    <w:uiPriority w:val="99"/>
    <w:semiHidden/>
    <w:rsid w:val="00A377F3"/>
    <w:rPr>
      <w:sz w:val="20"/>
      <w:szCs w:val="20"/>
    </w:rPr>
  </w:style>
  <w:style w:type="paragraph" w:styleId="CommentSubject">
    <w:name w:val="annotation subject"/>
    <w:basedOn w:val="CommentText"/>
    <w:next w:val="CommentText"/>
    <w:link w:val="CommentSubjectChar"/>
    <w:uiPriority w:val="99"/>
    <w:semiHidden/>
    <w:unhideWhenUsed/>
    <w:rsid w:val="00A377F3"/>
    <w:rPr>
      <w:b/>
      <w:bCs/>
    </w:rPr>
  </w:style>
  <w:style w:type="character" w:customStyle="1" w:styleId="CommentSubjectChar">
    <w:name w:val="Comment Subject Char"/>
    <w:basedOn w:val="CommentTextChar"/>
    <w:link w:val="CommentSubject"/>
    <w:uiPriority w:val="99"/>
    <w:semiHidden/>
    <w:rsid w:val="00A377F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30289">
      <w:bodyDiv w:val="1"/>
      <w:marLeft w:val="0"/>
      <w:marRight w:val="0"/>
      <w:marTop w:val="0"/>
      <w:marBottom w:val="0"/>
      <w:divBdr>
        <w:top w:val="none" w:sz="0" w:space="0" w:color="auto"/>
        <w:left w:val="none" w:sz="0" w:space="0" w:color="auto"/>
        <w:bottom w:val="none" w:sz="0" w:space="0" w:color="auto"/>
        <w:right w:val="none" w:sz="0" w:space="0" w:color="auto"/>
      </w:divBdr>
    </w:div>
    <w:div w:id="100952957">
      <w:bodyDiv w:val="1"/>
      <w:marLeft w:val="0"/>
      <w:marRight w:val="0"/>
      <w:marTop w:val="0"/>
      <w:marBottom w:val="0"/>
      <w:divBdr>
        <w:top w:val="none" w:sz="0" w:space="0" w:color="auto"/>
        <w:left w:val="none" w:sz="0" w:space="0" w:color="auto"/>
        <w:bottom w:val="none" w:sz="0" w:space="0" w:color="auto"/>
        <w:right w:val="none" w:sz="0" w:space="0" w:color="auto"/>
      </w:divBdr>
    </w:div>
    <w:div w:id="108552442">
      <w:bodyDiv w:val="1"/>
      <w:marLeft w:val="0"/>
      <w:marRight w:val="0"/>
      <w:marTop w:val="0"/>
      <w:marBottom w:val="0"/>
      <w:divBdr>
        <w:top w:val="none" w:sz="0" w:space="0" w:color="auto"/>
        <w:left w:val="none" w:sz="0" w:space="0" w:color="auto"/>
        <w:bottom w:val="none" w:sz="0" w:space="0" w:color="auto"/>
        <w:right w:val="none" w:sz="0" w:space="0" w:color="auto"/>
      </w:divBdr>
    </w:div>
    <w:div w:id="234243098">
      <w:bodyDiv w:val="1"/>
      <w:marLeft w:val="0"/>
      <w:marRight w:val="0"/>
      <w:marTop w:val="0"/>
      <w:marBottom w:val="0"/>
      <w:divBdr>
        <w:top w:val="none" w:sz="0" w:space="0" w:color="auto"/>
        <w:left w:val="none" w:sz="0" w:space="0" w:color="auto"/>
        <w:bottom w:val="none" w:sz="0" w:space="0" w:color="auto"/>
        <w:right w:val="none" w:sz="0" w:space="0" w:color="auto"/>
      </w:divBdr>
    </w:div>
    <w:div w:id="303048249">
      <w:bodyDiv w:val="1"/>
      <w:marLeft w:val="0"/>
      <w:marRight w:val="0"/>
      <w:marTop w:val="0"/>
      <w:marBottom w:val="0"/>
      <w:divBdr>
        <w:top w:val="none" w:sz="0" w:space="0" w:color="auto"/>
        <w:left w:val="none" w:sz="0" w:space="0" w:color="auto"/>
        <w:bottom w:val="none" w:sz="0" w:space="0" w:color="auto"/>
        <w:right w:val="none" w:sz="0" w:space="0" w:color="auto"/>
      </w:divBdr>
    </w:div>
    <w:div w:id="303780261">
      <w:bodyDiv w:val="1"/>
      <w:marLeft w:val="0"/>
      <w:marRight w:val="0"/>
      <w:marTop w:val="0"/>
      <w:marBottom w:val="0"/>
      <w:divBdr>
        <w:top w:val="none" w:sz="0" w:space="0" w:color="auto"/>
        <w:left w:val="none" w:sz="0" w:space="0" w:color="auto"/>
        <w:bottom w:val="none" w:sz="0" w:space="0" w:color="auto"/>
        <w:right w:val="none" w:sz="0" w:space="0" w:color="auto"/>
      </w:divBdr>
    </w:div>
    <w:div w:id="342167372">
      <w:bodyDiv w:val="1"/>
      <w:marLeft w:val="0"/>
      <w:marRight w:val="0"/>
      <w:marTop w:val="0"/>
      <w:marBottom w:val="0"/>
      <w:divBdr>
        <w:top w:val="none" w:sz="0" w:space="0" w:color="auto"/>
        <w:left w:val="none" w:sz="0" w:space="0" w:color="auto"/>
        <w:bottom w:val="none" w:sz="0" w:space="0" w:color="auto"/>
        <w:right w:val="none" w:sz="0" w:space="0" w:color="auto"/>
      </w:divBdr>
    </w:div>
    <w:div w:id="633214812">
      <w:bodyDiv w:val="1"/>
      <w:marLeft w:val="0"/>
      <w:marRight w:val="0"/>
      <w:marTop w:val="0"/>
      <w:marBottom w:val="0"/>
      <w:divBdr>
        <w:top w:val="none" w:sz="0" w:space="0" w:color="auto"/>
        <w:left w:val="none" w:sz="0" w:space="0" w:color="auto"/>
        <w:bottom w:val="none" w:sz="0" w:space="0" w:color="auto"/>
        <w:right w:val="none" w:sz="0" w:space="0" w:color="auto"/>
      </w:divBdr>
    </w:div>
    <w:div w:id="775322184">
      <w:bodyDiv w:val="1"/>
      <w:marLeft w:val="0"/>
      <w:marRight w:val="0"/>
      <w:marTop w:val="0"/>
      <w:marBottom w:val="0"/>
      <w:divBdr>
        <w:top w:val="none" w:sz="0" w:space="0" w:color="auto"/>
        <w:left w:val="none" w:sz="0" w:space="0" w:color="auto"/>
        <w:bottom w:val="none" w:sz="0" w:space="0" w:color="auto"/>
        <w:right w:val="none" w:sz="0" w:space="0" w:color="auto"/>
      </w:divBdr>
    </w:div>
    <w:div w:id="847056917">
      <w:bodyDiv w:val="1"/>
      <w:marLeft w:val="0"/>
      <w:marRight w:val="0"/>
      <w:marTop w:val="0"/>
      <w:marBottom w:val="0"/>
      <w:divBdr>
        <w:top w:val="none" w:sz="0" w:space="0" w:color="auto"/>
        <w:left w:val="none" w:sz="0" w:space="0" w:color="auto"/>
        <w:bottom w:val="none" w:sz="0" w:space="0" w:color="auto"/>
        <w:right w:val="none" w:sz="0" w:space="0" w:color="auto"/>
      </w:divBdr>
    </w:div>
    <w:div w:id="938289975">
      <w:bodyDiv w:val="1"/>
      <w:marLeft w:val="0"/>
      <w:marRight w:val="0"/>
      <w:marTop w:val="0"/>
      <w:marBottom w:val="0"/>
      <w:divBdr>
        <w:top w:val="none" w:sz="0" w:space="0" w:color="auto"/>
        <w:left w:val="none" w:sz="0" w:space="0" w:color="auto"/>
        <w:bottom w:val="none" w:sz="0" w:space="0" w:color="auto"/>
        <w:right w:val="none" w:sz="0" w:space="0" w:color="auto"/>
      </w:divBdr>
    </w:div>
    <w:div w:id="968055476">
      <w:bodyDiv w:val="1"/>
      <w:marLeft w:val="0"/>
      <w:marRight w:val="0"/>
      <w:marTop w:val="0"/>
      <w:marBottom w:val="0"/>
      <w:divBdr>
        <w:top w:val="none" w:sz="0" w:space="0" w:color="auto"/>
        <w:left w:val="none" w:sz="0" w:space="0" w:color="auto"/>
        <w:bottom w:val="none" w:sz="0" w:space="0" w:color="auto"/>
        <w:right w:val="none" w:sz="0" w:space="0" w:color="auto"/>
      </w:divBdr>
    </w:div>
    <w:div w:id="1000621726">
      <w:bodyDiv w:val="1"/>
      <w:marLeft w:val="0"/>
      <w:marRight w:val="0"/>
      <w:marTop w:val="0"/>
      <w:marBottom w:val="0"/>
      <w:divBdr>
        <w:top w:val="none" w:sz="0" w:space="0" w:color="auto"/>
        <w:left w:val="none" w:sz="0" w:space="0" w:color="auto"/>
        <w:bottom w:val="none" w:sz="0" w:space="0" w:color="auto"/>
        <w:right w:val="none" w:sz="0" w:space="0" w:color="auto"/>
      </w:divBdr>
    </w:div>
    <w:div w:id="1006901702">
      <w:bodyDiv w:val="1"/>
      <w:marLeft w:val="0"/>
      <w:marRight w:val="0"/>
      <w:marTop w:val="0"/>
      <w:marBottom w:val="0"/>
      <w:divBdr>
        <w:top w:val="none" w:sz="0" w:space="0" w:color="auto"/>
        <w:left w:val="none" w:sz="0" w:space="0" w:color="auto"/>
        <w:bottom w:val="none" w:sz="0" w:space="0" w:color="auto"/>
        <w:right w:val="none" w:sz="0" w:space="0" w:color="auto"/>
      </w:divBdr>
      <w:divsChild>
        <w:div w:id="58793323">
          <w:marLeft w:val="0"/>
          <w:marRight w:val="0"/>
          <w:marTop w:val="0"/>
          <w:marBottom w:val="0"/>
          <w:divBdr>
            <w:top w:val="none" w:sz="0" w:space="0" w:color="auto"/>
            <w:left w:val="none" w:sz="0" w:space="0" w:color="auto"/>
            <w:bottom w:val="none" w:sz="0" w:space="0" w:color="auto"/>
            <w:right w:val="none" w:sz="0" w:space="0" w:color="auto"/>
          </w:divBdr>
          <w:divsChild>
            <w:div w:id="83035927">
              <w:marLeft w:val="0"/>
              <w:marRight w:val="0"/>
              <w:marTop w:val="0"/>
              <w:marBottom w:val="0"/>
              <w:divBdr>
                <w:top w:val="none" w:sz="0" w:space="12" w:color="auto"/>
                <w:left w:val="single" w:sz="6" w:space="26" w:color="AAAAAA"/>
                <w:bottom w:val="single" w:sz="6" w:space="12" w:color="AAAAAA"/>
                <w:right w:val="single" w:sz="6" w:space="26" w:color="AAAAAA"/>
              </w:divBdr>
            </w:div>
          </w:divsChild>
        </w:div>
        <w:div w:id="324668271">
          <w:marLeft w:val="0"/>
          <w:marRight w:val="0"/>
          <w:marTop w:val="0"/>
          <w:marBottom w:val="0"/>
          <w:divBdr>
            <w:top w:val="none" w:sz="0" w:space="0" w:color="auto"/>
            <w:left w:val="none" w:sz="0" w:space="0" w:color="auto"/>
            <w:bottom w:val="none" w:sz="0" w:space="0" w:color="auto"/>
            <w:right w:val="none" w:sz="0" w:space="0" w:color="auto"/>
          </w:divBdr>
          <w:divsChild>
            <w:div w:id="378474531">
              <w:marLeft w:val="0"/>
              <w:marRight w:val="0"/>
              <w:marTop w:val="0"/>
              <w:marBottom w:val="0"/>
              <w:divBdr>
                <w:top w:val="none" w:sz="0" w:space="12" w:color="auto"/>
                <w:left w:val="single" w:sz="6" w:space="26" w:color="AAAAAA"/>
                <w:bottom w:val="single" w:sz="6" w:space="12" w:color="AAAAAA"/>
                <w:right w:val="single" w:sz="6" w:space="26" w:color="AAAAAA"/>
              </w:divBdr>
            </w:div>
          </w:divsChild>
        </w:div>
      </w:divsChild>
    </w:div>
    <w:div w:id="1136099067">
      <w:bodyDiv w:val="1"/>
      <w:marLeft w:val="0"/>
      <w:marRight w:val="0"/>
      <w:marTop w:val="0"/>
      <w:marBottom w:val="0"/>
      <w:divBdr>
        <w:top w:val="none" w:sz="0" w:space="0" w:color="auto"/>
        <w:left w:val="none" w:sz="0" w:space="0" w:color="auto"/>
        <w:bottom w:val="none" w:sz="0" w:space="0" w:color="auto"/>
        <w:right w:val="none" w:sz="0" w:space="0" w:color="auto"/>
      </w:divBdr>
    </w:div>
    <w:div w:id="1157503368">
      <w:bodyDiv w:val="1"/>
      <w:marLeft w:val="0"/>
      <w:marRight w:val="0"/>
      <w:marTop w:val="0"/>
      <w:marBottom w:val="0"/>
      <w:divBdr>
        <w:top w:val="none" w:sz="0" w:space="0" w:color="auto"/>
        <w:left w:val="none" w:sz="0" w:space="0" w:color="auto"/>
        <w:bottom w:val="none" w:sz="0" w:space="0" w:color="auto"/>
        <w:right w:val="none" w:sz="0" w:space="0" w:color="auto"/>
      </w:divBdr>
    </w:div>
    <w:div w:id="1174879954">
      <w:bodyDiv w:val="1"/>
      <w:marLeft w:val="0"/>
      <w:marRight w:val="0"/>
      <w:marTop w:val="0"/>
      <w:marBottom w:val="0"/>
      <w:divBdr>
        <w:top w:val="none" w:sz="0" w:space="0" w:color="auto"/>
        <w:left w:val="none" w:sz="0" w:space="0" w:color="auto"/>
        <w:bottom w:val="none" w:sz="0" w:space="0" w:color="auto"/>
        <w:right w:val="none" w:sz="0" w:space="0" w:color="auto"/>
      </w:divBdr>
    </w:div>
    <w:div w:id="1370953774">
      <w:bodyDiv w:val="1"/>
      <w:marLeft w:val="0"/>
      <w:marRight w:val="0"/>
      <w:marTop w:val="0"/>
      <w:marBottom w:val="0"/>
      <w:divBdr>
        <w:top w:val="none" w:sz="0" w:space="0" w:color="auto"/>
        <w:left w:val="none" w:sz="0" w:space="0" w:color="auto"/>
        <w:bottom w:val="none" w:sz="0" w:space="0" w:color="auto"/>
        <w:right w:val="none" w:sz="0" w:space="0" w:color="auto"/>
      </w:divBdr>
    </w:div>
    <w:div w:id="1475640039">
      <w:bodyDiv w:val="1"/>
      <w:marLeft w:val="0"/>
      <w:marRight w:val="0"/>
      <w:marTop w:val="0"/>
      <w:marBottom w:val="0"/>
      <w:divBdr>
        <w:top w:val="none" w:sz="0" w:space="0" w:color="auto"/>
        <w:left w:val="none" w:sz="0" w:space="0" w:color="auto"/>
        <w:bottom w:val="none" w:sz="0" w:space="0" w:color="auto"/>
        <w:right w:val="none" w:sz="0" w:space="0" w:color="auto"/>
      </w:divBdr>
    </w:div>
    <w:div w:id="1496651444">
      <w:bodyDiv w:val="1"/>
      <w:marLeft w:val="0"/>
      <w:marRight w:val="0"/>
      <w:marTop w:val="0"/>
      <w:marBottom w:val="0"/>
      <w:divBdr>
        <w:top w:val="none" w:sz="0" w:space="0" w:color="auto"/>
        <w:left w:val="none" w:sz="0" w:space="0" w:color="auto"/>
        <w:bottom w:val="none" w:sz="0" w:space="0" w:color="auto"/>
        <w:right w:val="none" w:sz="0" w:space="0" w:color="auto"/>
      </w:divBdr>
    </w:div>
    <w:div w:id="1527056331">
      <w:bodyDiv w:val="1"/>
      <w:marLeft w:val="0"/>
      <w:marRight w:val="0"/>
      <w:marTop w:val="0"/>
      <w:marBottom w:val="0"/>
      <w:divBdr>
        <w:top w:val="none" w:sz="0" w:space="0" w:color="auto"/>
        <w:left w:val="none" w:sz="0" w:space="0" w:color="auto"/>
        <w:bottom w:val="none" w:sz="0" w:space="0" w:color="auto"/>
        <w:right w:val="none" w:sz="0" w:space="0" w:color="auto"/>
      </w:divBdr>
      <w:divsChild>
        <w:div w:id="731122649">
          <w:marLeft w:val="0"/>
          <w:marRight w:val="0"/>
          <w:marTop w:val="0"/>
          <w:marBottom w:val="0"/>
          <w:divBdr>
            <w:top w:val="none" w:sz="0" w:space="0" w:color="auto"/>
            <w:left w:val="none" w:sz="0" w:space="0" w:color="auto"/>
            <w:bottom w:val="none" w:sz="0" w:space="0" w:color="auto"/>
            <w:right w:val="none" w:sz="0" w:space="0" w:color="auto"/>
          </w:divBdr>
        </w:div>
        <w:div w:id="818116213">
          <w:marLeft w:val="0"/>
          <w:marRight w:val="0"/>
          <w:marTop w:val="0"/>
          <w:marBottom w:val="0"/>
          <w:divBdr>
            <w:top w:val="none" w:sz="0" w:space="0" w:color="auto"/>
            <w:left w:val="none" w:sz="0" w:space="0" w:color="auto"/>
            <w:bottom w:val="none" w:sz="0" w:space="0" w:color="auto"/>
            <w:right w:val="none" w:sz="0" w:space="0" w:color="auto"/>
          </w:divBdr>
          <w:divsChild>
            <w:div w:id="442042759">
              <w:marLeft w:val="360"/>
              <w:marRight w:val="310"/>
              <w:marTop w:val="0"/>
              <w:marBottom w:val="0"/>
              <w:divBdr>
                <w:top w:val="none" w:sz="0" w:space="0" w:color="auto"/>
                <w:left w:val="none" w:sz="0" w:space="0" w:color="auto"/>
                <w:bottom w:val="none" w:sz="0" w:space="0" w:color="auto"/>
                <w:right w:val="none" w:sz="0" w:space="0" w:color="auto"/>
              </w:divBdr>
            </w:div>
            <w:div w:id="259223230">
              <w:marLeft w:val="360"/>
              <w:marRight w:val="310"/>
              <w:marTop w:val="0"/>
              <w:marBottom w:val="0"/>
              <w:divBdr>
                <w:top w:val="none" w:sz="0" w:space="0" w:color="auto"/>
                <w:left w:val="none" w:sz="0" w:space="0" w:color="auto"/>
                <w:bottom w:val="none" w:sz="0" w:space="0" w:color="auto"/>
                <w:right w:val="none" w:sz="0" w:space="0" w:color="auto"/>
              </w:divBdr>
            </w:div>
            <w:div w:id="623731789">
              <w:marLeft w:val="360"/>
              <w:marRight w:val="310"/>
              <w:marTop w:val="0"/>
              <w:marBottom w:val="0"/>
              <w:divBdr>
                <w:top w:val="none" w:sz="0" w:space="0" w:color="auto"/>
                <w:left w:val="none" w:sz="0" w:space="0" w:color="auto"/>
                <w:bottom w:val="none" w:sz="0" w:space="0" w:color="auto"/>
                <w:right w:val="none" w:sz="0" w:space="0" w:color="auto"/>
              </w:divBdr>
            </w:div>
            <w:div w:id="79181190">
              <w:marLeft w:val="360"/>
              <w:marRight w:val="310"/>
              <w:marTop w:val="0"/>
              <w:marBottom w:val="0"/>
              <w:divBdr>
                <w:top w:val="none" w:sz="0" w:space="0" w:color="auto"/>
                <w:left w:val="none" w:sz="0" w:space="0" w:color="auto"/>
                <w:bottom w:val="none" w:sz="0" w:space="0" w:color="auto"/>
                <w:right w:val="none" w:sz="0" w:space="0" w:color="auto"/>
              </w:divBdr>
            </w:div>
            <w:div w:id="2035882526">
              <w:marLeft w:val="360"/>
              <w:marRight w:val="310"/>
              <w:marTop w:val="0"/>
              <w:marBottom w:val="0"/>
              <w:divBdr>
                <w:top w:val="none" w:sz="0" w:space="0" w:color="auto"/>
                <w:left w:val="none" w:sz="0" w:space="0" w:color="auto"/>
                <w:bottom w:val="none" w:sz="0" w:space="0" w:color="auto"/>
                <w:right w:val="none" w:sz="0" w:space="0" w:color="auto"/>
              </w:divBdr>
            </w:div>
            <w:div w:id="2099936562">
              <w:marLeft w:val="360"/>
              <w:marRight w:val="310"/>
              <w:marTop w:val="0"/>
              <w:marBottom w:val="0"/>
              <w:divBdr>
                <w:top w:val="none" w:sz="0" w:space="0" w:color="auto"/>
                <w:left w:val="none" w:sz="0" w:space="0" w:color="auto"/>
                <w:bottom w:val="none" w:sz="0" w:space="0" w:color="auto"/>
                <w:right w:val="none" w:sz="0" w:space="0" w:color="auto"/>
              </w:divBdr>
            </w:div>
            <w:div w:id="642467542">
              <w:marLeft w:val="360"/>
              <w:marRight w:val="310"/>
              <w:marTop w:val="0"/>
              <w:marBottom w:val="0"/>
              <w:divBdr>
                <w:top w:val="none" w:sz="0" w:space="0" w:color="auto"/>
                <w:left w:val="none" w:sz="0" w:space="0" w:color="auto"/>
                <w:bottom w:val="none" w:sz="0" w:space="0" w:color="auto"/>
                <w:right w:val="none" w:sz="0" w:space="0" w:color="auto"/>
              </w:divBdr>
            </w:div>
            <w:div w:id="250161850">
              <w:marLeft w:val="421"/>
              <w:marRight w:val="310"/>
              <w:marTop w:val="0"/>
              <w:marBottom w:val="0"/>
              <w:divBdr>
                <w:top w:val="none" w:sz="0" w:space="0" w:color="auto"/>
                <w:left w:val="none" w:sz="0" w:space="0" w:color="auto"/>
                <w:bottom w:val="none" w:sz="0" w:space="0" w:color="auto"/>
                <w:right w:val="none" w:sz="0" w:space="0" w:color="auto"/>
              </w:divBdr>
            </w:div>
            <w:div w:id="669017956">
              <w:marLeft w:val="421"/>
              <w:marRight w:val="310"/>
              <w:marTop w:val="0"/>
              <w:marBottom w:val="0"/>
              <w:divBdr>
                <w:top w:val="none" w:sz="0" w:space="0" w:color="auto"/>
                <w:left w:val="none" w:sz="0" w:space="0" w:color="auto"/>
                <w:bottom w:val="none" w:sz="0" w:space="0" w:color="auto"/>
                <w:right w:val="none" w:sz="0" w:space="0" w:color="auto"/>
              </w:divBdr>
            </w:div>
            <w:div w:id="542325120">
              <w:marLeft w:val="421"/>
              <w:marRight w:val="310"/>
              <w:marTop w:val="0"/>
              <w:marBottom w:val="0"/>
              <w:divBdr>
                <w:top w:val="none" w:sz="0" w:space="0" w:color="auto"/>
                <w:left w:val="none" w:sz="0" w:space="0" w:color="auto"/>
                <w:bottom w:val="none" w:sz="0" w:space="0" w:color="auto"/>
                <w:right w:val="none" w:sz="0" w:space="0" w:color="auto"/>
              </w:divBdr>
            </w:div>
            <w:div w:id="210270391">
              <w:marLeft w:val="421"/>
              <w:marRight w:val="310"/>
              <w:marTop w:val="0"/>
              <w:marBottom w:val="0"/>
              <w:divBdr>
                <w:top w:val="none" w:sz="0" w:space="0" w:color="auto"/>
                <w:left w:val="none" w:sz="0" w:space="0" w:color="auto"/>
                <w:bottom w:val="none" w:sz="0" w:space="0" w:color="auto"/>
                <w:right w:val="none" w:sz="0" w:space="0" w:color="auto"/>
              </w:divBdr>
            </w:div>
          </w:divsChild>
        </w:div>
      </w:divsChild>
    </w:div>
    <w:div w:id="1555461652">
      <w:bodyDiv w:val="1"/>
      <w:marLeft w:val="0"/>
      <w:marRight w:val="0"/>
      <w:marTop w:val="0"/>
      <w:marBottom w:val="0"/>
      <w:divBdr>
        <w:top w:val="none" w:sz="0" w:space="0" w:color="auto"/>
        <w:left w:val="none" w:sz="0" w:space="0" w:color="auto"/>
        <w:bottom w:val="none" w:sz="0" w:space="0" w:color="auto"/>
        <w:right w:val="none" w:sz="0" w:space="0" w:color="auto"/>
      </w:divBdr>
    </w:div>
    <w:div w:id="1632009170">
      <w:bodyDiv w:val="1"/>
      <w:marLeft w:val="0"/>
      <w:marRight w:val="0"/>
      <w:marTop w:val="0"/>
      <w:marBottom w:val="0"/>
      <w:divBdr>
        <w:top w:val="none" w:sz="0" w:space="0" w:color="auto"/>
        <w:left w:val="none" w:sz="0" w:space="0" w:color="auto"/>
        <w:bottom w:val="none" w:sz="0" w:space="0" w:color="auto"/>
        <w:right w:val="none" w:sz="0" w:space="0" w:color="auto"/>
      </w:divBdr>
    </w:div>
    <w:div w:id="1723865932">
      <w:bodyDiv w:val="1"/>
      <w:marLeft w:val="0"/>
      <w:marRight w:val="0"/>
      <w:marTop w:val="0"/>
      <w:marBottom w:val="0"/>
      <w:divBdr>
        <w:top w:val="none" w:sz="0" w:space="0" w:color="auto"/>
        <w:left w:val="none" w:sz="0" w:space="0" w:color="auto"/>
        <w:bottom w:val="none" w:sz="0" w:space="0" w:color="auto"/>
        <w:right w:val="none" w:sz="0" w:space="0" w:color="auto"/>
      </w:divBdr>
    </w:div>
    <w:div w:id="1816873795">
      <w:bodyDiv w:val="1"/>
      <w:marLeft w:val="0"/>
      <w:marRight w:val="0"/>
      <w:marTop w:val="0"/>
      <w:marBottom w:val="0"/>
      <w:divBdr>
        <w:top w:val="none" w:sz="0" w:space="0" w:color="auto"/>
        <w:left w:val="none" w:sz="0" w:space="0" w:color="auto"/>
        <w:bottom w:val="none" w:sz="0" w:space="0" w:color="auto"/>
        <w:right w:val="none" w:sz="0" w:space="0" w:color="auto"/>
      </w:divBdr>
    </w:div>
    <w:div w:id="1832023331">
      <w:bodyDiv w:val="1"/>
      <w:marLeft w:val="0"/>
      <w:marRight w:val="0"/>
      <w:marTop w:val="0"/>
      <w:marBottom w:val="0"/>
      <w:divBdr>
        <w:top w:val="none" w:sz="0" w:space="0" w:color="auto"/>
        <w:left w:val="none" w:sz="0" w:space="0" w:color="auto"/>
        <w:bottom w:val="none" w:sz="0" w:space="0" w:color="auto"/>
        <w:right w:val="none" w:sz="0" w:space="0" w:color="auto"/>
      </w:divBdr>
    </w:div>
    <w:div w:id="2016376805">
      <w:bodyDiv w:val="1"/>
      <w:marLeft w:val="0"/>
      <w:marRight w:val="0"/>
      <w:marTop w:val="0"/>
      <w:marBottom w:val="0"/>
      <w:divBdr>
        <w:top w:val="none" w:sz="0" w:space="0" w:color="auto"/>
        <w:left w:val="none" w:sz="0" w:space="0" w:color="auto"/>
        <w:bottom w:val="none" w:sz="0" w:space="0" w:color="auto"/>
        <w:right w:val="none" w:sz="0" w:space="0" w:color="auto"/>
      </w:divBdr>
    </w:div>
    <w:div w:id="204127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3/part/1/crossheading/safeguarding-adults-at-risk-of-abuse-or-neglect/enacted" TargetMode="External"/><Relationship Id="rId13" Type="http://schemas.microsoft.com/office/2007/relationships/diagramDrawing" Target="diagrams/drawing1.xml"/><Relationship Id="rId18" Type="http://schemas.openxmlformats.org/officeDocument/2006/relationships/hyperlink" Target="http://www.norfolksafeguardingadultsboard.info" TargetMode="External"/><Relationship Id="rId26" Type="http://schemas.openxmlformats.org/officeDocument/2006/relationships/diagramQuickStyle" Target="diagrams/quickStyle2.xm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pippa.harrold@nhs.net" TargetMode="External"/><Relationship Id="rId34" Type="http://schemas.openxmlformats.org/officeDocument/2006/relationships/hyperlink" Target="http://www.norfolk.gov.uk/safety/domestic-abuse/information-for-professionals/multi-agency-risk-assessment-conference-marac" TargetMode="External"/><Relationship Id="rId42"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hyperlink" Target="http://www.cqc.org.uk" TargetMode="External"/><Relationship Id="rId25" Type="http://schemas.openxmlformats.org/officeDocument/2006/relationships/diagramLayout" Target="diagrams/layout2.xml"/><Relationship Id="rId33" Type="http://schemas.openxmlformats.org/officeDocument/2006/relationships/hyperlink" Target="https://coercivecontrol.ripfa.org.uk/wp-content/uploads/Adult_safeguarding_and_domestic_abuse_Feb_2015.pdf" TargetMode="External"/><Relationship Id="rId38" Type="http://schemas.openxmlformats.org/officeDocument/2006/relationships/hyperlink" Target="mailto:pippa.harrold@nhs.net" TargetMode="External"/><Relationship Id="rId2" Type="http://schemas.openxmlformats.org/officeDocument/2006/relationships/numbering" Target="numbering.xml"/><Relationship Id="rId16" Type="http://schemas.openxmlformats.org/officeDocument/2006/relationships/hyperlink" Target="http://www.gmc-uk.org" TargetMode="External"/><Relationship Id="rId20" Type="http://schemas.openxmlformats.org/officeDocument/2006/relationships/hyperlink" Target="mailto:gary.woodward@nhs.net" TargetMode="External"/><Relationship Id="rId29" Type="http://schemas.openxmlformats.org/officeDocument/2006/relationships/hyperlink" Target="http://www.norfolksafeguardingadultsboard.info/assets/PREVENT/PREVENT-Vulnerable-to-Radicalisation-Referral-Process.pdf"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diagramData" Target="diagrams/data2.xml"/><Relationship Id="rId32" Type="http://schemas.openxmlformats.org/officeDocument/2006/relationships/hyperlink" Target="http://www.gov.uk/government/publications/multi-agency-statutory-guidance-on-female-genital-mutilation" TargetMode="External"/><Relationship Id="rId37" Type="http://schemas.openxmlformats.org/officeDocument/2006/relationships/hyperlink" Target="mailto:gary.woodward@nhs.net"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pohwer@pohwer.net" TargetMode="External"/><Relationship Id="rId23" Type="http://schemas.openxmlformats.org/officeDocument/2006/relationships/hyperlink" Target="http://www.norfolksafeguardingadultsboard.info/assets/CHANNEL-NORFOLK/Channel-Norfolk-SOP-JUNE-2015-update1.pdf" TargetMode="External"/><Relationship Id="rId28" Type="http://schemas.microsoft.com/office/2007/relationships/diagramDrawing" Target="diagrams/drawing2.xml"/><Relationship Id="rId36" Type="http://schemas.openxmlformats.org/officeDocument/2006/relationships/hyperlink" Target="mailto:pohwer@pohwer.net" TargetMode="External"/><Relationship Id="rId10" Type="http://schemas.openxmlformats.org/officeDocument/2006/relationships/diagramLayout" Target="diagrams/layout1.xml"/><Relationship Id="rId19" Type="http://schemas.openxmlformats.org/officeDocument/2006/relationships/hyperlink" Target="http://www.norfolksafeguardingadultsboard.info/assets/Uploads/SGA-Referrer-CHECKLIST-2-sidedSEPT2016.pdf" TargetMode="External"/><Relationship Id="rId31" Type="http://schemas.openxmlformats.org/officeDocument/2006/relationships/hyperlink" Target="http://www.nspcc.org.uk/preventing-abuse/child-abuse-and-neglect/female-genital-mutilation-fgm" TargetMode="Externa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file:///C:/Users/oneno/Downloads/PDF-007069%20(1).pdf" TargetMode="External"/><Relationship Id="rId22" Type="http://schemas.openxmlformats.org/officeDocument/2006/relationships/hyperlink" Target="http://www.norfolksafeguardingadultsboard.info/assets/PREVENT/PREVENT-Vulnerable-to-Radicalisation-Referral-Process.pdf" TargetMode="External"/><Relationship Id="rId27" Type="http://schemas.openxmlformats.org/officeDocument/2006/relationships/diagramColors" Target="diagrams/colors2.xml"/><Relationship Id="rId30" Type="http://schemas.openxmlformats.org/officeDocument/2006/relationships/hyperlink" Target="http://www.norfolksafeguardingadultsboard.info/assets/PRIMARY-CARE/NSAB-SN-H-Practitioners-Guide-JUNE2018FINAL02.pdf" TargetMode="External"/><Relationship Id="rId35" Type="http://schemas.openxmlformats.org/officeDocument/2006/relationships/hyperlink" Target="http://www.cqc.org.uk" TargetMode="External"/><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image003.jpg@01D3C2A9.4306D860" TargetMode="External"/><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5CFB633-131C-4EC3-A4E3-A9DB5022B0F8}" type="doc">
      <dgm:prSet loTypeId="urn:microsoft.com/office/officeart/2005/8/layout/default#1" loCatId="list" qsTypeId="urn:microsoft.com/office/officeart/2005/8/quickstyle/simple1" qsCatId="simple" csTypeId="urn:microsoft.com/office/officeart/2005/8/colors/accent1_2" csCatId="accent1" phldr="1"/>
      <dgm:spPr/>
      <dgm:t>
        <a:bodyPr/>
        <a:lstStyle/>
        <a:p>
          <a:endParaRPr lang="en-GB"/>
        </a:p>
      </dgm:t>
    </dgm:pt>
    <dgm:pt modelId="{D630293C-3910-4579-B4AC-4FBAC453790F}">
      <dgm:prSet phldrT="[Text]"/>
      <dgm:spPr/>
      <dgm:t>
        <a:bodyPr/>
        <a:lstStyle/>
        <a:p>
          <a:r>
            <a:rPr lang="en-GB" b="1"/>
            <a:t>Empowerment</a:t>
          </a:r>
          <a:r>
            <a:rPr lang="en-GB"/>
            <a:t> - people should be supported to make their own decisions based on the best possible information</a:t>
          </a:r>
        </a:p>
      </dgm:t>
    </dgm:pt>
    <dgm:pt modelId="{B35B5267-8781-486C-8BCE-A7128FB549E8}" type="parTrans" cxnId="{46F6928C-1A25-4DAC-A69C-199B54A16678}">
      <dgm:prSet/>
      <dgm:spPr/>
      <dgm:t>
        <a:bodyPr/>
        <a:lstStyle/>
        <a:p>
          <a:endParaRPr lang="en-GB"/>
        </a:p>
      </dgm:t>
    </dgm:pt>
    <dgm:pt modelId="{06A9531A-AB19-479A-BC87-09AADF6D3DE0}" type="sibTrans" cxnId="{46F6928C-1A25-4DAC-A69C-199B54A16678}">
      <dgm:prSet/>
      <dgm:spPr/>
      <dgm:t>
        <a:bodyPr/>
        <a:lstStyle/>
        <a:p>
          <a:endParaRPr lang="en-GB"/>
        </a:p>
      </dgm:t>
    </dgm:pt>
    <dgm:pt modelId="{D43FA8AB-EA59-431E-993B-9E8D7D430580}">
      <dgm:prSet phldrT="[Text]"/>
      <dgm:spPr/>
      <dgm:t>
        <a:bodyPr/>
        <a:lstStyle/>
        <a:p>
          <a:r>
            <a:rPr lang="en-GB" b="1"/>
            <a:t>Prevention </a:t>
          </a:r>
          <a:r>
            <a:rPr lang="en-GB"/>
            <a:t>- it is better to take action before harm occurs</a:t>
          </a:r>
        </a:p>
      </dgm:t>
    </dgm:pt>
    <dgm:pt modelId="{E12130D9-0CD3-4032-BAA5-B6F444F985C5}" type="parTrans" cxnId="{55D7CF8D-E96E-4F19-9024-9BCD97820ED6}">
      <dgm:prSet/>
      <dgm:spPr/>
      <dgm:t>
        <a:bodyPr/>
        <a:lstStyle/>
        <a:p>
          <a:endParaRPr lang="en-GB"/>
        </a:p>
      </dgm:t>
    </dgm:pt>
    <dgm:pt modelId="{6DBB25B6-DB35-444A-87BF-E4D85B8FB22B}" type="sibTrans" cxnId="{55D7CF8D-E96E-4F19-9024-9BCD97820ED6}">
      <dgm:prSet/>
      <dgm:spPr/>
      <dgm:t>
        <a:bodyPr/>
        <a:lstStyle/>
        <a:p>
          <a:endParaRPr lang="en-GB"/>
        </a:p>
      </dgm:t>
    </dgm:pt>
    <dgm:pt modelId="{EB929A5C-B58E-49FE-8546-F6F3C0EFEDE8}">
      <dgm:prSet phldrT="[Text]"/>
      <dgm:spPr/>
      <dgm:t>
        <a:bodyPr/>
        <a:lstStyle/>
        <a:p>
          <a:r>
            <a:rPr lang="en-GB" b="1"/>
            <a:t>Proportionality</a:t>
          </a:r>
          <a:r>
            <a:rPr lang="en-GB"/>
            <a:t> - what we do should be proportionate to the risk – the least intrusive response</a:t>
          </a:r>
        </a:p>
      </dgm:t>
    </dgm:pt>
    <dgm:pt modelId="{6975051F-CEEB-4E40-AF32-86B17782B901}" type="parTrans" cxnId="{14C6C8F9-E03C-4B85-AE4C-E8482AF1E806}">
      <dgm:prSet/>
      <dgm:spPr/>
      <dgm:t>
        <a:bodyPr/>
        <a:lstStyle/>
        <a:p>
          <a:endParaRPr lang="en-GB"/>
        </a:p>
      </dgm:t>
    </dgm:pt>
    <dgm:pt modelId="{AA7F546F-74B6-4A64-8CCB-6AB537B3292D}" type="sibTrans" cxnId="{14C6C8F9-E03C-4B85-AE4C-E8482AF1E806}">
      <dgm:prSet/>
      <dgm:spPr/>
      <dgm:t>
        <a:bodyPr/>
        <a:lstStyle/>
        <a:p>
          <a:endParaRPr lang="en-GB"/>
        </a:p>
      </dgm:t>
    </dgm:pt>
    <dgm:pt modelId="{71002573-5084-4612-8AD5-123BA9DC2775}">
      <dgm:prSet phldrT="[Text]"/>
      <dgm:spPr/>
      <dgm:t>
        <a:bodyPr/>
        <a:lstStyle/>
        <a:p>
          <a:r>
            <a:rPr lang="en-GB" b="1"/>
            <a:t>Protection </a:t>
          </a:r>
          <a:r>
            <a:rPr lang="en-GB"/>
            <a:t>- those in greatest need require our support and protection</a:t>
          </a:r>
        </a:p>
      </dgm:t>
    </dgm:pt>
    <dgm:pt modelId="{0EA9B16F-5DE5-418F-A59B-52F2B0347E9D}" type="parTrans" cxnId="{FBEFF629-1613-45FD-B964-4501EF436CA0}">
      <dgm:prSet/>
      <dgm:spPr/>
      <dgm:t>
        <a:bodyPr/>
        <a:lstStyle/>
        <a:p>
          <a:endParaRPr lang="en-GB"/>
        </a:p>
      </dgm:t>
    </dgm:pt>
    <dgm:pt modelId="{B7925CDC-3BA2-478B-86B5-D2564D7E1C9B}" type="sibTrans" cxnId="{FBEFF629-1613-45FD-B964-4501EF436CA0}">
      <dgm:prSet/>
      <dgm:spPr/>
      <dgm:t>
        <a:bodyPr/>
        <a:lstStyle/>
        <a:p>
          <a:endParaRPr lang="en-GB"/>
        </a:p>
      </dgm:t>
    </dgm:pt>
    <dgm:pt modelId="{4D34D91C-5946-4CD7-8BE9-698E99F57211}">
      <dgm:prSet phldrT="[Text]"/>
      <dgm:spPr/>
      <dgm:t>
        <a:bodyPr/>
        <a:lstStyle/>
        <a:p>
          <a:r>
            <a:rPr lang="en-GB" b="1"/>
            <a:t>Partnership -</a:t>
          </a:r>
          <a:r>
            <a:rPr lang="en-GB"/>
            <a:t> safeguarding is about different people, professions, groups and communities working together to cover all the angles in preventing, detecting and reporting neglect and abuse</a:t>
          </a:r>
        </a:p>
      </dgm:t>
    </dgm:pt>
    <dgm:pt modelId="{63384432-3ED0-4D79-93C6-70E20663C937}" type="parTrans" cxnId="{59C3F1D9-8352-454B-8550-F0A1DEE74B1C}">
      <dgm:prSet/>
      <dgm:spPr/>
      <dgm:t>
        <a:bodyPr/>
        <a:lstStyle/>
        <a:p>
          <a:endParaRPr lang="en-GB"/>
        </a:p>
      </dgm:t>
    </dgm:pt>
    <dgm:pt modelId="{9F135C30-0BA3-4732-8EC1-09128D87AD2A}" type="sibTrans" cxnId="{59C3F1D9-8352-454B-8550-F0A1DEE74B1C}">
      <dgm:prSet/>
      <dgm:spPr/>
      <dgm:t>
        <a:bodyPr/>
        <a:lstStyle/>
        <a:p>
          <a:endParaRPr lang="en-GB"/>
        </a:p>
      </dgm:t>
    </dgm:pt>
    <dgm:pt modelId="{EF1ED0FB-883C-4579-A4EE-FB8735C5454A}">
      <dgm:prSet phldrT="[Text]"/>
      <dgm:spPr/>
      <dgm:t>
        <a:bodyPr/>
        <a:lstStyle/>
        <a:p>
          <a:r>
            <a:rPr lang="en-GB" b="1"/>
            <a:t>Accountability </a:t>
          </a:r>
          <a:r>
            <a:rPr lang="en-GB" b="0"/>
            <a:t>- </a:t>
          </a:r>
          <a:r>
            <a:rPr lang="en-GB"/>
            <a:t>Accountability and transparency in safeguarding practice</a:t>
          </a:r>
          <a:endParaRPr lang="en-GB" b="0"/>
        </a:p>
      </dgm:t>
    </dgm:pt>
    <dgm:pt modelId="{D30CAE18-0C7F-4934-89BD-F7AA4F225CC6}" type="parTrans" cxnId="{9C4345FB-34E6-4D5E-AF86-874CFA59AAE0}">
      <dgm:prSet/>
      <dgm:spPr/>
      <dgm:t>
        <a:bodyPr/>
        <a:lstStyle/>
        <a:p>
          <a:endParaRPr lang="en-GB"/>
        </a:p>
      </dgm:t>
    </dgm:pt>
    <dgm:pt modelId="{22832E15-2C90-4593-8879-F7C6F1BE5B25}" type="sibTrans" cxnId="{9C4345FB-34E6-4D5E-AF86-874CFA59AAE0}">
      <dgm:prSet/>
      <dgm:spPr/>
      <dgm:t>
        <a:bodyPr/>
        <a:lstStyle/>
        <a:p>
          <a:endParaRPr lang="en-GB"/>
        </a:p>
      </dgm:t>
    </dgm:pt>
    <dgm:pt modelId="{8684606B-09B4-45CC-9183-362C443C35A2}" type="pres">
      <dgm:prSet presAssocID="{75CFB633-131C-4EC3-A4E3-A9DB5022B0F8}" presName="diagram" presStyleCnt="0">
        <dgm:presLayoutVars>
          <dgm:dir/>
          <dgm:resizeHandles val="exact"/>
        </dgm:presLayoutVars>
      </dgm:prSet>
      <dgm:spPr/>
    </dgm:pt>
    <dgm:pt modelId="{359813DC-3133-487F-8D59-A2B28D4A93F5}" type="pres">
      <dgm:prSet presAssocID="{D630293C-3910-4579-B4AC-4FBAC453790F}" presName="node" presStyleLbl="node1" presStyleIdx="0" presStyleCnt="6" custScaleY="98221">
        <dgm:presLayoutVars>
          <dgm:bulletEnabled val="1"/>
        </dgm:presLayoutVars>
      </dgm:prSet>
      <dgm:spPr/>
    </dgm:pt>
    <dgm:pt modelId="{734517CD-9929-4083-8262-8E4E759E3C84}" type="pres">
      <dgm:prSet presAssocID="{06A9531A-AB19-479A-BC87-09AADF6D3DE0}" presName="sibTrans" presStyleCnt="0"/>
      <dgm:spPr/>
    </dgm:pt>
    <dgm:pt modelId="{A3D47D92-3983-4408-8C9E-B5EB7B28AD8B}" type="pres">
      <dgm:prSet presAssocID="{D43FA8AB-EA59-431E-993B-9E8D7D430580}" presName="node" presStyleLbl="node1" presStyleIdx="1" presStyleCnt="6">
        <dgm:presLayoutVars>
          <dgm:bulletEnabled val="1"/>
        </dgm:presLayoutVars>
      </dgm:prSet>
      <dgm:spPr/>
    </dgm:pt>
    <dgm:pt modelId="{E376450E-5330-426A-99C3-ADD133FE2794}" type="pres">
      <dgm:prSet presAssocID="{6DBB25B6-DB35-444A-87BF-E4D85B8FB22B}" presName="sibTrans" presStyleCnt="0"/>
      <dgm:spPr/>
    </dgm:pt>
    <dgm:pt modelId="{69EECE61-54E9-4992-B977-C420327C5934}" type="pres">
      <dgm:prSet presAssocID="{EB929A5C-B58E-49FE-8546-F6F3C0EFEDE8}" presName="node" presStyleLbl="node1" presStyleIdx="2" presStyleCnt="6">
        <dgm:presLayoutVars>
          <dgm:bulletEnabled val="1"/>
        </dgm:presLayoutVars>
      </dgm:prSet>
      <dgm:spPr/>
    </dgm:pt>
    <dgm:pt modelId="{8F4E0F18-6062-4CF2-8D70-81F71EFB3DED}" type="pres">
      <dgm:prSet presAssocID="{AA7F546F-74B6-4A64-8CCB-6AB537B3292D}" presName="sibTrans" presStyleCnt="0"/>
      <dgm:spPr/>
    </dgm:pt>
    <dgm:pt modelId="{F4D44F08-87BC-4960-9F6D-2CC9553CC232}" type="pres">
      <dgm:prSet presAssocID="{71002573-5084-4612-8AD5-123BA9DC2775}" presName="node" presStyleLbl="node1" presStyleIdx="3" presStyleCnt="6" custLinFactNeighborY="700">
        <dgm:presLayoutVars>
          <dgm:bulletEnabled val="1"/>
        </dgm:presLayoutVars>
      </dgm:prSet>
      <dgm:spPr/>
    </dgm:pt>
    <dgm:pt modelId="{45EC6638-1123-4238-AADF-05C1E80D5D1A}" type="pres">
      <dgm:prSet presAssocID="{B7925CDC-3BA2-478B-86B5-D2564D7E1C9B}" presName="sibTrans" presStyleCnt="0"/>
      <dgm:spPr/>
    </dgm:pt>
    <dgm:pt modelId="{28DE54D9-11C7-43E1-BD64-FA7ED17A4491}" type="pres">
      <dgm:prSet presAssocID="{4D34D91C-5946-4CD7-8BE9-698E99F57211}" presName="node" presStyleLbl="node1" presStyleIdx="4" presStyleCnt="6">
        <dgm:presLayoutVars>
          <dgm:bulletEnabled val="1"/>
        </dgm:presLayoutVars>
      </dgm:prSet>
      <dgm:spPr/>
    </dgm:pt>
    <dgm:pt modelId="{71C3D7C8-F7F1-4237-ADAC-93AC32C3EE72}" type="pres">
      <dgm:prSet presAssocID="{9F135C30-0BA3-4732-8EC1-09128D87AD2A}" presName="sibTrans" presStyleCnt="0"/>
      <dgm:spPr/>
    </dgm:pt>
    <dgm:pt modelId="{71525F4A-2564-4B2F-9EC0-48137304A984}" type="pres">
      <dgm:prSet presAssocID="{EF1ED0FB-883C-4579-A4EE-FB8735C5454A}" presName="node" presStyleLbl="node1" presStyleIdx="5" presStyleCnt="6">
        <dgm:presLayoutVars>
          <dgm:bulletEnabled val="1"/>
        </dgm:presLayoutVars>
      </dgm:prSet>
      <dgm:spPr/>
    </dgm:pt>
  </dgm:ptLst>
  <dgm:cxnLst>
    <dgm:cxn modelId="{F9A59D1F-4530-4A5B-9372-D572799DED98}" type="presOf" srcId="{EF1ED0FB-883C-4579-A4EE-FB8735C5454A}" destId="{71525F4A-2564-4B2F-9EC0-48137304A984}" srcOrd="0" destOrd="0" presId="urn:microsoft.com/office/officeart/2005/8/layout/default#1"/>
    <dgm:cxn modelId="{992D6228-CCCB-4AFA-A52A-C12A85DAE0D6}" type="presOf" srcId="{D630293C-3910-4579-B4AC-4FBAC453790F}" destId="{359813DC-3133-487F-8D59-A2B28D4A93F5}" srcOrd="0" destOrd="0" presId="urn:microsoft.com/office/officeart/2005/8/layout/default#1"/>
    <dgm:cxn modelId="{FBEFF629-1613-45FD-B964-4501EF436CA0}" srcId="{75CFB633-131C-4EC3-A4E3-A9DB5022B0F8}" destId="{71002573-5084-4612-8AD5-123BA9DC2775}" srcOrd="3" destOrd="0" parTransId="{0EA9B16F-5DE5-418F-A59B-52F2B0347E9D}" sibTransId="{B7925CDC-3BA2-478B-86B5-D2564D7E1C9B}"/>
    <dgm:cxn modelId="{0BCA8972-AC41-422D-8189-97868BADF526}" type="presOf" srcId="{D43FA8AB-EA59-431E-993B-9E8D7D430580}" destId="{A3D47D92-3983-4408-8C9E-B5EB7B28AD8B}" srcOrd="0" destOrd="0" presId="urn:microsoft.com/office/officeart/2005/8/layout/default#1"/>
    <dgm:cxn modelId="{50FF2658-600C-4AD9-AB82-185234848EDE}" type="presOf" srcId="{EB929A5C-B58E-49FE-8546-F6F3C0EFEDE8}" destId="{69EECE61-54E9-4992-B977-C420327C5934}" srcOrd="0" destOrd="0" presId="urn:microsoft.com/office/officeart/2005/8/layout/default#1"/>
    <dgm:cxn modelId="{46F6928C-1A25-4DAC-A69C-199B54A16678}" srcId="{75CFB633-131C-4EC3-A4E3-A9DB5022B0F8}" destId="{D630293C-3910-4579-B4AC-4FBAC453790F}" srcOrd="0" destOrd="0" parTransId="{B35B5267-8781-486C-8BCE-A7128FB549E8}" sibTransId="{06A9531A-AB19-479A-BC87-09AADF6D3DE0}"/>
    <dgm:cxn modelId="{55D7CF8D-E96E-4F19-9024-9BCD97820ED6}" srcId="{75CFB633-131C-4EC3-A4E3-A9DB5022B0F8}" destId="{D43FA8AB-EA59-431E-993B-9E8D7D430580}" srcOrd="1" destOrd="0" parTransId="{E12130D9-0CD3-4032-BAA5-B6F444F985C5}" sibTransId="{6DBB25B6-DB35-444A-87BF-E4D85B8FB22B}"/>
    <dgm:cxn modelId="{26860792-33E3-4C46-B0EB-1B352C2D8F8F}" type="presOf" srcId="{75CFB633-131C-4EC3-A4E3-A9DB5022B0F8}" destId="{8684606B-09B4-45CC-9183-362C443C35A2}" srcOrd="0" destOrd="0" presId="urn:microsoft.com/office/officeart/2005/8/layout/default#1"/>
    <dgm:cxn modelId="{59C3F1D9-8352-454B-8550-F0A1DEE74B1C}" srcId="{75CFB633-131C-4EC3-A4E3-A9DB5022B0F8}" destId="{4D34D91C-5946-4CD7-8BE9-698E99F57211}" srcOrd="4" destOrd="0" parTransId="{63384432-3ED0-4D79-93C6-70E20663C937}" sibTransId="{9F135C30-0BA3-4732-8EC1-09128D87AD2A}"/>
    <dgm:cxn modelId="{AE7B38E9-8FE3-4E04-9379-555BFD31BBE3}" type="presOf" srcId="{71002573-5084-4612-8AD5-123BA9DC2775}" destId="{F4D44F08-87BC-4960-9F6D-2CC9553CC232}" srcOrd="0" destOrd="0" presId="urn:microsoft.com/office/officeart/2005/8/layout/default#1"/>
    <dgm:cxn modelId="{EA83A8F6-4E48-4EAF-9AC5-D07CD531976F}" type="presOf" srcId="{4D34D91C-5946-4CD7-8BE9-698E99F57211}" destId="{28DE54D9-11C7-43E1-BD64-FA7ED17A4491}" srcOrd="0" destOrd="0" presId="urn:microsoft.com/office/officeart/2005/8/layout/default#1"/>
    <dgm:cxn modelId="{14C6C8F9-E03C-4B85-AE4C-E8482AF1E806}" srcId="{75CFB633-131C-4EC3-A4E3-A9DB5022B0F8}" destId="{EB929A5C-B58E-49FE-8546-F6F3C0EFEDE8}" srcOrd="2" destOrd="0" parTransId="{6975051F-CEEB-4E40-AF32-86B17782B901}" sibTransId="{AA7F546F-74B6-4A64-8CCB-6AB537B3292D}"/>
    <dgm:cxn modelId="{9C4345FB-34E6-4D5E-AF86-874CFA59AAE0}" srcId="{75CFB633-131C-4EC3-A4E3-A9DB5022B0F8}" destId="{EF1ED0FB-883C-4579-A4EE-FB8735C5454A}" srcOrd="5" destOrd="0" parTransId="{D30CAE18-0C7F-4934-89BD-F7AA4F225CC6}" sibTransId="{22832E15-2C90-4593-8879-F7C6F1BE5B25}"/>
    <dgm:cxn modelId="{4F3F9126-7C0F-4515-B148-3247E7F80B84}" type="presParOf" srcId="{8684606B-09B4-45CC-9183-362C443C35A2}" destId="{359813DC-3133-487F-8D59-A2B28D4A93F5}" srcOrd="0" destOrd="0" presId="urn:microsoft.com/office/officeart/2005/8/layout/default#1"/>
    <dgm:cxn modelId="{6585CDC4-8B3F-492B-8169-4E583623FC8F}" type="presParOf" srcId="{8684606B-09B4-45CC-9183-362C443C35A2}" destId="{734517CD-9929-4083-8262-8E4E759E3C84}" srcOrd="1" destOrd="0" presId="urn:microsoft.com/office/officeart/2005/8/layout/default#1"/>
    <dgm:cxn modelId="{AA562E13-CF50-42E2-A310-C6FB68EABF4B}" type="presParOf" srcId="{8684606B-09B4-45CC-9183-362C443C35A2}" destId="{A3D47D92-3983-4408-8C9E-B5EB7B28AD8B}" srcOrd="2" destOrd="0" presId="urn:microsoft.com/office/officeart/2005/8/layout/default#1"/>
    <dgm:cxn modelId="{B69A3E05-4F86-4BBC-A5A8-C622918B4417}" type="presParOf" srcId="{8684606B-09B4-45CC-9183-362C443C35A2}" destId="{E376450E-5330-426A-99C3-ADD133FE2794}" srcOrd="3" destOrd="0" presId="urn:microsoft.com/office/officeart/2005/8/layout/default#1"/>
    <dgm:cxn modelId="{7FC0E88D-5D2F-47A4-A3E6-25A9A9C5DEF8}" type="presParOf" srcId="{8684606B-09B4-45CC-9183-362C443C35A2}" destId="{69EECE61-54E9-4992-B977-C420327C5934}" srcOrd="4" destOrd="0" presId="urn:microsoft.com/office/officeart/2005/8/layout/default#1"/>
    <dgm:cxn modelId="{E91BFCC3-D6AC-413E-98A0-4590876A4C45}" type="presParOf" srcId="{8684606B-09B4-45CC-9183-362C443C35A2}" destId="{8F4E0F18-6062-4CF2-8D70-81F71EFB3DED}" srcOrd="5" destOrd="0" presId="urn:microsoft.com/office/officeart/2005/8/layout/default#1"/>
    <dgm:cxn modelId="{57DCF0EF-CDAC-4EB2-A3B8-509AAF196206}" type="presParOf" srcId="{8684606B-09B4-45CC-9183-362C443C35A2}" destId="{F4D44F08-87BC-4960-9F6D-2CC9553CC232}" srcOrd="6" destOrd="0" presId="urn:microsoft.com/office/officeart/2005/8/layout/default#1"/>
    <dgm:cxn modelId="{52643395-B3B9-404B-A068-BA21782D3D02}" type="presParOf" srcId="{8684606B-09B4-45CC-9183-362C443C35A2}" destId="{45EC6638-1123-4238-AADF-05C1E80D5D1A}" srcOrd="7" destOrd="0" presId="urn:microsoft.com/office/officeart/2005/8/layout/default#1"/>
    <dgm:cxn modelId="{DC8C9667-DC22-40E5-A95B-05BBCDFC3F0A}" type="presParOf" srcId="{8684606B-09B4-45CC-9183-362C443C35A2}" destId="{28DE54D9-11C7-43E1-BD64-FA7ED17A4491}" srcOrd="8" destOrd="0" presId="urn:microsoft.com/office/officeart/2005/8/layout/default#1"/>
    <dgm:cxn modelId="{F8471472-7C62-4F2A-B899-F29CC33E1373}" type="presParOf" srcId="{8684606B-09B4-45CC-9183-362C443C35A2}" destId="{71C3D7C8-F7F1-4237-ADAC-93AC32C3EE72}" srcOrd="9" destOrd="0" presId="urn:microsoft.com/office/officeart/2005/8/layout/default#1"/>
    <dgm:cxn modelId="{04AC5F3C-3DED-4B5C-99E7-7DBFF07DC81A}" type="presParOf" srcId="{8684606B-09B4-45CC-9183-362C443C35A2}" destId="{71525F4A-2564-4B2F-9EC0-48137304A984}" srcOrd="10" destOrd="0" presId="urn:microsoft.com/office/officeart/2005/8/layout/defaul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FC49F84-676B-4390-907B-D3AC47D4645A}"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GB"/>
        </a:p>
      </dgm:t>
    </dgm:pt>
    <dgm:pt modelId="{7C5006FA-1AA5-4B5D-A820-0305874DAA8D}">
      <dgm:prSet phldrT="[Text]"/>
      <dgm:spPr/>
      <dgm:t>
        <a:bodyPr/>
        <a:lstStyle/>
        <a:p>
          <a:r>
            <a:rPr lang="en-GB" b="1"/>
            <a:t>NOTICE</a:t>
          </a:r>
          <a:endParaRPr lang="en-GB"/>
        </a:p>
      </dgm:t>
    </dgm:pt>
    <dgm:pt modelId="{341B75E5-9E87-4311-B39D-733ADA01537A}" type="parTrans" cxnId="{8CBBD4A6-400B-4FA9-A08F-5C3260FF6A2E}">
      <dgm:prSet/>
      <dgm:spPr/>
      <dgm:t>
        <a:bodyPr/>
        <a:lstStyle/>
        <a:p>
          <a:endParaRPr lang="en-GB"/>
        </a:p>
      </dgm:t>
    </dgm:pt>
    <dgm:pt modelId="{DB542072-837D-4E7E-848A-20CD9E9918AA}" type="sibTrans" cxnId="{8CBBD4A6-400B-4FA9-A08F-5C3260FF6A2E}">
      <dgm:prSet/>
      <dgm:spPr/>
      <dgm:t>
        <a:bodyPr/>
        <a:lstStyle/>
        <a:p>
          <a:endParaRPr lang="en-GB"/>
        </a:p>
      </dgm:t>
    </dgm:pt>
    <dgm:pt modelId="{FC2EF645-3A71-4184-9EAB-9E331008BA7A}">
      <dgm:prSet phldrT="[Text]"/>
      <dgm:spPr/>
      <dgm:t>
        <a:bodyPr/>
        <a:lstStyle/>
        <a:p>
          <a:r>
            <a:rPr lang="en-GB"/>
            <a:t>There is a change in the behaviour of a patient or colleague or you see something that concerns you.</a:t>
          </a:r>
        </a:p>
      </dgm:t>
    </dgm:pt>
    <dgm:pt modelId="{20C6CDCC-588A-43ED-911D-66040006296F}" type="parTrans" cxnId="{538E1DEC-8243-4615-B43A-B912A4C65724}">
      <dgm:prSet/>
      <dgm:spPr/>
      <dgm:t>
        <a:bodyPr/>
        <a:lstStyle/>
        <a:p>
          <a:endParaRPr lang="en-GB"/>
        </a:p>
      </dgm:t>
    </dgm:pt>
    <dgm:pt modelId="{AFCE7E59-85E7-46F4-968E-F0D314AD14E6}" type="sibTrans" cxnId="{538E1DEC-8243-4615-B43A-B912A4C65724}">
      <dgm:prSet/>
      <dgm:spPr/>
      <dgm:t>
        <a:bodyPr/>
        <a:lstStyle/>
        <a:p>
          <a:endParaRPr lang="en-GB"/>
        </a:p>
      </dgm:t>
    </dgm:pt>
    <dgm:pt modelId="{BF944347-B645-4AC7-9C45-2262B756F6A3}">
      <dgm:prSet phldrT="[Text]"/>
      <dgm:spPr/>
      <dgm:t>
        <a:bodyPr/>
        <a:lstStyle/>
        <a:p>
          <a:r>
            <a:rPr lang="en-GB" b="1"/>
            <a:t>CHECK</a:t>
          </a:r>
          <a:endParaRPr lang="en-GB"/>
        </a:p>
      </dgm:t>
    </dgm:pt>
    <dgm:pt modelId="{495F5A66-DC1A-4405-B418-AFF67CF6B575}" type="parTrans" cxnId="{74424D69-D5C3-4844-B17F-CD74823A8B79}">
      <dgm:prSet/>
      <dgm:spPr/>
      <dgm:t>
        <a:bodyPr/>
        <a:lstStyle/>
        <a:p>
          <a:endParaRPr lang="en-GB"/>
        </a:p>
      </dgm:t>
    </dgm:pt>
    <dgm:pt modelId="{9DF5BE57-BED3-4CA3-A437-FA8040360273}" type="sibTrans" cxnId="{74424D69-D5C3-4844-B17F-CD74823A8B79}">
      <dgm:prSet/>
      <dgm:spPr/>
      <dgm:t>
        <a:bodyPr/>
        <a:lstStyle/>
        <a:p>
          <a:endParaRPr lang="en-GB"/>
        </a:p>
      </dgm:t>
    </dgm:pt>
    <dgm:pt modelId="{1C003CF9-4A1C-42A3-A355-1123B331EA85}">
      <dgm:prSet phldrT="[Text]"/>
      <dgm:spPr/>
      <dgm:t>
        <a:bodyPr/>
        <a:lstStyle/>
        <a:p>
          <a:r>
            <a:rPr lang="en-GB"/>
            <a:t>Discuss your concerns with a colleague, supervisor or manager.</a:t>
          </a:r>
        </a:p>
      </dgm:t>
    </dgm:pt>
    <dgm:pt modelId="{7A3BAF6A-EF0F-4A08-A9AC-5B13AB7B4133}" type="parTrans" cxnId="{7295780F-DCF2-4FFA-8AB5-E677FFA1742C}">
      <dgm:prSet/>
      <dgm:spPr/>
      <dgm:t>
        <a:bodyPr/>
        <a:lstStyle/>
        <a:p>
          <a:endParaRPr lang="en-GB"/>
        </a:p>
      </dgm:t>
    </dgm:pt>
    <dgm:pt modelId="{63736389-B8C7-4DF3-AB60-CA987A96027D}" type="sibTrans" cxnId="{7295780F-DCF2-4FFA-8AB5-E677FFA1742C}">
      <dgm:prSet/>
      <dgm:spPr/>
      <dgm:t>
        <a:bodyPr/>
        <a:lstStyle/>
        <a:p>
          <a:endParaRPr lang="en-GB"/>
        </a:p>
      </dgm:t>
    </dgm:pt>
    <dgm:pt modelId="{20ED1E77-344D-4D11-816B-260BF3FD4D08}">
      <dgm:prSet phldrT="[Text]"/>
      <dgm:spPr/>
      <dgm:t>
        <a:bodyPr/>
        <a:lstStyle/>
        <a:p>
          <a:r>
            <a:rPr lang="en-GB" b="1"/>
            <a:t>SHARE</a:t>
          </a:r>
          <a:endParaRPr lang="en-GB"/>
        </a:p>
      </dgm:t>
    </dgm:pt>
    <dgm:pt modelId="{524BB87E-08C9-4D6C-8EF8-CFF29A669118}" type="parTrans" cxnId="{F5E8A8DA-79F7-471B-9AFC-110E779C87BB}">
      <dgm:prSet/>
      <dgm:spPr/>
      <dgm:t>
        <a:bodyPr/>
        <a:lstStyle/>
        <a:p>
          <a:endParaRPr lang="en-GB"/>
        </a:p>
      </dgm:t>
    </dgm:pt>
    <dgm:pt modelId="{04498B96-0E98-4A2F-9081-76004E725A00}" type="sibTrans" cxnId="{F5E8A8DA-79F7-471B-9AFC-110E779C87BB}">
      <dgm:prSet/>
      <dgm:spPr/>
      <dgm:t>
        <a:bodyPr/>
        <a:lstStyle/>
        <a:p>
          <a:endParaRPr lang="en-GB"/>
        </a:p>
      </dgm:t>
    </dgm:pt>
    <dgm:pt modelId="{CCF2B509-B44E-4087-A9FD-6C4566EB1299}">
      <dgm:prSet phldrT="[Text]"/>
      <dgm:spPr/>
      <dgm:t>
        <a:bodyPr/>
        <a:lstStyle/>
        <a:p>
          <a:r>
            <a:rPr lang="en-GB"/>
            <a:t>Share your concerns with the Prevent Lead in your organisation.</a:t>
          </a:r>
        </a:p>
      </dgm:t>
    </dgm:pt>
    <dgm:pt modelId="{44B85DE5-5BD2-40A0-B62D-05C771F20935}" type="parTrans" cxnId="{A9249D87-6EAC-4C3E-B366-C9FF3A38C10F}">
      <dgm:prSet/>
      <dgm:spPr/>
      <dgm:t>
        <a:bodyPr/>
        <a:lstStyle/>
        <a:p>
          <a:endParaRPr lang="en-GB"/>
        </a:p>
      </dgm:t>
    </dgm:pt>
    <dgm:pt modelId="{C14AEC8D-22EF-40C2-A268-72D4FF16B3C8}" type="sibTrans" cxnId="{A9249D87-6EAC-4C3E-B366-C9FF3A38C10F}">
      <dgm:prSet/>
      <dgm:spPr/>
      <dgm:t>
        <a:bodyPr/>
        <a:lstStyle/>
        <a:p>
          <a:endParaRPr lang="en-GB"/>
        </a:p>
      </dgm:t>
    </dgm:pt>
    <dgm:pt modelId="{2905B305-D4CE-4E0F-AA03-C0B9AEF28B15}" type="pres">
      <dgm:prSet presAssocID="{4FC49F84-676B-4390-907B-D3AC47D4645A}" presName="Name0" presStyleCnt="0">
        <dgm:presLayoutVars>
          <dgm:dir/>
          <dgm:animLvl val="lvl"/>
          <dgm:resizeHandles val="exact"/>
        </dgm:presLayoutVars>
      </dgm:prSet>
      <dgm:spPr/>
    </dgm:pt>
    <dgm:pt modelId="{F5EBD684-D9EE-485C-A03E-5CE5D622B557}" type="pres">
      <dgm:prSet presAssocID="{7C5006FA-1AA5-4B5D-A820-0305874DAA8D}" presName="linNode" presStyleCnt="0"/>
      <dgm:spPr/>
    </dgm:pt>
    <dgm:pt modelId="{B6EB2ED5-52E2-4BA0-B2CE-6E012F233AC0}" type="pres">
      <dgm:prSet presAssocID="{7C5006FA-1AA5-4B5D-A820-0305874DAA8D}" presName="parentText" presStyleLbl="node1" presStyleIdx="0" presStyleCnt="3">
        <dgm:presLayoutVars>
          <dgm:chMax val="1"/>
          <dgm:bulletEnabled val="1"/>
        </dgm:presLayoutVars>
      </dgm:prSet>
      <dgm:spPr/>
    </dgm:pt>
    <dgm:pt modelId="{A67CC54C-B404-4CA4-B319-E93DD3A5653F}" type="pres">
      <dgm:prSet presAssocID="{7C5006FA-1AA5-4B5D-A820-0305874DAA8D}" presName="descendantText" presStyleLbl="alignAccFollowNode1" presStyleIdx="0" presStyleCnt="3">
        <dgm:presLayoutVars>
          <dgm:bulletEnabled val="1"/>
        </dgm:presLayoutVars>
      </dgm:prSet>
      <dgm:spPr/>
    </dgm:pt>
    <dgm:pt modelId="{0F784CE1-C5E5-47B8-89A9-77BCF4E2B948}" type="pres">
      <dgm:prSet presAssocID="{DB542072-837D-4E7E-848A-20CD9E9918AA}" presName="sp" presStyleCnt="0"/>
      <dgm:spPr/>
    </dgm:pt>
    <dgm:pt modelId="{BE2E0025-ED20-4FF7-AEB1-AF828E96F9F2}" type="pres">
      <dgm:prSet presAssocID="{BF944347-B645-4AC7-9C45-2262B756F6A3}" presName="linNode" presStyleCnt="0"/>
      <dgm:spPr/>
    </dgm:pt>
    <dgm:pt modelId="{9E0B6FDE-345F-4E49-BA9B-88F6CF92B641}" type="pres">
      <dgm:prSet presAssocID="{BF944347-B645-4AC7-9C45-2262B756F6A3}" presName="parentText" presStyleLbl="node1" presStyleIdx="1" presStyleCnt="3">
        <dgm:presLayoutVars>
          <dgm:chMax val="1"/>
          <dgm:bulletEnabled val="1"/>
        </dgm:presLayoutVars>
      </dgm:prSet>
      <dgm:spPr/>
    </dgm:pt>
    <dgm:pt modelId="{BF8050F0-E7B2-41CC-99A6-B8EBF375B86F}" type="pres">
      <dgm:prSet presAssocID="{BF944347-B645-4AC7-9C45-2262B756F6A3}" presName="descendantText" presStyleLbl="alignAccFollowNode1" presStyleIdx="1" presStyleCnt="3">
        <dgm:presLayoutVars>
          <dgm:bulletEnabled val="1"/>
        </dgm:presLayoutVars>
      </dgm:prSet>
      <dgm:spPr/>
    </dgm:pt>
    <dgm:pt modelId="{A7309CFC-DF1C-4C5A-9ADE-BB0C33CED012}" type="pres">
      <dgm:prSet presAssocID="{9DF5BE57-BED3-4CA3-A437-FA8040360273}" presName="sp" presStyleCnt="0"/>
      <dgm:spPr/>
    </dgm:pt>
    <dgm:pt modelId="{353B6989-0885-46CE-8458-2103AA797DE1}" type="pres">
      <dgm:prSet presAssocID="{20ED1E77-344D-4D11-816B-260BF3FD4D08}" presName="linNode" presStyleCnt="0"/>
      <dgm:spPr/>
    </dgm:pt>
    <dgm:pt modelId="{1C2D37FD-1C35-4690-91A5-87B567B76AD4}" type="pres">
      <dgm:prSet presAssocID="{20ED1E77-344D-4D11-816B-260BF3FD4D08}" presName="parentText" presStyleLbl="node1" presStyleIdx="2" presStyleCnt="3">
        <dgm:presLayoutVars>
          <dgm:chMax val="1"/>
          <dgm:bulletEnabled val="1"/>
        </dgm:presLayoutVars>
      </dgm:prSet>
      <dgm:spPr/>
    </dgm:pt>
    <dgm:pt modelId="{B83EF9E2-F4E7-4FCD-B55D-5880973302BB}" type="pres">
      <dgm:prSet presAssocID="{20ED1E77-344D-4D11-816B-260BF3FD4D08}" presName="descendantText" presStyleLbl="alignAccFollowNode1" presStyleIdx="2" presStyleCnt="3">
        <dgm:presLayoutVars>
          <dgm:bulletEnabled val="1"/>
        </dgm:presLayoutVars>
      </dgm:prSet>
      <dgm:spPr/>
    </dgm:pt>
  </dgm:ptLst>
  <dgm:cxnLst>
    <dgm:cxn modelId="{7295780F-DCF2-4FFA-8AB5-E677FFA1742C}" srcId="{BF944347-B645-4AC7-9C45-2262B756F6A3}" destId="{1C003CF9-4A1C-42A3-A355-1123B331EA85}" srcOrd="0" destOrd="0" parTransId="{7A3BAF6A-EF0F-4A08-A9AC-5B13AB7B4133}" sibTransId="{63736389-B8C7-4DF3-AB60-CA987A96027D}"/>
    <dgm:cxn modelId="{FBCAAB19-D942-40A8-9567-834D454B2A93}" type="presOf" srcId="{20ED1E77-344D-4D11-816B-260BF3FD4D08}" destId="{1C2D37FD-1C35-4690-91A5-87B567B76AD4}" srcOrd="0" destOrd="0" presId="urn:microsoft.com/office/officeart/2005/8/layout/vList5"/>
    <dgm:cxn modelId="{85B60F1D-1634-4A20-8860-2337ED31F532}" type="presOf" srcId="{FC2EF645-3A71-4184-9EAB-9E331008BA7A}" destId="{A67CC54C-B404-4CA4-B319-E93DD3A5653F}" srcOrd="0" destOrd="0" presId="urn:microsoft.com/office/officeart/2005/8/layout/vList5"/>
    <dgm:cxn modelId="{74424D69-D5C3-4844-B17F-CD74823A8B79}" srcId="{4FC49F84-676B-4390-907B-D3AC47D4645A}" destId="{BF944347-B645-4AC7-9C45-2262B756F6A3}" srcOrd="1" destOrd="0" parTransId="{495F5A66-DC1A-4405-B418-AFF67CF6B575}" sibTransId="{9DF5BE57-BED3-4CA3-A437-FA8040360273}"/>
    <dgm:cxn modelId="{B06C906A-3991-4769-96E7-1D7E6D0719D8}" type="presOf" srcId="{CCF2B509-B44E-4087-A9FD-6C4566EB1299}" destId="{B83EF9E2-F4E7-4FCD-B55D-5880973302BB}" srcOrd="0" destOrd="0" presId="urn:microsoft.com/office/officeart/2005/8/layout/vList5"/>
    <dgm:cxn modelId="{A9249D87-6EAC-4C3E-B366-C9FF3A38C10F}" srcId="{20ED1E77-344D-4D11-816B-260BF3FD4D08}" destId="{CCF2B509-B44E-4087-A9FD-6C4566EB1299}" srcOrd="0" destOrd="0" parTransId="{44B85DE5-5BD2-40A0-B62D-05C771F20935}" sibTransId="{C14AEC8D-22EF-40C2-A268-72D4FF16B3C8}"/>
    <dgm:cxn modelId="{2EF09B8E-06AD-44E7-948B-0C4EB66B04A9}" type="presOf" srcId="{1C003CF9-4A1C-42A3-A355-1123B331EA85}" destId="{BF8050F0-E7B2-41CC-99A6-B8EBF375B86F}" srcOrd="0" destOrd="0" presId="urn:microsoft.com/office/officeart/2005/8/layout/vList5"/>
    <dgm:cxn modelId="{776EB8A1-E731-4D09-84F6-DADEB428BCD8}" type="presOf" srcId="{7C5006FA-1AA5-4B5D-A820-0305874DAA8D}" destId="{B6EB2ED5-52E2-4BA0-B2CE-6E012F233AC0}" srcOrd="0" destOrd="0" presId="urn:microsoft.com/office/officeart/2005/8/layout/vList5"/>
    <dgm:cxn modelId="{8CBBD4A6-400B-4FA9-A08F-5C3260FF6A2E}" srcId="{4FC49F84-676B-4390-907B-D3AC47D4645A}" destId="{7C5006FA-1AA5-4B5D-A820-0305874DAA8D}" srcOrd="0" destOrd="0" parTransId="{341B75E5-9E87-4311-B39D-733ADA01537A}" sibTransId="{DB542072-837D-4E7E-848A-20CD9E9918AA}"/>
    <dgm:cxn modelId="{8CE403D1-3778-430F-B96B-2FAFDC8FE3CD}" type="presOf" srcId="{4FC49F84-676B-4390-907B-D3AC47D4645A}" destId="{2905B305-D4CE-4E0F-AA03-C0B9AEF28B15}" srcOrd="0" destOrd="0" presId="urn:microsoft.com/office/officeart/2005/8/layout/vList5"/>
    <dgm:cxn modelId="{F5E8A8DA-79F7-471B-9AFC-110E779C87BB}" srcId="{4FC49F84-676B-4390-907B-D3AC47D4645A}" destId="{20ED1E77-344D-4D11-816B-260BF3FD4D08}" srcOrd="2" destOrd="0" parTransId="{524BB87E-08C9-4D6C-8EF8-CFF29A669118}" sibTransId="{04498B96-0E98-4A2F-9081-76004E725A00}"/>
    <dgm:cxn modelId="{538E1DEC-8243-4615-B43A-B912A4C65724}" srcId="{7C5006FA-1AA5-4B5D-A820-0305874DAA8D}" destId="{FC2EF645-3A71-4184-9EAB-9E331008BA7A}" srcOrd="0" destOrd="0" parTransId="{20C6CDCC-588A-43ED-911D-66040006296F}" sibTransId="{AFCE7E59-85E7-46F4-968E-F0D314AD14E6}"/>
    <dgm:cxn modelId="{A0847BFC-D2F2-4430-BAA5-B5D1AF1B3C41}" type="presOf" srcId="{BF944347-B645-4AC7-9C45-2262B756F6A3}" destId="{9E0B6FDE-345F-4E49-BA9B-88F6CF92B641}" srcOrd="0" destOrd="0" presId="urn:microsoft.com/office/officeart/2005/8/layout/vList5"/>
    <dgm:cxn modelId="{A88A6807-8713-4997-81BD-E43E6DF4E646}" type="presParOf" srcId="{2905B305-D4CE-4E0F-AA03-C0B9AEF28B15}" destId="{F5EBD684-D9EE-485C-A03E-5CE5D622B557}" srcOrd="0" destOrd="0" presId="urn:microsoft.com/office/officeart/2005/8/layout/vList5"/>
    <dgm:cxn modelId="{DE4AAFED-8A52-425B-BD1D-0DC4EDA827CC}" type="presParOf" srcId="{F5EBD684-D9EE-485C-A03E-5CE5D622B557}" destId="{B6EB2ED5-52E2-4BA0-B2CE-6E012F233AC0}" srcOrd="0" destOrd="0" presId="urn:microsoft.com/office/officeart/2005/8/layout/vList5"/>
    <dgm:cxn modelId="{7D89CC2F-2AC0-4172-9576-B09284B02BA0}" type="presParOf" srcId="{F5EBD684-D9EE-485C-A03E-5CE5D622B557}" destId="{A67CC54C-B404-4CA4-B319-E93DD3A5653F}" srcOrd="1" destOrd="0" presId="urn:microsoft.com/office/officeart/2005/8/layout/vList5"/>
    <dgm:cxn modelId="{DA6139AF-5F40-49B3-9164-68139DE8C4DC}" type="presParOf" srcId="{2905B305-D4CE-4E0F-AA03-C0B9AEF28B15}" destId="{0F784CE1-C5E5-47B8-89A9-77BCF4E2B948}" srcOrd="1" destOrd="0" presId="urn:microsoft.com/office/officeart/2005/8/layout/vList5"/>
    <dgm:cxn modelId="{F7F4242C-4402-4570-9999-D661B6023192}" type="presParOf" srcId="{2905B305-D4CE-4E0F-AA03-C0B9AEF28B15}" destId="{BE2E0025-ED20-4FF7-AEB1-AF828E96F9F2}" srcOrd="2" destOrd="0" presId="urn:microsoft.com/office/officeart/2005/8/layout/vList5"/>
    <dgm:cxn modelId="{9DBFEA7D-816B-4206-BE0B-D84F0EF5BB77}" type="presParOf" srcId="{BE2E0025-ED20-4FF7-AEB1-AF828E96F9F2}" destId="{9E0B6FDE-345F-4E49-BA9B-88F6CF92B641}" srcOrd="0" destOrd="0" presId="urn:microsoft.com/office/officeart/2005/8/layout/vList5"/>
    <dgm:cxn modelId="{8802F784-95BB-41D1-A897-446A38325D17}" type="presParOf" srcId="{BE2E0025-ED20-4FF7-AEB1-AF828E96F9F2}" destId="{BF8050F0-E7B2-41CC-99A6-B8EBF375B86F}" srcOrd="1" destOrd="0" presId="urn:microsoft.com/office/officeart/2005/8/layout/vList5"/>
    <dgm:cxn modelId="{39768566-DC0C-4022-ADD3-C301850AB5CD}" type="presParOf" srcId="{2905B305-D4CE-4E0F-AA03-C0B9AEF28B15}" destId="{A7309CFC-DF1C-4C5A-9ADE-BB0C33CED012}" srcOrd="3" destOrd="0" presId="urn:microsoft.com/office/officeart/2005/8/layout/vList5"/>
    <dgm:cxn modelId="{4FA62037-C3C6-4590-9FFF-651FE0E74DB3}" type="presParOf" srcId="{2905B305-D4CE-4E0F-AA03-C0B9AEF28B15}" destId="{353B6989-0885-46CE-8458-2103AA797DE1}" srcOrd="4" destOrd="0" presId="urn:microsoft.com/office/officeart/2005/8/layout/vList5"/>
    <dgm:cxn modelId="{27E548A7-2CE8-4CF7-908C-9785F48FB097}" type="presParOf" srcId="{353B6989-0885-46CE-8458-2103AA797DE1}" destId="{1C2D37FD-1C35-4690-91A5-87B567B76AD4}" srcOrd="0" destOrd="0" presId="urn:microsoft.com/office/officeart/2005/8/layout/vList5"/>
    <dgm:cxn modelId="{5E75ECB6-DC6A-448D-8D41-A41AC4C6F799}" type="presParOf" srcId="{353B6989-0885-46CE-8458-2103AA797DE1}" destId="{B83EF9E2-F4E7-4FCD-B55D-5880973302BB}" srcOrd="1" destOrd="0" presId="urn:microsoft.com/office/officeart/2005/8/layout/vList5"/>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59813DC-3133-487F-8D59-A2B28D4A93F5}">
      <dsp:nvSpPr>
        <dsp:cNvPr id="0" name=""/>
        <dsp:cNvSpPr/>
      </dsp:nvSpPr>
      <dsp:spPr>
        <a:xfrm>
          <a:off x="0" y="236986"/>
          <a:ext cx="1878210" cy="110687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b="1" kern="1200"/>
            <a:t>Empowerment</a:t>
          </a:r>
          <a:r>
            <a:rPr lang="en-GB" sz="1000" kern="1200"/>
            <a:t> - people should be supported to make their own decisions based on the best possible information</a:t>
          </a:r>
        </a:p>
      </dsp:txBody>
      <dsp:txXfrm>
        <a:off x="0" y="236986"/>
        <a:ext cx="1878210" cy="1106878"/>
      </dsp:txXfrm>
    </dsp:sp>
    <dsp:sp modelId="{A3D47D92-3983-4408-8C9E-B5EB7B28AD8B}">
      <dsp:nvSpPr>
        <dsp:cNvPr id="0" name=""/>
        <dsp:cNvSpPr/>
      </dsp:nvSpPr>
      <dsp:spPr>
        <a:xfrm>
          <a:off x="2066032" y="226962"/>
          <a:ext cx="1878210" cy="11269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b="1" kern="1200"/>
            <a:t>Prevention </a:t>
          </a:r>
          <a:r>
            <a:rPr lang="en-GB" sz="1000" kern="1200"/>
            <a:t>- it is better to take action before harm occurs</a:t>
          </a:r>
        </a:p>
      </dsp:txBody>
      <dsp:txXfrm>
        <a:off x="2066032" y="226962"/>
        <a:ext cx="1878210" cy="1126926"/>
      </dsp:txXfrm>
    </dsp:sp>
    <dsp:sp modelId="{69EECE61-54E9-4992-B977-C420327C5934}">
      <dsp:nvSpPr>
        <dsp:cNvPr id="0" name=""/>
        <dsp:cNvSpPr/>
      </dsp:nvSpPr>
      <dsp:spPr>
        <a:xfrm>
          <a:off x="4132064" y="226962"/>
          <a:ext cx="1878210" cy="11269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b="1" kern="1200"/>
            <a:t>Proportionality</a:t>
          </a:r>
          <a:r>
            <a:rPr lang="en-GB" sz="1000" kern="1200"/>
            <a:t> - what we do should be proportionate to the risk – the least intrusive response</a:t>
          </a:r>
        </a:p>
      </dsp:txBody>
      <dsp:txXfrm>
        <a:off x="4132064" y="226962"/>
        <a:ext cx="1878210" cy="1126926"/>
      </dsp:txXfrm>
    </dsp:sp>
    <dsp:sp modelId="{F4D44F08-87BC-4960-9F6D-2CC9553CC232}">
      <dsp:nvSpPr>
        <dsp:cNvPr id="0" name=""/>
        <dsp:cNvSpPr/>
      </dsp:nvSpPr>
      <dsp:spPr>
        <a:xfrm>
          <a:off x="0" y="1549599"/>
          <a:ext cx="1878210" cy="11269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b="1" kern="1200"/>
            <a:t>Protection </a:t>
          </a:r>
          <a:r>
            <a:rPr lang="en-GB" sz="1000" kern="1200"/>
            <a:t>- those in greatest need require our support and protection</a:t>
          </a:r>
        </a:p>
      </dsp:txBody>
      <dsp:txXfrm>
        <a:off x="0" y="1549599"/>
        <a:ext cx="1878210" cy="1126926"/>
      </dsp:txXfrm>
    </dsp:sp>
    <dsp:sp modelId="{28DE54D9-11C7-43E1-BD64-FA7ED17A4491}">
      <dsp:nvSpPr>
        <dsp:cNvPr id="0" name=""/>
        <dsp:cNvSpPr/>
      </dsp:nvSpPr>
      <dsp:spPr>
        <a:xfrm>
          <a:off x="2066032" y="1541710"/>
          <a:ext cx="1878210" cy="11269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b="1" kern="1200"/>
            <a:t>Partnership -</a:t>
          </a:r>
          <a:r>
            <a:rPr lang="en-GB" sz="1000" kern="1200"/>
            <a:t> safeguarding is about different people, professions, groups and communities working together to cover all the angles in preventing, detecting and reporting neglect and abuse</a:t>
          </a:r>
        </a:p>
      </dsp:txBody>
      <dsp:txXfrm>
        <a:off x="2066032" y="1541710"/>
        <a:ext cx="1878210" cy="1126926"/>
      </dsp:txXfrm>
    </dsp:sp>
    <dsp:sp modelId="{71525F4A-2564-4B2F-9EC0-48137304A984}">
      <dsp:nvSpPr>
        <dsp:cNvPr id="0" name=""/>
        <dsp:cNvSpPr/>
      </dsp:nvSpPr>
      <dsp:spPr>
        <a:xfrm>
          <a:off x="4132064" y="1541710"/>
          <a:ext cx="1878210" cy="11269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b="1" kern="1200"/>
            <a:t>Accountability </a:t>
          </a:r>
          <a:r>
            <a:rPr lang="en-GB" sz="1000" b="0" kern="1200"/>
            <a:t>- </a:t>
          </a:r>
          <a:r>
            <a:rPr lang="en-GB" sz="1000" kern="1200"/>
            <a:t>Accountability and transparency in safeguarding practice</a:t>
          </a:r>
          <a:endParaRPr lang="en-GB" sz="1000" b="0" kern="1200"/>
        </a:p>
      </dsp:txBody>
      <dsp:txXfrm>
        <a:off x="4132064" y="1541710"/>
        <a:ext cx="1878210" cy="112692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67CC54C-B404-4CA4-B319-E93DD3A5653F}">
      <dsp:nvSpPr>
        <dsp:cNvPr id="0" name=""/>
        <dsp:cNvSpPr/>
      </dsp:nvSpPr>
      <dsp:spPr>
        <a:xfrm rot="5400000">
          <a:off x="3652236" y="-1545604"/>
          <a:ext cx="442019" cy="3645408"/>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22860" rIns="45720" bIns="22860" numCol="1" spcCol="1270" anchor="ctr" anchorCtr="0">
          <a:noAutofit/>
        </a:bodyPr>
        <a:lstStyle/>
        <a:p>
          <a:pPr marL="114300" lvl="1" indent="-114300" algn="l" defTabSz="533400">
            <a:lnSpc>
              <a:spcPct val="90000"/>
            </a:lnSpc>
            <a:spcBef>
              <a:spcPct val="0"/>
            </a:spcBef>
            <a:spcAft>
              <a:spcPct val="15000"/>
            </a:spcAft>
            <a:buChar char="•"/>
          </a:pPr>
          <a:r>
            <a:rPr lang="en-GB" sz="1200" kern="1200"/>
            <a:t>There is a change in the behaviour of a patient or colleague or you see something that concerns you.</a:t>
          </a:r>
        </a:p>
      </dsp:txBody>
      <dsp:txXfrm rot="-5400000">
        <a:off x="2050542" y="77668"/>
        <a:ext cx="3623830" cy="398863"/>
      </dsp:txXfrm>
    </dsp:sp>
    <dsp:sp modelId="{B6EB2ED5-52E2-4BA0-B2CE-6E012F233AC0}">
      <dsp:nvSpPr>
        <dsp:cNvPr id="0" name=""/>
        <dsp:cNvSpPr/>
      </dsp:nvSpPr>
      <dsp:spPr>
        <a:xfrm>
          <a:off x="0" y="837"/>
          <a:ext cx="2050542" cy="552524"/>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53340" rIns="106680" bIns="53340" numCol="1" spcCol="1270" anchor="ctr" anchorCtr="0">
          <a:noAutofit/>
        </a:bodyPr>
        <a:lstStyle/>
        <a:p>
          <a:pPr marL="0" lvl="0" indent="0" algn="ctr" defTabSz="1244600">
            <a:lnSpc>
              <a:spcPct val="90000"/>
            </a:lnSpc>
            <a:spcBef>
              <a:spcPct val="0"/>
            </a:spcBef>
            <a:spcAft>
              <a:spcPct val="35000"/>
            </a:spcAft>
            <a:buNone/>
          </a:pPr>
          <a:r>
            <a:rPr lang="en-GB" sz="2800" b="1" kern="1200"/>
            <a:t>NOTICE</a:t>
          </a:r>
          <a:endParaRPr lang="en-GB" sz="2800" kern="1200"/>
        </a:p>
      </dsp:txBody>
      <dsp:txXfrm>
        <a:off x="26972" y="27809"/>
        <a:ext cx="1996598" cy="498580"/>
      </dsp:txXfrm>
    </dsp:sp>
    <dsp:sp modelId="{BF8050F0-E7B2-41CC-99A6-B8EBF375B86F}">
      <dsp:nvSpPr>
        <dsp:cNvPr id="0" name=""/>
        <dsp:cNvSpPr/>
      </dsp:nvSpPr>
      <dsp:spPr>
        <a:xfrm rot="5400000">
          <a:off x="3652236" y="-965454"/>
          <a:ext cx="442019" cy="3645408"/>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22860" rIns="45720" bIns="22860" numCol="1" spcCol="1270" anchor="ctr" anchorCtr="0">
          <a:noAutofit/>
        </a:bodyPr>
        <a:lstStyle/>
        <a:p>
          <a:pPr marL="114300" lvl="1" indent="-114300" algn="l" defTabSz="533400">
            <a:lnSpc>
              <a:spcPct val="90000"/>
            </a:lnSpc>
            <a:spcBef>
              <a:spcPct val="0"/>
            </a:spcBef>
            <a:spcAft>
              <a:spcPct val="15000"/>
            </a:spcAft>
            <a:buChar char="•"/>
          </a:pPr>
          <a:r>
            <a:rPr lang="en-GB" sz="1200" kern="1200"/>
            <a:t>Discuss your concerns with a colleague, supervisor or manager.</a:t>
          </a:r>
        </a:p>
      </dsp:txBody>
      <dsp:txXfrm rot="-5400000">
        <a:off x="2050542" y="657818"/>
        <a:ext cx="3623830" cy="398863"/>
      </dsp:txXfrm>
    </dsp:sp>
    <dsp:sp modelId="{9E0B6FDE-345F-4E49-BA9B-88F6CF92B641}">
      <dsp:nvSpPr>
        <dsp:cNvPr id="0" name=""/>
        <dsp:cNvSpPr/>
      </dsp:nvSpPr>
      <dsp:spPr>
        <a:xfrm>
          <a:off x="0" y="580987"/>
          <a:ext cx="2050542" cy="552524"/>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53340" rIns="106680" bIns="53340" numCol="1" spcCol="1270" anchor="ctr" anchorCtr="0">
          <a:noAutofit/>
        </a:bodyPr>
        <a:lstStyle/>
        <a:p>
          <a:pPr marL="0" lvl="0" indent="0" algn="ctr" defTabSz="1244600">
            <a:lnSpc>
              <a:spcPct val="90000"/>
            </a:lnSpc>
            <a:spcBef>
              <a:spcPct val="0"/>
            </a:spcBef>
            <a:spcAft>
              <a:spcPct val="35000"/>
            </a:spcAft>
            <a:buNone/>
          </a:pPr>
          <a:r>
            <a:rPr lang="en-GB" sz="2800" b="1" kern="1200"/>
            <a:t>CHECK</a:t>
          </a:r>
          <a:endParaRPr lang="en-GB" sz="2800" kern="1200"/>
        </a:p>
      </dsp:txBody>
      <dsp:txXfrm>
        <a:off x="26972" y="607959"/>
        <a:ext cx="1996598" cy="498580"/>
      </dsp:txXfrm>
    </dsp:sp>
    <dsp:sp modelId="{B83EF9E2-F4E7-4FCD-B55D-5880973302BB}">
      <dsp:nvSpPr>
        <dsp:cNvPr id="0" name=""/>
        <dsp:cNvSpPr/>
      </dsp:nvSpPr>
      <dsp:spPr>
        <a:xfrm rot="5400000">
          <a:off x="3652236" y="-385303"/>
          <a:ext cx="442019" cy="3645408"/>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22860" rIns="45720" bIns="22860" numCol="1" spcCol="1270" anchor="ctr" anchorCtr="0">
          <a:noAutofit/>
        </a:bodyPr>
        <a:lstStyle/>
        <a:p>
          <a:pPr marL="114300" lvl="1" indent="-114300" algn="l" defTabSz="533400">
            <a:lnSpc>
              <a:spcPct val="90000"/>
            </a:lnSpc>
            <a:spcBef>
              <a:spcPct val="0"/>
            </a:spcBef>
            <a:spcAft>
              <a:spcPct val="15000"/>
            </a:spcAft>
            <a:buChar char="•"/>
          </a:pPr>
          <a:r>
            <a:rPr lang="en-GB" sz="1200" kern="1200"/>
            <a:t>Share your concerns with the Prevent Lead in your organisation.</a:t>
          </a:r>
        </a:p>
      </dsp:txBody>
      <dsp:txXfrm rot="-5400000">
        <a:off x="2050542" y="1237969"/>
        <a:ext cx="3623830" cy="398863"/>
      </dsp:txXfrm>
    </dsp:sp>
    <dsp:sp modelId="{1C2D37FD-1C35-4690-91A5-87B567B76AD4}">
      <dsp:nvSpPr>
        <dsp:cNvPr id="0" name=""/>
        <dsp:cNvSpPr/>
      </dsp:nvSpPr>
      <dsp:spPr>
        <a:xfrm>
          <a:off x="0" y="1161138"/>
          <a:ext cx="2050542" cy="552524"/>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53340" rIns="106680" bIns="53340" numCol="1" spcCol="1270" anchor="ctr" anchorCtr="0">
          <a:noAutofit/>
        </a:bodyPr>
        <a:lstStyle/>
        <a:p>
          <a:pPr marL="0" lvl="0" indent="0" algn="ctr" defTabSz="1244600">
            <a:lnSpc>
              <a:spcPct val="90000"/>
            </a:lnSpc>
            <a:spcBef>
              <a:spcPct val="0"/>
            </a:spcBef>
            <a:spcAft>
              <a:spcPct val="35000"/>
            </a:spcAft>
            <a:buNone/>
          </a:pPr>
          <a:r>
            <a:rPr lang="en-GB" sz="2800" b="1" kern="1200"/>
            <a:t>SHARE</a:t>
          </a:r>
          <a:endParaRPr lang="en-GB" sz="2800" kern="1200"/>
        </a:p>
      </dsp:txBody>
      <dsp:txXfrm>
        <a:off x="26972" y="1188110"/>
        <a:ext cx="1996598" cy="498580"/>
      </dsp:txXfrm>
    </dsp:sp>
  </dsp:spTree>
</dsp:drawing>
</file>

<file path=word/diagrams/layout1.xml><?xml version="1.0" encoding="utf-8"?>
<dgm:layoutDef xmlns:dgm="http://schemas.openxmlformats.org/drawingml/2006/diagram" xmlns:a="http://schemas.openxmlformats.org/drawingml/2006/main" uniqueId="urn:microsoft.com/office/officeart/2005/8/layout/default#1">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52A815A4C34475A9299D55451680059"/>
        <w:category>
          <w:name w:val="General"/>
          <w:gallery w:val="placeholder"/>
        </w:category>
        <w:types>
          <w:type w:val="bbPlcHdr"/>
        </w:types>
        <w:behaviors>
          <w:behavior w:val="content"/>
        </w:behaviors>
        <w:guid w:val="{EAED7569-98CE-4C5F-A3BA-263668596931}"/>
      </w:docPartPr>
      <w:docPartBody>
        <w:p w:rsidR="00D16F16" w:rsidRDefault="00980427" w:rsidP="00980427">
          <w:pPr>
            <w:pStyle w:val="452A815A4C34475A9299D55451680059"/>
          </w:pPr>
          <w: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FrutigerLT-Roman">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80427"/>
    <w:rsid w:val="000413E7"/>
    <w:rsid w:val="001177B6"/>
    <w:rsid w:val="001352CE"/>
    <w:rsid w:val="00170593"/>
    <w:rsid w:val="00211C7B"/>
    <w:rsid w:val="002522BE"/>
    <w:rsid w:val="00391B20"/>
    <w:rsid w:val="003A07FC"/>
    <w:rsid w:val="003B06DD"/>
    <w:rsid w:val="003C69FF"/>
    <w:rsid w:val="004B4F64"/>
    <w:rsid w:val="0059795C"/>
    <w:rsid w:val="00667E45"/>
    <w:rsid w:val="006C5F9B"/>
    <w:rsid w:val="007A33E9"/>
    <w:rsid w:val="00875565"/>
    <w:rsid w:val="008E4FC6"/>
    <w:rsid w:val="00910CC3"/>
    <w:rsid w:val="00925C66"/>
    <w:rsid w:val="00980427"/>
    <w:rsid w:val="00B07263"/>
    <w:rsid w:val="00B27DA4"/>
    <w:rsid w:val="00C00FDD"/>
    <w:rsid w:val="00C16355"/>
    <w:rsid w:val="00CE2348"/>
    <w:rsid w:val="00CF5E00"/>
    <w:rsid w:val="00D16F16"/>
    <w:rsid w:val="00DA29CD"/>
    <w:rsid w:val="00E33D4B"/>
    <w:rsid w:val="00E43A30"/>
    <w:rsid w:val="00F21886"/>
    <w:rsid w:val="00F35D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46CE40396EC4882B61064711318678F">
    <w:name w:val="C46CE40396EC4882B61064711318678F"/>
    <w:rsid w:val="00980427"/>
  </w:style>
  <w:style w:type="paragraph" w:customStyle="1" w:styleId="C6D48D6446E241A8992B2032DEC9561F">
    <w:name w:val="C6D48D6446E241A8992B2032DEC9561F"/>
    <w:rsid w:val="00980427"/>
  </w:style>
  <w:style w:type="paragraph" w:customStyle="1" w:styleId="452A815A4C34475A9299D55451680059">
    <w:name w:val="452A815A4C34475A9299D55451680059"/>
    <w:rsid w:val="00980427"/>
  </w:style>
  <w:style w:type="paragraph" w:customStyle="1" w:styleId="56A75E84E2274F01AFF0114E3C7E2552">
    <w:name w:val="56A75E84E2274F01AFF0114E3C7E2552"/>
    <w:rsid w:val="00F35DFB"/>
  </w:style>
  <w:style w:type="paragraph" w:customStyle="1" w:styleId="13905C66FB054B158B8A30F78F34369B">
    <w:name w:val="13905C66FB054B158B8A30F78F34369B"/>
    <w:rsid w:val="00F35D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9894D-0889-446B-AEDA-784B72A32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7365</Words>
  <Characters>41986</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49253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Safeguarding Adults at Risk – General Practice Policy | MARCH 2019 | Version 1</dc:creator>
  <cp:lastModifiedBy>Lloyd-Smith, Walter</cp:lastModifiedBy>
  <cp:revision>2</cp:revision>
  <cp:lastPrinted>2018-10-24T07:49:00Z</cp:lastPrinted>
  <dcterms:created xsi:type="dcterms:W3CDTF">2019-03-27T06:58:00Z</dcterms:created>
  <dcterms:modified xsi:type="dcterms:W3CDTF">2019-03-27T06:58:00Z</dcterms:modified>
</cp:coreProperties>
</file>