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266" w:rsidRDefault="00210266">
      <w:pPr>
        <w:rPr>
          <w:rFonts w:ascii="Arial" w:hAnsi="Arial" w:cs="Arial"/>
          <w:b/>
          <w:sz w:val="24"/>
          <w:szCs w:val="24"/>
        </w:rPr>
      </w:pPr>
      <w:r>
        <w:rPr>
          <w:b/>
          <w:noProof/>
          <w:sz w:val="40"/>
          <w:szCs w:val="40"/>
          <w:lang w:eastAsia="en-GB"/>
        </w:rPr>
        <w:drawing>
          <wp:inline distT="0" distB="0" distL="0" distR="0" wp14:anchorId="2C67AC7A" wp14:editId="2050891B">
            <wp:extent cx="1704975" cy="812652"/>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04975" cy="812652"/>
                    </a:xfrm>
                    <a:prstGeom prst="rect">
                      <a:avLst/>
                    </a:prstGeom>
                    <a:noFill/>
                    <a:ln>
                      <a:noFill/>
                    </a:ln>
                  </pic:spPr>
                </pic:pic>
              </a:graphicData>
            </a:graphic>
          </wp:inline>
        </w:drawing>
      </w:r>
    </w:p>
    <w:p w:rsidR="00210266" w:rsidRDefault="00210266">
      <w:pPr>
        <w:rPr>
          <w:rFonts w:ascii="Arial" w:hAnsi="Arial" w:cs="Arial"/>
          <w:b/>
          <w:sz w:val="24"/>
          <w:szCs w:val="24"/>
        </w:rPr>
      </w:pPr>
      <w:r>
        <w:rPr>
          <w:rFonts w:ascii="Arial" w:hAnsi="Arial" w:cs="Arial"/>
          <w:b/>
          <w:sz w:val="24"/>
          <w:szCs w:val="24"/>
        </w:rPr>
        <w:t>Norfolk Safeguarding A</w:t>
      </w:r>
      <w:r w:rsidR="00EE5BE7">
        <w:rPr>
          <w:rFonts w:ascii="Arial" w:hAnsi="Arial" w:cs="Arial"/>
          <w:b/>
          <w:sz w:val="24"/>
          <w:szCs w:val="24"/>
        </w:rPr>
        <w:t>dults Board Manager’s Blog</w:t>
      </w:r>
      <w:r w:rsidR="00EE5BE7">
        <w:rPr>
          <w:rFonts w:ascii="Arial" w:hAnsi="Arial" w:cs="Arial"/>
          <w:b/>
          <w:sz w:val="24"/>
          <w:szCs w:val="24"/>
        </w:rPr>
        <w:br/>
        <w:t>May</w:t>
      </w:r>
      <w:r>
        <w:rPr>
          <w:rFonts w:ascii="Arial" w:hAnsi="Arial" w:cs="Arial"/>
          <w:b/>
          <w:sz w:val="24"/>
          <w:szCs w:val="24"/>
        </w:rPr>
        <w:t xml:space="preserve"> 2015</w:t>
      </w:r>
    </w:p>
    <w:p w:rsidR="006369CC" w:rsidRDefault="006369CC" w:rsidP="006369CC">
      <w:pPr>
        <w:rPr>
          <w:rFonts w:ascii="Arial" w:hAnsi="Arial" w:cs="Arial"/>
          <w:sz w:val="24"/>
          <w:szCs w:val="24"/>
        </w:rPr>
      </w:pPr>
      <w:r>
        <w:rPr>
          <w:rFonts w:ascii="Arial" w:hAnsi="Arial" w:cs="Arial"/>
          <w:sz w:val="24"/>
          <w:szCs w:val="24"/>
        </w:rPr>
        <w:t>Over the past month, Jan (the board’s Business Support Officer) and I have been working with the chairs of the board’s subgroups and locality partnerships, and our statutory partners, to prepare the Safeguarding Adults Board’s annual report.  I’m pleased to say that the report is now complete and will be published on the website later this month.  In accordance with the</w:t>
      </w:r>
      <w:r w:rsidR="002C083F">
        <w:rPr>
          <w:rFonts w:ascii="Arial" w:hAnsi="Arial" w:cs="Arial"/>
          <w:sz w:val="24"/>
          <w:szCs w:val="24"/>
        </w:rPr>
        <w:t xml:space="preserve"> new</w:t>
      </w:r>
      <w:r>
        <w:rPr>
          <w:rFonts w:ascii="Arial" w:hAnsi="Arial" w:cs="Arial"/>
          <w:sz w:val="24"/>
          <w:szCs w:val="24"/>
        </w:rPr>
        <w:t xml:space="preserve"> Care Act guidelines, copies will be sent to:</w:t>
      </w:r>
    </w:p>
    <w:p w:rsidR="006369CC" w:rsidRDefault="006369CC" w:rsidP="006369CC">
      <w:pPr>
        <w:pStyle w:val="ListParagraph"/>
        <w:numPr>
          <w:ilvl w:val="0"/>
          <w:numId w:val="1"/>
        </w:numPr>
        <w:rPr>
          <w:rFonts w:ascii="Arial" w:hAnsi="Arial" w:cs="Arial"/>
          <w:sz w:val="24"/>
          <w:szCs w:val="24"/>
        </w:rPr>
      </w:pPr>
      <w:r>
        <w:rPr>
          <w:rFonts w:ascii="Arial" w:hAnsi="Arial" w:cs="Arial"/>
          <w:sz w:val="24"/>
          <w:szCs w:val="24"/>
        </w:rPr>
        <w:t>t</w:t>
      </w:r>
      <w:r w:rsidRPr="00EE5BE7">
        <w:rPr>
          <w:rFonts w:ascii="Arial" w:hAnsi="Arial" w:cs="Arial"/>
          <w:sz w:val="24"/>
          <w:szCs w:val="24"/>
        </w:rPr>
        <w:t>he Chief Executive</w:t>
      </w:r>
      <w:r>
        <w:rPr>
          <w:rFonts w:ascii="Arial" w:hAnsi="Arial" w:cs="Arial"/>
          <w:sz w:val="24"/>
          <w:szCs w:val="24"/>
        </w:rPr>
        <w:t xml:space="preserve"> and leader of the local authority</w:t>
      </w:r>
    </w:p>
    <w:p w:rsidR="006369CC" w:rsidRDefault="006369CC" w:rsidP="006369CC">
      <w:pPr>
        <w:pStyle w:val="ListParagraph"/>
        <w:numPr>
          <w:ilvl w:val="0"/>
          <w:numId w:val="1"/>
        </w:numPr>
        <w:rPr>
          <w:rFonts w:ascii="Arial" w:hAnsi="Arial" w:cs="Arial"/>
          <w:sz w:val="24"/>
          <w:szCs w:val="24"/>
        </w:rPr>
      </w:pPr>
      <w:r>
        <w:rPr>
          <w:rFonts w:ascii="Arial" w:hAnsi="Arial" w:cs="Arial"/>
          <w:sz w:val="24"/>
          <w:szCs w:val="24"/>
        </w:rPr>
        <w:t>the Police and Crime Commissioner and the Chief Constable</w:t>
      </w:r>
    </w:p>
    <w:p w:rsidR="006369CC" w:rsidRDefault="006369CC" w:rsidP="006369CC">
      <w:pPr>
        <w:pStyle w:val="ListParagraph"/>
        <w:numPr>
          <w:ilvl w:val="0"/>
          <w:numId w:val="1"/>
        </w:numPr>
        <w:rPr>
          <w:rFonts w:ascii="Arial" w:hAnsi="Arial" w:cs="Arial"/>
          <w:sz w:val="24"/>
          <w:szCs w:val="24"/>
        </w:rPr>
      </w:pPr>
      <w:r>
        <w:rPr>
          <w:rFonts w:ascii="Arial" w:hAnsi="Arial" w:cs="Arial"/>
          <w:sz w:val="24"/>
          <w:szCs w:val="24"/>
        </w:rPr>
        <w:t xml:space="preserve">the local </w:t>
      </w:r>
      <w:proofErr w:type="spellStart"/>
      <w:r>
        <w:rPr>
          <w:rFonts w:ascii="Arial" w:hAnsi="Arial" w:cs="Arial"/>
          <w:sz w:val="24"/>
          <w:szCs w:val="24"/>
        </w:rPr>
        <w:t>Healthwatch</w:t>
      </w:r>
      <w:proofErr w:type="spellEnd"/>
    </w:p>
    <w:p w:rsidR="006369CC" w:rsidRDefault="006369CC" w:rsidP="006369CC">
      <w:pPr>
        <w:pStyle w:val="ListParagraph"/>
        <w:numPr>
          <w:ilvl w:val="0"/>
          <w:numId w:val="1"/>
        </w:numPr>
        <w:rPr>
          <w:rFonts w:ascii="Arial" w:hAnsi="Arial" w:cs="Arial"/>
          <w:sz w:val="24"/>
          <w:szCs w:val="24"/>
        </w:rPr>
      </w:pPr>
      <w:r>
        <w:rPr>
          <w:rFonts w:ascii="Arial" w:hAnsi="Arial" w:cs="Arial"/>
          <w:sz w:val="24"/>
          <w:szCs w:val="24"/>
        </w:rPr>
        <w:t>the Chair of the Health and Wellbeing Board</w:t>
      </w:r>
    </w:p>
    <w:p w:rsidR="002C083F" w:rsidRDefault="006369CC" w:rsidP="006369CC">
      <w:pPr>
        <w:rPr>
          <w:rFonts w:ascii="Arial" w:hAnsi="Arial" w:cs="Arial"/>
          <w:sz w:val="24"/>
          <w:szCs w:val="24"/>
        </w:rPr>
      </w:pPr>
      <w:r>
        <w:rPr>
          <w:rFonts w:ascii="Arial" w:hAnsi="Arial" w:cs="Arial"/>
          <w:sz w:val="24"/>
          <w:szCs w:val="24"/>
        </w:rPr>
        <w:t>Pulling together information from groups and services involved in safeguarding in Norfolk has emphasised how much work has been carried out in the county over the past year, to work with people with care and support needs, to keep them safe from abuse and neglect.</w:t>
      </w:r>
      <w:r w:rsidR="002C083F">
        <w:rPr>
          <w:rFonts w:ascii="Arial" w:hAnsi="Arial" w:cs="Arial"/>
          <w:sz w:val="24"/>
          <w:szCs w:val="24"/>
        </w:rPr>
        <w:t xml:space="preserve"> </w:t>
      </w:r>
    </w:p>
    <w:p w:rsidR="006369CC" w:rsidRDefault="006369CC" w:rsidP="006369CC">
      <w:pPr>
        <w:rPr>
          <w:rFonts w:ascii="Arial" w:hAnsi="Arial" w:cs="Arial"/>
          <w:sz w:val="24"/>
          <w:szCs w:val="24"/>
        </w:rPr>
      </w:pPr>
      <w:r>
        <w:rPr>
          <w:rFonts w:ascii="Arial" w:hAnsi="Arial" w:cs="Arial"/>
          <w:sz w:val="24"/>
          <w:szCs w:val="24"/>
        </w:rPr>
        <w:t xml:space="preserve">The Norfolk Safeguarding Adults Board is conducting a survey of Norfolk residents to find out what people already know about safeguarding.  The survey will run from 11 May 2015 until the end of July 2015.  The results of the survey will inform the critical work of safeguarding </w:t>
      </w:r>
      <w:proofErr w:type="gramStart"/>
      <w:r>
        <w:rPr>
          <w:rFonts w:ascii="Arial" w:hAnsi="Arial" w:cs="Arial"/>
          <w:sz w:val="24"/>
          <w:szCs w:val="24"/>
        </w:rPr>
        <w:t>adults</w:t>
      </w:r>
      <w:proofErr w:type="gramEnd"/>
      <w:r>
        <w:rPr>
          <w:rFonts w:ascii="Arial" w:hAnsi="Arial" w:cs="Arial"/>
          <w:sz w:val="24"/>
          <w:szCs w:val="24"/>
        </w:rPr>
        <w:t xml:space="preserve"> services in the county.  The survey will be publicised widely and can be completed either online at the following link:</w:t>
      </w:r>
    </w:p>
    <w:p w:rsidR="006369CC" w:rsidRPr="00543445" w:rsidRDefault="006369CC" w:rsidP="006369CC">
      <w:pPr>
        <w:rPr>
          <w:rFonts w:ascii="Arial" w:hAnsi="Arial" w:cs="Arial"/>
          <w:sz w:val="24"/>
          <w:szCs w:val="24"/>
        </w:rPr>
      </w:pPr>
      <w:hyperlink r:id="rId7" w:history="1">
        <w:r w:rsidRPr="00543445">
          <w:rPr>
            <w:rStyle w:val="Hyperlink"/>
            <w:rFonts w:ascii="Arial" w:hAnsi="Arial" w:cs="Arial"/>
            <w:sz w:val="24"/>
            <w:szCs w:val="24"/>
          </w:rPr>
          <w:t>http://www.smartsurvey.co.uk/s/norfolks</w:t>
        </w:r>
        <w:r w:rsidRPr="00543445">
          <w:rPr>
            <w:rStyle w:val="Hyperlink"/>
            <w:rFonts w:ascii="Arial" w:hAnsi="Arial" w:cs="Arial"/>
            <w:sz w:val="24"/>
            <w:szCs w:val="24"/>
          </w:rPr>
          <w:t>a</w:t>
        </w:r>
        <w:r w:rsidRPr="00543445">
          <w:rPr>
            <w:rStyle w:val="Hyperlink"/>
            <w:rFonts w:ascii="Arial" w:hAnsi="Arial" w:cs="Arial"/>
            <w:sz w:val="24"/>
            <w:szCs w:val="24"/>
          </w:rPr>
          <w:t>feguarding</w:t>
        </w:r>
      </w:hyperlink>
    </w:p>
    <w:p w:rsidR="002C083F" w:rsidRDefault="006369CC">
      <w:pPr>
        <w:rPr>
          <w:rFonts w:ascii="Arial" w:hAnsi="Arial" w:cs="Arial"/>
          <w:sz w:val="24"/>
          <w:szCs w:val="24"/>
        </w:rPr>
      </w:pPr>
      <w:proofErr w:type="gramStart"/>
      <w:r>
        <w:rPr>
          <w:rFonts w:ascii="Arial" w:hAnsi="Arial" w:cs="Arial"/>
          <w:sz w:val="24"/>
          <w:szCs w:val="24"/>
        </w:rPr>
        <w:t>or</w:t>
      </w:r>
      <w:proofErr w:type="gramEnd"/>
      <w:r>
        <w:rPr>
          <w:rFonts w:ascii="Arial" w:hAnsi="Arial" w:cs="Arial"/>
          <w:sz w:val="24"/>
          <w:szCs w:val="24"/>
        </w:rPr>
        <w:t xml:space="preserve"> over the telephone, by calling 0344 800 8020.  The survey should only take about 5 minutes to complete, so if you can possibly spare the time to fill it in, your views </w:t>
      </w:r>
      <w:r w:rsidR="002C083F">
        <w:rPr>
          <w:rFonts w:ascii="Arial" w:hAnsi="Arial" w:cs="Arial"/>
          <w:sz w:val="24"/>
          <w:szCs w:val="24"/>
        </w:rPr>
        <w:t>would be very much appreciated.</w:t>
      </w:r>
      <w:bookmarkStart w:id="0" w:name="_GoBack"/>
      <w:bookmarkEnd w:id="0"/>
    </w:p>
    <w:p w:rsidR="00543445" w:rsidRPr="00EE5BE7" w:rsidRDefault="006369CC" w:rsidP="00EE5BE7">
      <w:pPr>
        <w:rPr>
          <w:rFonts w:ascii="Arial" w:hAnsi="Arial" w:cs="Arial"/>
          <w:sz w:val="24"/>
          <w:szCs w:val="24"/>
        </w:rPr>
      </w:pPr>
      <w:r>
        <w:rPr>
          <w:rFonts w:ascii="Arial" w:hAnsi="Arial" w:cs="Arial"/>
          <w:sz w:val="24"/>
          <w:szCs w:val="24"/>
        </w:rPr>
        <w:t>The board has agreed to hold a safeguarding awarenes</w:t>
      </w:r>
      <w:r w:rsidR="00BC2EF9">
        <w:rPr>
          <w:rFonts w:ascii="Arial" w:hAnsi="Arial" w:cs="Arial"/>
          <w:sz w:val="24"/>
          <w:szCs w:val="24"/>
        </w:rPr>
        <w:t xml:space="preserve">s </w:t>
      </w:r>
      <w:proofErr w:type="gramStart"/>
      <w:r>
        <w:rPr>
          <w:rFonts w:ascii="Arial" w:hAnsi="Arial" w:cs="Arial"/>
          <w:sz w:val="24"/>
          <w:szCs w:val="24"/>
        </w:rPr>
        <w:t>raising</w:t>
      </w:r>
      <w:proofErr w:type="gramEnd"/>
      <w:r>
        <w:rPr>
          <w:rFonts w:ascii="Arial" w:hAnsi="Arial" w:cs="Arial"/>
          <w:sz w:val="24"/>
          <w:szCs w:val="24"/>
        </w:rPr>
        <w:t xml:space="preserve"> week during the week commencing 7 September 2015.  The locality partnerships are planning events and activities that will run throughout the week across the county.</w:t>
      </w:r>
      <w:r w:rsidR="00BC2EF9">
        <w:rPr>
          <w:rFonts w:ascii="Arial" w:hAnsi="Arial" w:cs="Arial"/>
          <w:sz w:val="24"/>
          <w:szCs w:val="24"/>
        </w:rPr>
        <w:t xml:space="preserve">  Events discussed so far have included a ‘family fun day’</w:t>
      </w:r>
      <w:r w:rsidR="001321FA">
        <w:rPr>
          <w:rFonts w:ascii="Arial" w:hAnsi="Arial" w:cs="Arial"/>
          <w:sz w:val="24"/>
          <w:szCs w:val="24"/>
        </w:rPr>
        <w:t xml:space="preserve"> at the local</w:t>
      </w:r>
      <w:r w:rsidR="002C083F">
        <w:rPr>
          <w:rFonts w:ascii="Arial" w:hAnsi="Arial" w:cs="Arial"/>
          <w:sz w:val="24"/>
          <w:szCs w:val="24"/>
        </w:rPr>
        <w:t xml:space="preserve"> Early Help hub</w:t>
      </w:r>
      <w:r w:rsidR="00BC2EF9">
        <w:rPr>
          <w:rFonts w:ascii="Arial" w:hAnsi="Arial" w:cs="Arial"/>
          <w:sz w:val="24"/>
          <w:szCs w:val="24"/>
        </w:rPr>
        <w:t xml:space="preserve">, </w:t>
      </w:r>
      <w:r w:rsidR="002C083F">
        <w:rPr>
          <w:rFonts w:ascii="Arial" w:hAnsi="Arial" w:cs="Arial"/>
          <w:sz w:val="24"/>
          <w:szCs w:val="24"/>
        </w:rPr>
        <w:t xml:space="preserve">stands in local supermarkets and a safeguarding workshop involving local faith groups.  The </w:t>
      </w:r>
      <w:r>
        <w:rPr>
          <w:rFonts w:ascii="Arial" w:hAnsi="Arial" w:cs="Arial"/>
          <w:sz w:val="24"/>
          <w:szCs w:val="24"/>
        </w:rPr>
        <w:t>Communications and Publicity subgroup are working hard to dev</w:t>
      </w:r>
      <w:r w:rsidR="002C083F">
        <w:rPr>
          <w:rFonts w:ascii="Arial" w:hAnsi="Arial" w:cs="Arial"/>
          <w:sz w:val="24"/>
          <w:szCs w:val="24"/>
        </w:rPr>
        <w:t>elop refreshed and updated publicity materials in time for the event.</w:t>
      </w:r>
    </w:p>
    <w:sectPr w:rsidR="00543445" w:rsidRPr="00EE5B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8B3EB1"/>
    <w:multiLevelType w:val="hybridMultilevel"/>
    <w:tmpl w:val="85DA9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395"/>
    <w:rsid w:val="00020618"/>
    <w:rsid w:val="000348A4"/>
    <w:rsid w:val="001231AD"/>
    <w:rsid w:val="001321FA"/>
    <w:rsid w:val="00210266"/>
    <w:rsid w:val="002668BD"/>
    <w:rsid w:val="002C083F"/>
    <w:rsid w:val="00330733"/>
    <w:rsid w:val="00543445"/>
    <w:rsid w:val="00626717"/>
    <w:rsid w:val="006369CC"/>
    <w:rsid w:val="00652BAA"/>
    <w:rsid w:val="007245BB"/>
    <w:rsid w:val="009C5F89"/>
    <w:rsid w:val="00A97257"/>
    <w:rsid w:val="00AB66A6"/>
    <w:rsid w:val="00B47395"/>
    <w:rsid w:val="00BC2EF9"/>
    <w:rsid w:val="00DF4ED5"/>
    <w:rsid w:val="00E058C2"/>
    <w:rsid w:val="00E62516"/>
    <w:rsid w:val="00EC4BE4"/>
    <w:rsid w:val="00EE5B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473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B47395"/>
    <w:pPr>
      <w:spacing w:after="150" w:line="336" w:lineRule="auto"/>
    </w:pPr>
    <w:rPr>
      <w:rFonts w:ascii="Times New Roman" w:eastAsia="Times New Roman" w:hAnsi="Times New Roman" w:cs="Times New Roman"/>
      <w:color w:val="666666"/>
      <w:sz w:val="18"/>
      <w:szCs w:val="18"/>
      <w:lang w:eastAsia="en-GB"/>
    </w:rPr>
  </w:style>
  <w:style w:type="paragraph" w:styleId="BalloonText">
    <w:name w:val="Balloon Text"/>
    <w:basedOn w:val="Normal"/>
    <w:link w:val="BalloonTextChar"/>
    <w:uiPriority w:val="99"/>
    <w:semiHidden/>
    <w:unhideWhenUsed/>
    <w:rsid w:val="002102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0266"/>
    <w:rPr>
      <w:rFonts w:ascii="Tahoma" w:hAnsi="Tahoma" w:cs="Tahoma"/>
      <w:sz w:val="16"/>
      <w:szCs w:val="16"/>
    </w:rPr>
  </w:style>
  <w:style w:type="character" w:styleId="Hyperlink">
    <w:name w:val="Hyperlink"/>
    <w:basedOn w:val="DefaultParagraphFont"/>
    <w:uiPriority w:val="99"/>
    <w:unhideWhenUsed/>
    <w:rsid w:val="00626717"/>
    <w:rPr>
      <w:color w:val="0000FF" w:themeColor="hyperlink"/>
      <w:u w:val="single"/>
    </w:rPr>
  </w:style>
  <w:style w:type="character" w:styleId="FollowedHyperlink">
    <w:name w:val="FollowedHyperlink"/>
    <w:basedOn w:val="DefaultParagraphFont"/>
    <w:uiPriority w:val="99"/>
    <w:semiHidden/>
    <w:unhideWhenUsed/>
    <w:rsid w:val="00EC4BE4"/>
    <w:rPr>
      <w:color w:val="800080" w:themeColor="followedHyperlink"/>
      <w:u w:val="single"/>
    </w:rPr>
  </w:style>
  <w:style w:type="paragraph" w:styleId="ListParagraph">
    <w:name w:val="List Paragraph"/>
    <w:basedOn w:val="Normal"/>
    <w:uiPriority w:val="34"/>
    <w:qFormat/>
    <w:rsid w:val="00EE5BE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473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B47395"/>
    <w:pPr>
      <w:spacing w:after="150" w:line="336" w:lineRule="auto"/>
    </w:pPr>
    <w:rPr>
      <w:rFonts w:ascii="Times New Roman" w:eastAsia="Times New Roman" w:hAnsi="Times New Roman" w:cs="Times New Roman"/>
      <w:color w:val="666666"/>
      <w:sz w:val="18"/>
      <w:szCs w:val="18"/>
      <w:lang w:eastAsia="en-GB"/>
    </w:rPr>
  </w:style>
  <w:style w:type="paragraph" w:styleId="BalloonText">
    <w:name w:val="Balloon Text"/>
    <w:basedOn w:val="Normal"/>
    <w:link w:val="BalloonTextChar"/>
    <w:uiPriority w:val="99"/>
    <w:semiHidden/>
    <w:unhideWhenUsed/>
    <w:rsid w:val="002102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0266"/>
    <w:rPr>
      <w:rFonts w:ascii="Tahoma" w:hAnsi="Tahoma" w:cs="Tahoma"/>
      <w:sz w:val="16"/>
      <w:szCs w:val="16"/>
    </w:rPr>
  </w:style>
  <w:style w:type="character" w:styleId="Hyperlink">
    <w:name w:val="Hyperlink"/>
    <w:basedOn w:val="DefaultParagraphFont"/>
    <w:uiPriority w:val="99"/>
    <w:unhideWhenUsed/>
    <w:rsid w:val="00626717"/>
    <w:rPr>
      <w:color w:val="0000FF" w:themeColor="hyperlink"/>
      <w:u w:val="single"/>
    </w:rPr>
  </w:style>
  <w:style w:type="character" w:styleId="FollowedHyperlink">
    <w:name w:val="FollowedHyperlink"/>
    <w:basedOn w:val="DefaultParagraphFont"/>
    <w:uiPriority w:val="99"/>
    <w:semiHidden/>
    <w:unhideWhenUsed/>
    <w:rsid w:val="00EC4BE4"/>
    <w:rPr>
      <w:color w:val="800080" w:themeColor="followedHyperlink"/>
      <w:u w:val="single"/>
    </w:rPr>
  </w:style>
  <w:style w:type="paragraph" w:styleId="ListParagraph">
    <w:name w:val="List Paragraph"/>
    <w:basedOn w:val="Normal"/>
    <w:uiPriority w:val="34"/>
    <w:qFormat/>
    <w:rsid w:val="00EE5B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6629006">
      <w:bodyDiv w:val="1"/>
      <w:marLeft w:val="0"/>
      <w:marRight w:val="0"/>
      <w:marTop w:val="0"/>
      <w:marBottom w:val="0"/>
      <w:divBdr>
        <w:top w:val="none" w:sz="0" w:space="0" w:color="auto"/>
        <w:left w:val="none" w:sz="0" w:space="0" w:color="auto"/>
        <w:bottom w:val="none" w:sz="0" w:space="0" w:color="auto"/>
        <w:right w:val="none" w:sz="0" w:space="0" w:color="auto"/>
      </w:divBdr>
      <w:divsChild>
        <w:div w:id="1335915780">
          <w:marLeft w:val="300"/>
          <w:marRight w:val="300"/>
          <w:marTop w:val="0"/>
          <w:marBottom w:val="0"/>
          <w:divBdr>
            <w:top w:val="none" w:sz="0" w:space="0" w:color="auto"/>
            <w:left w:val="none" w:sz="0" w:space="0" w:color="auto"/>
            <w:bottom w:val="none" w:sz="0" w:space="0" w:color="auto"/>
            <w:right w:val="none" w:sz="0" w:space="0" w:color="auto"/>
          </w:divBdr>
          <w:divsChild>
            <w:div w:id="1380788536">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martsurvey.co.uk/s/norfolksafeguard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202</TotalTime>
  <Pages>1</Pages>
  <Words>326</Words>
  <Characters>1863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Norfolk County Council</Company>
  <LinksUpToDate>false</LinksUpToDate>
  <CharactersWithSpaces>2185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Thacker, Helen</dc:creator>
  <cp:keywords/>
  <dc:description/>
  <cp:lastModifiedBy>Thacker, Helen</cp:lastModifiedBy>
  <cp:revision>11</cp:revision>
  <dcterms:created xsi:type="dcterms:W3CDTF">2015-02-10T10:34:00Z</dcterms:created>
  <dcterms:modified xsi:type="dcterms:W3CDTF">2015-05-01T16:44:00Z</dcterms:modified>
</cp:coreProperties>
</file>